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CA6" w:rsidRPr="00B30AA0" w:rsidRDefault="008C6CA6" w:rsidP="00F4642D">
      <w:pPr>
        <w:jc w:val="center"/>
        <w:rPr>
          <w:b/>
          <w:sz w:val="22"/>
          <w:szCs w:val="22"/>
        </w:rPr>
      </w:pPr>
      <w:r w:rsidRPr="00B30AA0">
        <w:rPr>
          <w:b/>
          <w:sz w:val="22"/>
          <w:szCs w:val="22"/>
        </w:rPr>
        <w:t>Informacja o stanie realizacji zadań oświatowych w roku szkolnym 201</w:t>
      </w:r>
      <w:r w:rsidR="005B6661" w:rsidRPr="00B30AA0">
        <w:rPr>
          <w:b/>
          <w:sz w:val="22"/>
          <w:szCs w:val="22"/>
        </w:rPr>
        <w:t>6</w:t>
      </w:r>
      <w:r w:rsidRPr="00B30AA0">
        <w:rPr>
          <w:b/>
          <w:sz w:val="22"/>
          <w:szCs w:val="22"/>
        </w:rPr>
        <w:t>/1</w:t>
      </w:r>
      <w:r w:rsidR="005B6661" w:rsidRPr="00B30AA0">
        <w:rPr>
          <w:b/>
          <w:sz w:val="22"/>
          <w:szCs w:val="22"/>
        </w:rPr>
        <w:t>7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3F05CF" w:rsidP="008C6CA6">
      <w:pPr>
        <w:jc w:val="both"/>
        <w:rPr>
          <w:sz w:val="22"/>
          <w:szCs w:val="22"/>
        </w:rPr>
      </w:pPr>
      <w:r>
        <w:rPr>
          <w:sz w:val="22"/>
          <w:szCs w:val="22"/>
        </w:rPr>
        <w:t>SPIS TREŚCI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F902F9" w:rsidRDefault="008C6CA6" w:rsidP="007F5352">
      <w:pPr>
        <w:jc w:val="right"/>
        <w:rPr>
          <w:sz w:val="22"/>
          <w:szCs w:val="22"/>
        </w:rPr>
      </w:pPr>
      <w:r w:rsidRPr="00B30AA0">
        <w:rPr>
          <w:sz w:val="22"/>
          <w:szCs w:val="22"/>
        </w:rPr>
        <w:t>Wstęp……………………………………………………………………………</w:t>
      </w:r>
      <w:r w:rsidR="00530773">
        <w:rPr>
          <w:sz w:val="22"/>
          <w:szCs w:val="22"/>
        </w:rPr>
        <w:t>…………………</w:t>
      </w:r>
      <w:r w:rsidR="00DC3E8C" w:rsidRPr="00B30AA0">
        <w:rPr>
          <w:sz w:val="22"/>
          <w:szCs w:val="22"/>
        </w:rPr>
        <w:tab/>
      </w:r>
      <w:r w:rsidR="005B6661" w:rsidRPr="00B30AA0">
        <w:rPr>
          <w:sz w:val="22"/>
          <w:szCs w:val="22"/>
        </w:rPr>
        <w:t xml:space="preserve">str.  </w:t>
      </w:r>
      <w:r w:rsidR="00B30AA0" w:rsidRPr="00B30AA0">
        <w:rPr>
          <w:sz w:val="22"/>
          <w:szCs w:val="22"/>
        </w:rPr>
        <w:t xml:space="preserve"> 2</w:t>
      </w:r>
    </w:p>
    <w:p w:rsidR="008C6CA6" w:rsidRPr="00F902F9" w:rsidRDefault="008C6CA6" w:rsidP="007F5352">
      <w:pPr>
        <w:pStyle w:val="Akapitzlist"/>
        <w:numPr>
          <w:ilvl w:val="0"/>
          <w:numId w:val="15"/>
        </w:numPr>
        <w:jc w:val="right"/>
        <w:rPr>
          <w:sz w:val="22"/>
          <w:szCs w:val="22"/>
        </w:rPr>
      </w:pPr>
      <w:r w:rsidRPr="00F902F9">
        <w:rPr>
          <w:sz w:val="22"/>
          <w:szCs w:val="22"/>
        </w:rPr>
        <w:t>Organizacja placówek oświatowych i żłobkowych………………</w:t>
      </w:r>
      <w:r w:rsidR="006305AE" w:rsidRPr="00F902F9">
        <w:rPr>
          <w:sz w:val="22"/>
          <w:szCs w:val="22"/>
        </w:rPr>
        <w:t>……</w:t>
      </w:r>
      <w:r w:rsidR="00530773">
        <w:rPr>
          <w:sz w:val="22"/>
          <w:szCs w:val="22"/>
        </w:rPr>
        <w:t>…………………</w:t>
      </w:r>
      <w:r w:rsidR="005B6661" w:rsidRPr="00F902F9">
        <w:rPr>
          <w:sz w:val="22"/>
          <w:szCs w:val="22"/>
        </w:rPr>
        <w:tab/>
        <w:t xml:space="preserve">str. </w:t>
      </w:r>
      <w:r w:rsidR="00B30AA0" w:rsidRPr="00F902F9">
        <w:rPr>
          <w:sz w:val="22"/>
          <w:szCs w:val="22"/>
        </w:rPr>
        <w:t xml:space="preserve">  3</w:t>
      </w:r>
    </w:p>
    <w:p w:rsidR="008C6CA6" w:rsidRPr="00B30AA0" w:rsidRDefault="001E33E1" w:rsidP="007F5352">
      <w:pPr>
        <w:pStyle w:val="Akapitzlist"/>
        <w:numPr>
          <w:ilvl w:val="1"/>
          <w:numId w:val="6"/>
        </w:numPr>
        <w:jc w:val="right"/>
        <w:rPr>
          <w:sz w:val="22"/>
          <w:szCs w:val="22"/>
        </w:rPr>
      </w:pPr>
      <w:r w:rsidRPr="00B30AA0">
        <w:rPr>
          <w:sz w:val="22"/>
          <w:szCs w:val="22"/>
        </w:rPr>
        <w:t xml:space="preserve"> </w:t>
      </w:r>
      <w:r w:rsidR="008C6CA6" w:rsidRPr="00B30AA0">
        <w:rPr>
          <w:sz w:val="22"/>
          <w:szCs w:val="22"/>
        </w:rPr>
        <w:t>Przedszkola i żłobki………………………………………………</w:t>
      </w:r>
      <w:r w:rsidR="005B6661" w:rsidRPr="00B30AA0">
        <w:rPr>
          <w:sz w:val="22"/>
          <w:szCs w:val="22"/>
        </w:rPr>
        <w:t>……</w:t>
      </w:r>
      <w:r w:rsidR="00530773">
        <w:rPr>
          <w:sz w:val="22"/>
          <w:szCs w:val="22"/>
        </w:rPr>
        <w:t>………………...</w:t>
      </w:r>
      <w:r w:rsidR="005B6661" w:rsidRPr="00B30AA0">
        <w:rPr>
          <w:sz w:val="22"/>
          <w:szCs w:val="22"/>
        </w:rPr>
        <w:tab/>
        <w:t xml:space="preserve">str. </w:t>
      </w:r>
      <w:r w:rsidR="00B30AA0" w:rsidRPr="00B30AA0">
        <w:rPr>
          <w:sz w:val="22"/>
          <w:szCs w:val="22"/>
        </w:rPr>
        <w:t xml:space="preserve">  3</w:t>
      </w:r>
    </w:p>
    <w:p w:rsidR="008C6CA6" w:rsidRPr="00B30AA0" w:rsidRDefault="001E33E1" w:rsidP="007F5352">
      <w:pPr>
        <w:pStyle w:val="Akapitzlist"/>
        <w:numPr>
          <w:ilvl w:val="1"/>
          <w:numId w:val="6"/>
        </w:numPr>
        <w:jc w:val="right"/>
        <w:rPr>
          <w:sz w:val="22"/>
          <w:szCs w:val="22"/>
        </w:rPr>
      </w:pPr>
      <w:r w:rsidRPr="00B30AA0">
        <w:rPr>
          <w:sz w:val="22"/>
          <w:szCs w:val="22"/>
        </w:rPr>
        <w:t xml:space="preserve"> </w:t>
      </w:r>
      <w:r w:rsidR="008C6CA6" w:rsidRPr="00B30AA0">
        <w:rPr>
          <w:sz w:val="22"/>
          <w:szCs w:val="22"/>
        </w:rPr>
        <w:t>Szkoły……………………………………………………………</w:t>
      </w:r>
      <w:r w:rsidR="006305AE" w:rsidRPr="00B30AA0">
        <w:rPr>
          <w:sz w:val="22"/>
          <w:szCs w:val="22"/>
        </w:rPr>
        <w:t>……</w:t>
      </w:r>
      <w:r w:rsidR="00530773">
        <w:rPr>
          <w:sz w:val="22"/>
          <w:szCs w:val="22"/>
        </w:rPr>
        <w:t>………………….</w:t>
      </w:r>
      <w:r w:rsidR="00DC3E8C" w:rsidRPr="00B30AA0">
        <w:rPr>
          <w:sz w:val="22"/>
          <w:szCs w:val="22"/>
        </w:rPr>
        <w:tab/>
      </w:r>
      <w:r w:rsidR="008C6CA6" w:rsidRPr="00B30AA0">
        <w:rPr>
          <w:sz w:val="22"/>
          <w:szCs w:val="22"/>
        </w:rPr>
        <w:t xml:space="preserve">str. </w:t>
      </w:r>
      <w:r w:rsidR="00B30AA0" w:rsidRPr="00B30AA0">
        <w:rPr>
          <w:sz w:val="22"/>
          <w:szCs w:val="22"/>
        </w:rPr>
        <w:t xml:space="preserve">  4</w:t>
      </w:r>
    </w:p>
    <w:p w:rsidR="008C6CA6" w:rsidRPr="00B30AA0" w:rsidRDefault="001E33E1" w:rsidP="007F5352">
      <w:pPr>
        <w:pStyle w:val="Akapitzlist"/>
        <w:numPr>
          <w:ilvl w:val="1"/>
          <w:numId w:val="6"/>
        </w:numPr>
        <w:jc w:val="right"/>
        <w:rPr>
          <w:sz w:val="22"/>
          <w:szCs w:val="22"/>
        </w:rPr>
      </w:pPr>
      <w:r w:rsidRPr="00B30AA0">
        <w:rPr>
          <w:sz w:val="22"/>
          <w:szCs w:val="22"/>
        </w:rPr>
        <w:t xml:space="preserve"> D</w:t>
      </w:r>
      <w:r w:rsidR="008C6CA6" w:rsidRPr="00B30AA0">
        <w:rPr>
          <w:sz w:val="22"/>
          <w:szCs w:val="22"/>
        </w:rPr>
        <w:t>emografia ………………………………………………………</w:t>
      </w:r>
      <w:r w:rsidR="00DC3E8C" w:rsidRPr="00B30AA0">
        <w:rPr>
          <w:sz w:val="22"/>
          <w:szCs w:val="22"/>
        </w:rPr>
        <w:t>……</w:t>
      </w:r>
      <w:r w:rsidR="00530773">
        <w:rPr>
          <w:sz w:val="22"/>
          <w:szCs w:val="22"/>
        </w:rPr>
        <w:t>…………………</w:t>
      </w:r>
      <w:r w:rsidR="00DC3E8C" w:rsidRPr="00B30AA0">
        <w:rPr>
          <w:sz w:val="22"/>
          <w:szCs w:val="22"/>
        </w:rPr>
        <w:tab/>
      </w:r>
      <w:r w:rsidR="005B6661" w:rsidRPr="00B30AA0">
        <w:rPr>
          <w:sz w:val="22"/>
          <w:szCs w:val="22"/>
        </w:rPr>
        <w:t xml:space="preserve">str. </w:t>
      </w:r>
      <w:r w:rsidR="00B30AA0" w:rsidRPr="00B30AA0">
        <w:rPr>
          <w:sz w:val="22"/>
          <w:szCs w:val="22"/>
        </w:rPr>
        <w:t xml:space="preserve">  6</w:t>
      </w:r>
    </w:p>
    <w:p w:rsidR="00F902F9" w:rsidRDefault="001E33E1" w:rsidP="007F5352">
      <w:pPr>
        <w:pStyle w:val="Akapitzlist"/>
        <w:numPr>
          <w:ilvl w:val="1"/>
          <w:numId w:val="6"/>
        </w:numPr>
        <w:jc w:val="right"/>
        <w:rPr>
          <w:sz w:val="22"/>
          <w:szCs w:val="22"/>
        </w:rPr>
      </w:pPr>
      <w:r w:rsidRPr="00B30AA0">
        <w:rPr>
          <w:sz w:val="22"/>
          <w:szCs w:val="22"/>
        </w:rPr>
        <w:t xml:space="preserve"> </w:t>
      </w:r>
      <w:r w:rsidR="008C6CA6" w:rsidRPr="00B30AA0">
        <w:rPr>
          <w:sz w:val="22"/>
          <w:szCs w:val="22"/>
        </w:rPr>
        <w:t>Placówki niepubliczne ..…………………………</w:t>
      </w:r>
      <w:r w:rsidRPr="00B30AA0">
        <w:rPr>
          <w:sz w:val="22"/>
          <w:szCs w:val="22"/>
        </w:rPr>
        <w:t>………</w:t>
      </w:r>
      <w:r w:rsidR="00DC3E8C" w:rsidRPr="00B30AA0">
        <w:rPr>
          <w:sz w:val="22"/>
          <w:szCs w:val="22"/>
        </w:rPr>
        <w:t>……………</w:t>
      </w:r>
      <w:r w:rsidR="00530773">
        <w:rPr>
          <w:sz w:val="22"/>
          <w:szCs w:val="22"/>
        </w:rPr>
        <w:t>………………….</w:t>
      </w:r>
      <w:r w:rsidR="00DC3E8C" w:rsidRPr="00B30AA0">
        <w:rPr>
          <w:sz w:val="22"/>
          <w:szCs w:val="22"/>
        </w:rPr>
        <w:tab/>
      </w:r>
      <w:r w:rsidR="005B6661" w:rsidRPr="00B30AA0">
        <w:rPr>
          <w:sz w:val="22"/>
          <w:szCs w:val="22"/>
        </w:rPr>
        <w:t xml:space="preserve">str.  </w:t>
      </w:r>
      <w:r w:rsidR="00B30AA0" w:rsidRPr="00B30AA0">
        <w:rPr>
          <w:sz w:val="22"/>
          <w:szCs w:val="22"/>
        </w:rPr>
        <w:t xml:space="preserve"> 7</w:t>
      </w:r>
    </w:p>
    <w:p w:rsidR="008C6CA6" w:rsidRPr="00F902F9" w:rsidRDefault="008C6CA6" w:rsidP="007F5352">
      <w:pPr>
        <w:pStyle w:val="Akapitzlist"/>
        <w:numPr>
          <w:ilvl w:val="0"/>
          <w:numId w:val="6"/>
        </w:numPr>
        <w:jc w:val="right"/>
        <w:rPr>
          <w:sz w:val="22"/>
          <w:szCs w:val="22"/>
        </w:rPr>
      </w:pPr>
      <w:r w:rsidRPr="00F902F9">
        <w:rPr>
          <w:sz w:val="22"/>
          <w:szCs w:val="22"/>
        </w:rPr>
        <w:t xml:space="preserve">Baza </w:t>
      </w:r>
      <w:r w:rsidR="00DC3E8C" w:rsidRPr="00F902F9">
        <w:rPr>
          <w:sz w:val="22"/>
          <w:szCs w:val="22"/>
        </w:rPr>
        <w:t>lokalowa…………………………………………………………</w:t>
      </w:r>
      <w:r w:rsidR="00530773">
        <w:rPr>
          <w:sz w:val="22"/>
          <w:szCs w:val="22"/>
        </w:rPr>
        <w:t>………………….</w:t>
      </w:r>
      <w:r w:rsidR="00DC3E8C" w:rsidRPr="00F902F9">
        <w:rPr>
          <w:sz w:val="22"/>
          <w:szCs w:val="22"/>
        </w:rPr>
        <w:tab/>
      </w:r>
      <w:r w:rsidR="005B6661" w:rsidRPr="00F902F9">
        <w:rPr>
          <w:sz w:val="22"/>
          <w:szCs w:val="22"/>
        </w:rPr>
        <w:t xml:space="preserve">str.  </w:t>
      </w:r>
      <w:r w:rsidR="00B30AA0" w:rsidRPr="00F902F9">
        <w:rPr>
          <w:sz w:val="22"/>
          <w:szCs w:val="22"/>
        </w:rPr>
        <w:t xml:space="preserve"> 8</w:t>
      </w:r>
    </w:p>
    <w:p w:rsidR="008C6CA6" w:rsidRPr="00B30AA0" w:rsidRDefault="00520D66" w:rsidP="007F5352">
      <w:pPr>
        <w:pStyle w:val="Akapitzlist"/>
        <w:numPr>
          <w:ilvl w:val="1"/>
          <w:numId w:val="6"/>
        </w:numPr>
        <w:jc w:val="right"/>
        <w:rPr>
          <w:sz w:val="22"/>
          <w:szCs w:val="22"/>
        </w:rPr>
      </w:pPr>
      <w:r w:rsidRPr="00B30AA0">
        <w:rPr>
          <w:sz w:val="22"/>
          <w:szCs w:val="22"/>
        </w:rPr>
        <w:t xml:space="preserve"> </w:t>
      </w:r>
      <w:r w:rsidR="008C6CA6" w:rsidRPr="00B30AA0">
        <w:rPr>
          <w:sz w:val="22"/>
          <w:szCs w:val="22"/>
        </w:rPr>
        <w:t>Stan techniczny bazy lokalowej…………………………</w:t>
      </w:r>
      <w:r w:rsidRPr="00B30AA0">
        <w:rPr>
          <w:sz w:val="22"/>
          <w:szCs w:val="22"/>
        </w:rPr>
        <w:t>…….</w:t>
      </w:r>
      <w:r w:rsidR="00DC3E8C" w:rsidRPr="00B30AA0">
        <w:rPr>
          <w:sz w:val="22"/>
          <w:szCs w:val="22"/>
        </w:rPr>
        <w:t>………</w:t>
      </w:r>
      <w:r w:rsidR="00530773">
        <w:rPr>
          <w:sz w:val="22"/>
          <w:szCs w:val="22"/>
        </w:rPr>
        <w:t>…………………</w:t>
      </w:r>
      <w:r w:rsidR="00DC3E8C" w:rsidRPr="00B30AA0">
        <w:rPr>
          <w:sz w:val="22"/>
          <w:szCs w:val="22"/>
        </w:rPr>
        <w:tab/>
      </w:r>
      <w:r w:rsidR="005B6661" w:rsidRPr="00B30AA0">
        <w:rPr>
          <w:sz w:val="22"/>
          <w:szCs w:val="22"/>
        </w:rPr>
        <w:t xml:space="preserve">str. </w:t>
      </w:r>
      <w:r w:rsidR="00B30AA0" w:rsidRPr="00B30AA0">
        <w:rPr>
          <w:sz w:val="22"/>
          <w:szCs w:val="22"/>
        </w:rPr>
        <w:t xml:space="preserve"> </w:t>
      </w:r>
      <w:r w:rsidR="005B6661" w:rsidRPr="00B30AA0">
        <w:rPr>
          <w:sz w:val="22"/>
          <w:szCs w:val="22"/>
        </w:rPr>
        <w:t xml:space="preserve"> </w:t>
      </w:r>
      <w:r w:rsidR="00B30AA0" w:rsidRPr="00B30AA0">
        <w:rPr>
          <w:sz w:val="22"/>
          <w:szCs w:val="22"/>
        </w:rPr>
        <w:t>8</w:t>
      </w:r>
    </w:p>
    <w:p w:rsidR="008C6CA6" w:rsidRPr="00B30AA0" w:rsidRDefault="00520D66" w:rsidP="007F5352">
      <w:pPr>
        <w:pStyle w:val="Akapitzlist"/>
        <w:numPr>
          <w:ilvl w:val="1"/>
          <w:numId w:val="6"/>
        </w:numPr>
        <w:jc w:val="right"/>
        <w:rPr>
          <w:sz w:val="22"/>
          <w:szCs w:val="22"/>
        </w:rPr>
      </w:pPr>
      <w:r w:rsidRPr="00B30AA0">
        <w:rPr>
          <w:sz w:val="22"/>
          <w:szCs w:val="22"/>
        </w:rPr>
        <w:t xml:space="preserve"> </w:t>
      </w:r>
      <w:r w:rsidR="008C6CA6" w:rsidRPr="00B30AA0">
        <w:rPr>
          <w:sz w:val="22"/>
          <w:szCs w:val="22"/>
        </w:rPr>
        <w:t>Wykorzystanie bazy lokalowej ……………………………</w:t>
      </w:r>
      <w:r w:rsidRPr="00B30AA0">
        <w:rPr>
          <w:sz w:val="22"/>
          <w:szCs w:val="22"/>
        </w:rPr>
        <w:t>……</w:t>
      </w:r>
      <w:r w:rsidR="00DC3E8C" w:rsidRPr="00B30AA0">
        <w:rPr>
          <w:sz w:val="22"/>
          <w:szCs w:val="22"/>
        </w:rPr>
        <w:t>……</w:t>
      </w:r>
      <w:r w:rsidR="00530773">
        <w:rPr>
          <w:sz w:val="22"/>
          <w:szCs w:val="22"/>
        </w:rPr>
        <w:t>………………….</w:t>
      </w:r>
      <w:r w:rsidR="00DC3E8C" w:rsidRPr="00B30AA0">
        <w:rPr>
          <w:sz w:val="22"/>
          <w:szCs w:val="22"/>
        </w:rPr>
        <w:tab/>
      </w:r>
      <w:r w:rsidR="005B6661" w:rsidRPr="00B30AA0">
        <w:rPr>
          <w:sz w:val="22"/>
          <w:szCs w:val="22"/>
        </w:rPr>
        <w:t xml:space="preserve">str. </w:t>
      </w:r>
      <w:r w:rsidR="000B0C64">
        <w:rPr>
          <w:sz w:val="22"/>
          <w:szCs w:val="22"/>
        </w:rPr>
        <w:t xml:space="preserve">  9</w:t>
      </w:r>
    </w:p>
    <w:p w:rsidR="00F902F9" w:rsidRDefault="008C6CA6" w:rsidP="007F5352">
      <w:pPr>
        <w:jc w:val="right"/>
        <w:rPr>
          <w:sz w:val="22"/>
          <w:szCs w:val="22"/>
        </w:rPr>
      </w:pPr>
      <w:r w:rsidRPr="00B30AA0">
        <w:rPr>
          <w:sz w:val="22"/>
          <w:szCs w:val="22"/>
        </w:rPr>
        <w:t xml:space="preserve">  </w:t>
      </w:r>
      <w:r w:rsidR="00520D66" w:rsidRPr="00B30AA0">
        <w:rPr>
          <w:sz w:val="22"/>
          <w:szCs w:val="22"/>
        </w:rPr>
        <w:t xml:space="preserve">   </w:t>
      </w:r>
      <w:r w:rsidRPr="00B30AA0">
        <w:rPr>
          <w:sz w:val="22"/>
          <w:szCs w:val="22"/>
        </w:rPr>
        <w:t xml:space="preserve"> </w:t>
      </w:r>
      <w:r w:rsidR="00520D66" w:rsidRPr="00B30AA0">
        <w:rPr>
          <w:sz w:val="22"/>
          <w:szCs w:val="22"/>
        </w:rPr>
        <w:t xml:space="preserve">2.3. </w:t>
      </w:r>
      <w:r w:rsidRPr="00B30AA0">
        <w:rPr>
          <w:sz w:val="22"/>
          <w:szCs w:val="22"/>
        </w:rPr>
        <w:t>Wyposażenie w placówkach oświatowych………………</w:t>
      </w:r>
      <w:r w:rsidR="00520D66" w:rsidRPr="00B30AA0">
        <w:rPr>
          <w:sz w:val="22"/>
          <w:szCs w:val="22"/>
        </w:rPr>
        <w:t>…...</w:t>
      </w:r>
      <w:r w:rsidR="00DC3E8C" w:rsidRPr="00B30AA0">
        <w:rPr>
          <w:sz w:val="22"/>
          <w:szCs w:val="22"/>
        </w:rPr>
        <w:t>………</w:t>
      </w:r>
      <w:r w:rsidR="00530773">
        <w:rPr>
          <w:sz w:val="22"/>
          <w:szCs w:val="22"/>
        </w:rPr>
        <w:t>………………….</w:t>
      </w:r>
      <w:r w:rsidR="00DC3E8C" w:rsidRPr="00B30AA0">
        <w:rPr>
          <w:sz w:val="22"/>
          <w:szCs w:val="22"/>
        </w:rPr>
        <w:tab/>
      </w:r>
      <w:r w:rsidR="005B6661" w:rsidRPr="00B30AA0">
        <w:rPr>
          <w:sz w:val="22"/>
          <w:szCs w:val="22"/>
        </w:rPr>
        <w:t xml:space="preserve">str. </w:t>
      </w:r>
      <w:r w:rsidR="000B0C64">
        <w:rPr>
          <w:sz w:val="22"/>
          <w:szCs w:val="22"/>
        </w:rPr>
        <w:t>10</w:t>
      </w:r>
    </w:p>
    <w:p w:rsidR="008C6CA6" w:rsidRPr="00F902F9" w:rsidRDefault="008C6CA6" w:rsidP="007F5352">
      <w:pPr>
        <w:pStyle w:val="Akapitzlist"/>
        <w:numPr>
          <w:ilvl w:val="0"/>
          <w:numId w:val="6"/>
        </w:numPr>
        <w:jc w:val="right"/>
        <w:rPr>
          <w:sz w:val="22"/>
          <w:szCs w:val="22"/>
        </w:rPr>
      </w:pPr>
      <w:r w:rsidRPr="00F902F9">
        <w:rPr>
          <w:sz w:val="22"/>
          <w:szCs w:val="22"/>
        </w:rPr>
        <w:t>Kadra ped</w:t>
      </w:r>
      <w:r w:rsidR="00530773">
        <w:rPr>
          <w:sz w:val="22"/>
          <w:szCs w:val="22"/>
        </w:rPr>
        <w:t>agogiczna…………………………</w:t>
      </w:r>
      <w:r w:rsidR="007F5352">
        <w:rPr>
          <w:sz w:val="22"/>
          <w:szCs w:val="22"/>
        </w:rPr>
        <w:t>.</w:t>
      </w:r>
      <w:r w:rsidR="00530773">
        <w:rPr>
          <w:sz w:val="22"/>
          <w:szCs w:val="22"/>
        </w:rPr>
        <w:t xml:space="preserve">…………………………………………... </w:t>
      </w:r>
      <w:r w:rsidR="005B6661" w:rsidRPr="00F902F9">
        <w:rPr>
          <w:sz w:val="22"/>
          <w:szCs w:val="22"/>
        </w:rPr>
        <w:t xml:space="preserve">str. </w:t>
      </w:r>
      <w:r w:rsidR="00B30AA0" w:rsidRPr="00F902F9">
        <w:rPr>
          <w:sz w:val="22"/>
          <w:szCs w:val="22"/>
        </w:rPr>
        <w:t>13</w:t>
      </w:r>
    </w:p>
    <w:p w:rsidR="00F902F9" w:rsidRDefault="008C6CA6" w:rsidP="007F5352">
      <w:pPr>
        <w:jc w:val="right"/>
        <w:rPr>
          <w:sz w:val="22"/>
          <w:szCs w:val="22"/>
        </w:rPr>
      </w:pPr>
      <w:r w:rsidRPr="00B30AA0">
        <w:rPr>
          <w:sz w:val="22"/>
          <w:szCs w:val="22"/>
        </w:rPr>
        <w:t xml:space="preserve">      3.1. Doskonalenie zawodowe nauczycieli……………</w:t>
      </w:r>
      <w:r w:rsidR="007F5352">
        <w:rPr>
          <w:sz w:val="22"/>
          <w:szCs w:val="22"/>
        </w:rPr>
        <w:t>..</w:t>
      </w:r>
      <w:r w:rsidRPr="00B30AA0">
        <w:rPr>
          <w:sz w:val="22"/>
          <w:szCs w:val="22"/>
        </w:rPr>
        <w:t>………………….....</w:t>
      </w:r>
      <w:r w:rsidR="00530773">
        <w:rPr>
          <w:sz w:val="22"/>
          <w:szCs w:val="22"/>
        </w:rPr>
        <w:t xml:space="preserve">.......................... </w:t>
      </w:r>
      <w:r w:rsidR="005B6661" w:rsidRPr="00B30AA0">
        <w:rPr>
          <w:sz w:val="22"/>
          <w:szCs w:val="22"/>
        </w:rPr>
        <w:t>str.</w:t>
      </w:r>
      <w:r w:rsidR="000B0C64">
        <w:rPr>
          <w:sz w:val="22"/>
          <w:szCs w:val="22"/>
        </w:rPr>
        <w:t xml:space="preserve"> 15</w:t>
      </w:r>
      <w:r w:rsidR="005B6661" w:rsidRPr="00B30AA0">
        <w:rPr>
          <w:sz w:val="22"/>
          <w:szCs w:val="22"/>
        </w:rPr>
        <w:t xml:space="preserve"> </w:t>
      </w:r>
      <w:r w:rsidR="00530773">
        <w:rPr>
          <w:sz w:val="22"/>
          <w:szCs w:val="22"/>
        </w:rPr>
        <w:t xml:space="preserve"> </w:t>
      </w:r>
    </w:p>
    <w:p w:rsidR="00F902F9" w:rsidRDefault="008C6CA6" w:rsidP="007F5352">
      <w:pPr>
        <w:pStyle w:val="Akapitzlist"/>
        <w:numPr>
          <w:ilvl w:val="0"/>
          <w:numId w:val="6"/>
        </w:numPr>
        <w:jc w:val="right"/>
        <w:rPr>
          <w:sz w:val="22"/>
          <w:szCs w:val="22"/>
        </w:rPr>
      </w:pPr>
      <w:r w:rsidRPr="00F902F9">
        <w:rPr>
          <w:sz w:val="22"/>
          <w:szCs w:val="22"/>
        </w:rPr>
        <w:t xml:space="preserve">Proces nauczania i efekty </w:t>
      </w:r>
      <w:r w:rsidR="00F902F9">
        <w:rPr>
          <w:sz w:val="22"/>
          <w:szCs w:val="22"/>
        </w:rPr>
        <w:t>edukacyjne szkół……………………………</w:t>
      </w:r>
      <w:r w:rsidR="00530773">
        <w:rPr>
          <w:sz w:val="22"/>
          <w:szCs w:val="22"/>
        </w:rPr>
        <w:t>……………......</w:t>
      </w:r>
      <w:r w:rsidR="00F902F9">
        <w:rPr>
          <w:sz w:val="22"/>
          <w:szCs w:val="22"/>
        </w:rPr>
        <w:t>.</w:t>
      </w:r>
      <w:r w:rsidR="000B0C64">
        <w:rPr>
          <w:sz w:val="22"/>
          <w:szCs w:val="22"/>
        </w:rPr>
        <w:t xml:space="preserve"> </w:t>
      </w:r>
      <w:r w:rsidR="005B6661" w:rsidRPr="00F902F9">
        <w:rPr>
          <w:sz w:val="22"/>
          <w:szCs w:val="22"/>
        </w:rPr>
        <w:t xml:space="preserve">str. </w:t>
      </w:r>
      <w:r w:rsidR="00530773">
        <w:rPr>
          <w:sz w:val="22"/>
          <w:szCs w:val="22"/>
        </w:rPr>
        <w:t xml:space="preserve">18 </w:t>
      </w:r>
    </w:p>
    <w:p w:rsidR="00F902F9" w:rsidRDefault="00F902F9" w:rsidP="007F5352">
      <w:pPr>
        <w:pStyle w:val="Akapitzlist"/>
        <w:numPr>
          <w:ilvl w:val="1"/>
          <w:numId w:val="6"/>
        </w:numPr>
        <w:jc w:val="right"/>
        <w:rPr>
          <w:sz w:val="22"/>
          <w:szCs w:val="22"/>
        </w:rPr>
      </w:pPr>
      <w:r>
        <w:rPr>
          <w:sz w:val="22"/>
          <w:szCs w:val="22"/>
        </w:rPr>
        <w:t>Egzamin gimnazjalny ……………………………………………………</w:t>
      </w:r>
      <w:r w:rsidR="00530773">
        <w:rPr>
          <w:sz w:val="22"/>
          <w:szCs w:val="22"/>
        </w:rPr>
        <w:t>……………… str.</w:t>
      </w:r>
      <w:r w:rsidR="000B0C64">
        <w:rPr>
          <w:sz w:val="22"/>
          <w:szCs w:val="22"/>
        </w:rPr>
        <w:t xml:space="preserve"> 19</w:t>
      </w:r>
    </w:p>
    <w:p w:rsidR="00F902F9" w:rsidRDefault="00F902F9" w:rsidP="007F5352">
      <w:pPr>
        <w:pStyle w:val="Akapitzlist"/>
        <w:numPr>
          <w:ilvl w:val="1"/>
          <w:numId w:val="6"/>
        </w:numPr>
        <w:jc w:val="right"/>
        <w:rPr>
          <w:sz w:val="22"/>
          <w:szCs w:val="22"/>
        </w:rPr>
      </w:pPr>
      <w:r>
        <w:rPr>
          <w:sz w:val="22"/>
          <w:szCs w:val="22"/>
        </w:rPr>
        <w:t>Edukacyjna Wartość Dodana ……………………………………………</w:t>
      </w:r>
      <w:r w:rsidR="00530773">
        <w:rPr>
          <w:sz w:val="22"/>
          <w:szCs w:val="22"/>
        </w:rPr>
        <w:t xml:space="preserve">……………… </w:t>
      </w:r>
      <w:r w:rsidR="000B0C64">
        <w:rPr>
          <w:sz w:val="22"/>
          <w:szCs w:val="22"/>
        </w:rPr>
        <w:t xml:space="preserve"> </w:t>
      </w:r>
      <w:r w:rsidR="00530773">
        <w:rPr>
          <w:sz w:val="22"/>
          <w:szCs w:val="22"/>
        </w:rPr>
        <w:t>str.</w:t>
      </w:r>
      <w:r w:rsidR="000B0C64">
        <w:rPr>
          <w:sz w:val="22"/>
          <w:szCs w:val="22"/>
        </w:rPr>
        <w:t xml:space="preserve"> 22</w:t>
      </w:r>
    </w:p>
    <w:p w:rsidR="008C6CA6" w:rsidRPr="00F902F9" w:rsidRDefault="008C6CA6" w:rsidP="007F5352">
      <w:pPr>
        <w:pStyle w:val="Akapitzlist"/>
        <w:numPr>
          <w:ilvl w:val="0"/>
          <w:numId w:val="6"/>
        </w:numPr>
        <w:jc w:val="right"/>
        <w:rPr>
          <w:sz w:val="22"/>
          <w:szCs w:val="22"/>
        </w:rPr>
      </w:pPr>
      <w:r w:rsidRPr="00F902F9">
        <w:rPr>
          <w:sz w:val="22"/>
          <w:szCs w:val="22"/>
        </w:rPr>
        <w:t>Finansowanie oświ</w:t>
      </w:r>
      <w:r w:rsidR="00F902F9">
        <w:rPr>
          <w:sz w:val="22"/>
          <w:szCs w:val="22"/>
        </w:rPr>
        <w:t>aty…………………………</w:t>
      </w:r>
      <w:r w:rsidR="007F5352">
        <w:rPr>
          <w:sz w:val="22"/>
          <w:szCs w:val="22"/>
        </w:rPr>
        <w:t>..</w:t>
      </w:r>
      <w:r w:rsidR="00F902F9">
        <w:rPr>
          <w:sz w:val="22"/>
          <w:szCs w:val="22"/>
        </w:rPr>
        <w:t>………………………...</w:t>
      </w:r>
      <w:r w:rsidR="00530773">
        <w:rPr>
          <w:sz w:val="22"/>
          <w:szCs w:val="22"/>
        </w:rPr>
        <w:t>.....................</w:t>
      </w:r>
      <w:r w:rsidR="00F902F9">
        <w:rPr>
          <w:sz w:val="22"/>
          <w:szCs w:val="22"/>
        </w:rPr>
        <w:t>.</w:t>
      </w:r>
      <w:r w:rsidR="00530773">
        <w:rPr>
          <w:sz w:val="22"/>
          <w:szCs w:val="22"/>
        </w:rPr>
        <w:t xml:space="preserve">. </w:t>
      </w:r>
      <w:r w:rsidR="000B0C64">
        <w:rPr>
          <w:sz w:val="22"/>
          <w:szCs w:val="22"/>
        </w:rPr>
        <w:t xml:space="preserve"> </w:t>
      </w:r>
      <w:r w:rsidR="005B6661" w:rsidRPr="00F902F9">
        <w:rPr>
          <w:sz w:val="22"/>
          <w:szCs w:val="22"/>
        </w:rPr>
        <w:t xml:space="preserve">str. </w:t>
      </w:r>
      <w:r w:rsidR="000B0C64">
        <w:rPr>
          <w:sz w:val="22"/>
          <w:szCs w:val="22"/>
        </w:rPr>
        <w:t>22</w:t>
      </w:r>
    </w:p>
    <w:p w:rsidR="008C6CA6" w:rsidRPr="00B30AA0" w:rsidRDefault="008C6CA6" w:rsidP="007F5352">
      <w:pPr>
        <w:jc w:val="right"/>
        <w:rPr>
          <w:sz w:val="22"/>
          <w:szCs w:val="22"/>
        </w:rPr>
      </w:pPr>
      <w:r w:rsidRPr="00B30AA0">
        <w:rPr>
          <w:sz w:val="22"/>
          <w:szCs w:val="22"/>
        </w:rPr>
        <w:t xml:space="preserve">      5.1. Subwencja</w:t>
      </w:r>
      <w:r w:rsidR="007F5352">
        <w:rPr>
          <w:sz w:val="22"/>
          <w:szCs w:val="22"/>
        </w:rPr>
        <w:t xml:space="preserve"> oświatowa…………………………………………..……..</w:t>
      </w:r>
      <w:r w:rsidR="00F902F9">
        <w:rPr>
          <w:sz w:val="22"/>
          <w:szCs w:val="22"/>
        </w:rPr>
        <w:t>…</w:t>
      </w:r>
      <w:r w:rsidR="00530773">
        <w:rPr>
          <w:sz w:val="22"/>
          <w:szCs w:val="22"/>
        </w:rPr>
        <w:t xml:space="preserve">…………….... </w:t>
      </w:r>
      <w:r w:rsidR="000B0C64">
        <w:rPr>
          <w:sz w:val="22"/>
          <w:szCs w:val="22"/>
        </w:rPr>
        <w:t xml:space="preserve"> </w:t>
      </w:r>
      <w:r w:rsidRPr="00B30AA0">
        <w:rPr>
          <w:sz w:val="22"/>
          <w:szCs w:val="22"/>
        </w:rPr>
        <w:t xml:space="preserve">str. </w:t>
      </w:r>
      <w:r w:rsidR="000B0C64">
        <w:rPr>
          <w:sz w:val="22"/>
          <w:szCs w:val="22"/>
        </w:rPr>
        <w:t>23</w:t>
      </w:r>
    </w:p>
    <w:p w:rsidR="008C6CA6" w:rsidRPr="00B30AA0" w:rsidRDefault="008C6CA6" w:rsidP="007F5352">
      <w:pPr>
        <w:jc w:val="right"/>
        <w:rPr>
          <w:sz w:val="22"/>
          <w:szCs w:val="22"/>
        </w:rPr>
      </w:pPr>
      <w:r w:rsidRPr="00B30AA0">
        <w:rPr>
          <w:sz w:val="22"/>
          <w:szCs w:val="22"/>
        </w:rPr>
        <w:t xml:space="preserve">      5.2. Dotacje……………………………………………………………..…</w:t>
      </w:r>
      <w:r w:rsidR="00F902F9">
        <w:rPr>
          <w:sz w:val="22"/>
          <w:szCs w:val="22"/>
        </w:rPr>
        <w:t>…</w:t>
      </w:r>
      <w:r w:rsidR="00530773">
        <w:rPr>
          <w:sz w:val="22"/>
          <w:szCs w:val="22"/>
        </w:rPr>
        <w:t>………………</w:t>
      </w:r>
      <w:r w:rsidR="00F902F9">
        <w:rPr>
          <w:sz w:val="22"/>
          <w:szCs w:val="22"/>
        </w:rPr>
        <w:t xml:space="preserve">. </w:t>
      </w:r>
      <w:r w:rsidR="000B0C64">
        <w:rPr>
          <w:sz w:val="22"/>
          <w:szCs w:val="22"/>
        </w:rPr>
        <w:t xml:space="preserve"> str. 24</w:t>
      </w:r>
    </w:p>
    <w:p w:rsidR="008C6CA6" w:rsidRDefault="000B0C64" w:rsidP="007F535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8C6CA6" w:rsidRPr="00B30AA0">
        <w:rPr>
          <w:sz w:val="22"/>
          <w:szCs w:val="22"/>
        </w:rPr>
        <w:t>5.2.1. Wyprawka szkolna………………</w:t>
      </w:r>
      <w:r w:rsidR="007F5352">
        <w:rPr>
          <w:sz w:val="22"/>
          <w:szCs w:val="22"/>
        </w:rPr>
        <w:t>...</w:t>
      </w:r>
      <w:r w:rsidR="008C6CA6" w:rsidRPr="00B30AA0">
        <w:rPr>
          <w:sz w:val="22"/>
          <w:szCs w:val="22"/>
        </w:rPr>
        <w:t>………………………....…....</w:t>
      </w:r>
      <w:r w:rsidR="00F902F9">
        <w:rPr>
          <w:sz w:val="22"/>
          <w:szCs w:val="22"/>
        </w:rPr>
        <w:t>...</w:t>
      </w:r>
      <w:r w:rsidR="00530773">
        <w:rPr>
          <w:sz w:val="22"/>
          <w:szCs w:val="22"/>
        </w:rPr>
        <w:t>....................</w:t>
      </w:r>
      <w:r>
        <w:rPr>
          <w:sz w:val="22"/>
          <w:szCs w:val="22"/>
        </w:rPr>
        <w:t>.......</w:t>
      </w:r>
      <w:r w:rsidR="00530773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="008C6CA6" w:rsidRPr="00B30AA0">
        <w:rPr>
          <w:sz w:val="22"/>
          <w:szCs w:val="22"/>
        </w:rPr>
        <w:t xml:space="preserve">str. </w:t>
      </w:r>
      <w:r>
        <w:rPr>
          <w:sz w:val="22"/>
          <w:szCs w:val="22"/>
        </w:rPr>
        <w:t>25</w:t>
      </w:r>
    </w:p>
    <w:p w:rsidR="000B0C64" w:rsidRPr="00B30AA0" w:rsidRDefault="000B0C64" w:rsidP="007F5352">
      <w:pPr>
        <w:ind w:firstLine="360"/>
        <w:jc w:val="right"/>
        <w:rPr>
          <w:sz w:val="22"/>
          <w:szCs w:val="22"/>
        </w:rPr>
      </w:pPr>
      <w:r>
        <w:rPr>
          <w:sz w:val="22"/>
          <w:szCs w:val="22"/>
        </w:rPr>
        <w:t>5.2.2. Dotacja podręcznikowa ……………………………………………………………….. str. 26</w:t>
      </w:r>
    </w:p>
    <w:p w:rsidR="00F902F9" w:rsidRPr="00F902F9" w:rsidRDefault="000B0C64" w:rsidP="007F5352">
      <w:pPr>
        <w:ind w:firstLine="360"/>
        <w:jc w:val="right"/>
        <w:rPr>
          <w:sz w:val="22"/>
          <w:szCs w:val="22"/>
        </w:rPr>
      </w:pPr>
      <w:r>
        <w:rPr>
          <w:sz w:val="22"/>
          <w:szCs w:val="22"/>
        </w:rPr>
        <w:t>5.2.3</w:t>
      </w:r>
      <w:r w:rsidR="008C6CA6" w:rsidRPr="00F902F9">
        <w:rPr>
          <w:sz w:val="22"/>
          <w:szCs w:val="22"/>
        </w:rPr>
        <w:t>. Dofinansowanie pr</w:t>
      </w:r>
      <w:r w:rsidR="00F902F9">
        <w:rPr>
          <w:sz w:val="22"/>
          <w:szCs w:val="22"/>
        </w:rPr>
        <w:t>acowników młodocianych……………………</w:t>
      </w:r>
      <w:r w:rsidR="00530773">
        <w:rPr>
          <w:sz w:val="22"/>
          <w:szCs w:val="22"/>
        </w:rPr>
        <w:t>………………</w:t>
      </w:r>
      <w:r>
        <w:rPr>
          <w:sz w:val="22"/>
          <w:szCs w:val="22"/>
        </w:rPr>
        <w:t xml:space="preserve">…… </w:t>
      </w:r>
      <w:r w:rsidR="00F902F9" w:rsidRPr="00F902F9">
        <w:rPr>
          <w:sz w:val="22"/>
          <w:szCs w:val="22"/>
        </w:rPr>
        <w:t>str.</w:t>
      </w:r>
      <w:r>
        <w:rPr>
          <w:sz w:val="22"/>
          <w:szCs w:val="22"/>
        </w:rPr>
        <w:t xml:space="preserve"> 26</w:t>
      </w:r>
    </w:p>
    <w:p w:rsidR="008C6CA6" w:rsidRPr="00F902F9" w:rsidRDefault="008C6CA6" w:rsidP="007F5352">
      <w:pPr>
        <w:pStyle w:val="Akapitzlist"/>
        <w:numPr>
          <w:ilvl w:val="0"/>
          <w:numId w:val="6"/>
        </w:numPr>
        <w:jc w:val="right"/>
        <w:rPr>
          <w:sz w:val="22"/>
          <w:szCs w:val="22"/>
        </w:rPr>
      </w:pPr>
      <w:r w:rsidRPr="00F902F9">
        <w:rPr>
          <w:sz w:val="22"/>
          <w:szCs w:val="22"/>
        </w:rPr>
        <w:t>Stype</w:t>
      </w:r>
      <w:r w:rsidR="00F902F9">
        <w:rPr>
          <w:sz w:val="22"/>
          <w:szCs w:val="22"/>
        </w:rPr>
        <w:t>ndia…………………………………………………………………</w:t>
      </w:r>
      <w:r w:rsidR="00530773">
        <w:rPr>
          <w:sz w:val="22"/>
          <w:szCs w:val="22"/>
        </w:rPr>
        <w:t>……………..</w:t>
      </w:r>
      <w:r w:rsidR="00F902F9">
        <w:rPr>
          <w:sz w:val="22"/>
          <w:szCs w:val="22"/>
        </w:rPr>
        <w:t xml:space="preserve">  </w:t>
      </w:r>
      <w:r w:rsidR="000B0C64">
        <w:rPr>
          <w:sz w:val="22"/>
          <w:szCs w:val="22"/>
        </w:rPr>
        <w:t xml:space="preserve"> </w:t>
      </w:r>
      <w:r w:rsidR="005B6661" w:rsidRPr="00F902F9">
        <w:rPr>
          <w:sz w:val="22"/>
          <w:szCs w:val="22"/>
        </w:rPr>
        <w:t xml:space="preserve">str. </w:t>
      </w:r>
      <w:r w:rsidR="000B0C64">
        <w:rPr>
          <w:sz w:val="22"/>
          <w:szCs w:val="22"/>
        </w:rPr>
        <w:t>26</w:t>
      </w:r>
    </w:p>
    <w:p w:rsidR="008C6CA6" w:rsidRPr="00B30AA0" w:rsidRDefault="008C6CA6" w:rsidP="007F5352">
      <w:pPr>
        <w:jc w:val="right"/>
        <w:rPr>
          <w:sz w:val="22"/>
          <w:szCs w:val="22"/>
        </w:rPr>
      </w:pPr>
      <w:r w:rsidRPr="00B30AA0">
        <w:rPr>
          <w:sz w:val="22"/>
          <w:szCs w:val="22"/>
        </w:rPr>
        <w:t xml:space="preserve">      6.1. Stypendia socjalne……………………………………………….……</w:t>
      </w:r>
      <w:r w:rsidR="00F902F9">
        <w:rPr>
          <w:sz w:val="22"/>
          <w:szCs w:val="22"/>
        </w:rPr>
        <w:t>…</w:t>
      </w:r>
      <w:r w:rsidR="00530773">
        <w:rPr>
          <w:sz w:val="22"/>
          <w:szCs w:val="22"/>
        </w:rPr>
        <w:t>……………...</w:t>
      </w:r>
      <w:r w:rsidR="00F902F9">
        <w:rPr>
          <w:sz w:val="22"/>
          <w:szCs w:val="22"/>
        </w:rPr>
        <w:t xml:space="preserve"> </w:t>
      </w:r>
      <w:r w:rsidR="000B0C64">
        <w:rPr>
          <w:sz w:val="22"/>
          <w:szCs w:val="22"/>
        </w:rPr>
        <w:t xml:space="preserve"> </w:t>
      </w:r>
      <w:r w:rsidR="00F902F9">
        <w:rPr>
          <w:sz w:val="22"/>
          <w:szCs w:val="22"/>
        </w:rPr>
        <w:t xml:space="preserve"> </w:t>
      </w:r>
      <w:r w:rsidR="005B6661" w:rsidRPr="00B30AA0">
        <w:rPr>
          <w:sz w:val="22"/>
          <w:szCs w:val="22"/>
        </w:rPr>
        <w:t xml:space="preserve">str. </w:t>
      </w:r>
      <w:r w:rsidR="000B0C64">
        <w:rPr>
          <w:sz w:val="22"/>
          <w:szCs w:val="22"/>
        </w:rPr>
        <w:t>26</w:t>
      </w:r>
    </w:p>
    <w:p w:rsidR="00747B33" w:rsidRPr="00B30AA0" w:rsidRDefault="008C6CA6" w:rsidP="007F5352">
      <w:pPr>
        <w:jc w:val="right"/>
        <w:rPr>
          <w:sz w:val="22"/>
          <w:szCs w:val="22"/>
        </w:rPr>
      </w:pPr>
      <w:r w:rsidRPr="00B30AA0">
        <w:rPr>
          <w:sz w:val="22"/>
          <w:szCs w:val="22"/>
        </w:rPr>
        <w:t xml:space="preserve">      6.2. Stypendia motywacyjne……………………………………….………</w:t>
      </w:r>
      <w:r w:rsidR="00F902F9">
        <w:rPr>
          <w:sz w:val="22"/>
          <w:szCs w:val="22"/>
        </w:rPr>
        <w:t>…</w:t>
      </w:r>
      <w:r w:rsidR="00530773">
        <w:rPr>
          <w:sz w:val="22"/>
          <w:szCs w:val="22"/>
        </w:rPr>
        <w:t>……………...</w:t>
      </w:r>
      <w:r w:rsidR="00F902F9">
        <w:rPr>
          <w:sz w:val="22"/>
          <w:szCs w:val="22"/>
        </w:rPr>
        <w:t xml:space="preserve">  </w:t>
      </w:r>
      <w:r w:rsidR="000B0C64">
        <w:rPr>
          <w:sz w:val="22"/>
          <w:szCs w:val="22"/>
        </w:rPr>
        <w:t xml:space="preserve"> </w:t>
      </w:r>
      <w:r w:rsidR="005B6661" w:rsidRPr="00B30AA0">
        <w:rPr>
          <w:sz w:val="22"/>
          <w:szCs w:val="22"/>
        </w:rPr>
        <w:t xml:space="preserve">str. </w:t>
      </w:r>
      <w:r w:rsidR="000B0C64">
        <w:rPr>
          <w:sz w:val="22"/>
          <w:szCs w:val="22"/>
        </w:rPr>
        <w:t>28</w:t>
      </w:r>
    </w:p>
    <w:p w:rsidR="008C6CA6" w:rsidRPr="00B30AA0" w:rsidRDefault="00747B33" w:rsidP="007F5352">
      <w:pPr>
        <w:jc w:val="right"/>
        <w:rPr>
          <w:sz w:val="22"/>
          <w:szCs w:val="22"/>
        </w:rPr>
      </w:pPr>
      <w:r w:rsidRPr="00B30AA0">
        <w:rPr>
          <w:sz w:val="22"/>
          <w:szCs w:val="22"/>
        </w:rPr>
        <w:t xml:space="preserve">      </w:t>
      </w:r>
      <w:r w:rsidR="008C6CA6" w:rsidRPr="00B30AA0">
        <w:rPr>
          <w:sz w:val="22"/>
          <w:szCs w:val="22"/>
        </w:rPr>
        <w:t>6.3. Nagrody Burmistrza „Złota Sowa”……………………………………</w:t>
      </w:r>
      <w:r w:rsidR="00F902F9">
        <w:rPr>
          <w:sz w:val="22"/>
          <w:szCs w:val="22"/>
        </w:rPr>
        <w:t>…</w:t>
      </w:r>
      <w:r w:rsidR="00530773">
        <w:rPr>
          <w:sz w:val="22"/>
          <w:szCs w:val="22"/>
        </w:rPr>
        <w:t>……………..</w:t>
      </w:r>
      <w:r w:rsidR="00F902F9">
        <w:rPr>
          <w:sz w:val="22"/>
          <w:szCs w:val="22"/>
        </w:rPr>
        <w:t xml:space="preserve">. </w:t>
      </w:r>
      <w:r w:rsidR="000B0C64">
        <w:rPr>
          <w:sz w:val="22"/>
          <w:szCs w:val="22"/>
        </w:rPr>
        <w:t xml:space="preserve"> </w:t>
      </w:r>
      <w:r w:rsidR="00F902F9">
        <w:rPr>
          <w:sz w:val="22"/>
          <w:szCs w:val="22"/>
        </w:rPr>
        <w:t xml:space="preserve"> </w:t>
      </w:r>
      <w:r w:rsidR="005B6661" w:rsidRPr="00B30AA0">
        <w:rPr>
          <w:sz w:val="22"/>
          <w:szCs w:val="22"/>
        </w:rPr>
        <w:t xml:space="preserve">str. </w:t>
      </w:r>
      <w:r w:rsidR="000B0C64">
        <w:rPr>
          <w:sz w:val="22"/>
          <w:szCs w:val="22"/>
        </w:rPr>
        <w:t>28</w:t>
      </w:r>
    </w:p>
    <w:p w:rsidR="00F902F9" w:rsidRDefault="008C6CA6" w:rsidP="007F5352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F902F9">
        <w:rPr>
          <w:sz w:val="22"/>
          <w:szCs w:val="22"/>
        </w:rPr>
        <w:t xml:space="preserve">Kontrola spełniania obowiązku przygotowania przedszkolnego, obowiązku </w:t>
      </w:r>
      <w:r w:rsidR="007F5352">
        <w:rPr>
          <w:sz w:val="22"/>
          <w:szCs w:val="22"/>
        </w:rPr>
        <w:br/>
      </w:r>
      <w:r w:rsidRPr="00F902F9">
        <w:rPr>
          <w:sz w:val="22"/>
          <w:szCs w:val="22"/>
        </w:rPr>
        <w:t>szkolnego oraz obowiązku nauki…………………………</w:t>
      </w:r>
      <w:r w:rsidR="007F5352">
        <w:rPr>
          <w:sz w:val="22"/>
          <w:szCs w:val="22"/>
        </w:rPr>
        <w:t>…</w:t>
      </w:r>
      <w:r w:rsidRPr="00F902F9">
        <w:rPr>
          <w:sz w:val="22"/>
          <w:szCs w:val="22"/>
        </w:rPr>
        <w:t>………</w:t>
      </w:r>
      <w:r w:rsidR="00F902F9">
        <w:rPr>
          <w:sz w:val="22"/>
          <w:szCs w:val="22"/>
        </w:rPr>
        <w:t>……</w:t>
      </w:r>
      <w:r w:rsidR="00530773">
        <w:rPr>
          <w:sz w:val="22"/>
          <w:szCs w:val="22"/>
        </w:rPr>
        <w:t>……………..</w:t>
      </w:r>
      <w:r w:rsidR="00F902F9">
        <w:rPr>
          <w:sz w:val="22"/>
          <w:szCs w:val="22"/>
        </w:rPr>
        <w:t xml:space="preserve">  </w:t>
      </w:r>
      <w:r w:rsidR="000B0C64">
        <w:rPr>
          <w:sz w:val="22"/>
          <w:szCs w:val="22"/>
        </w:rPr>
        <w:t xml:space="preserve"> </w:t>
      </w:r>
      <w:r w:rsidR="005B6661" w:rsidRPr="00F902F9">
        <w:rPr>
          <w:sz w:val="22"/>
          <w:szCs w:val="22"/>
        </w:rPr>
        <w:t>str.</w:t>
      </w:r>
      <w:r w:rsidR="000B0C64">
        <w:rPr>
          <w:sz w:val="22"/>
          <w:szCs w:val="22"/>
        </w:rPr>
        <w:t xml:space="preserve"> 28</w:t>
      </w:r>
    </w:p>
    <w:p w:rsidR="00F902F9" w:rsidRDefault="008C6CA6" w:rsidP="007F5352">
      <w:pPr>
        <w:pStyle w:val="Akapitzlist"/>
        <w:numPr>
          <w:ilvl w:val="0"/>
          <w:numId w:val="6"/>
        </w:numPr>
        <w:jc w:val="right"/>
        <w:rPr>
          <w:sz w:val="22"/>
          <w:szCs w:val="22"/>
        </w:rPr>
      </w:pPr>
      <w:r w:rsidRPr="00F902F9">
        <w:rPr>
          <w:sz w:val="22"/>
          <w:szCs w:val="22"/>
        </w:rPr>
        <w:t>Dowożenie dzieci do szkół……………</w:t>
      </w:r>
      <w:r w:rsidR="00F902F9">
        <w:rPr>
          <w:sz w:val="22"/>
          <w:szCs w:val="22"/>
        </w:rPr>
        <w:t>…………………………………</w:t>
      </w:r>
      <w:r w:rsidR="00530773">
        <w:rPr>
          <w:sz w:val="22"/>
          <w:szCs w:val="22"/>
        </w:rPr>
        <w:t>……………..</w:t>
      </w:r>
      <w:r w:rsidR="00F902F9">
        <w:rPr>
          <w:sz w:val="22"/>
          <w:szCs w:val="22"/>
        </w:rPr>
        <w:t xml:space="preserve">.   </w:t>
      </w:r>
      <w:r w:rsidRPr="00F902F9">
        <w:rPr>
          <w:sz w:val="22"/>
          <w:szCs w:val="22"/>
        </w:rPr>
        <w:t>str.</w:t>
      </w:r>
      <w:r w:rsidR="000B0C64">
        <w:rPr>
          <w:sz w:val="22"/>
          <w:szCs w:val="22"/>
        </w:rPr>
        <w:t xml:space="preserve"> 32</w:t>
      </w:r>
    </w:p>
    <w:p w:rsidR="00F902F9" w:rsidRDefault="008C6CA6" w:rsidP="007F5352">
      <w:pPr>
        <w:pStyle w:val="Akapitzlist"/>
        <w:numPr>
          <w:ilvl w:val="0"/>
          <w:numId w:val="6"/>
        </w:numPr>
        <w:jc w:val="right"/>
        <w:rPr>
          <w:sz w:val="22"/>
          <w:szCs w:val="22"/>
        </w:rPr>
      </w:pPr>
      <w:r w:rsidRPr="00F902F9">
        <w:rPr>
          <w:sz w:val="22"/>
          <w:szCs w:val="22"/>
        </w:rPr>
        <w:t>Realizacja podstawowych dec</w:t>
      </w:r>
      <w:r w:rsidR="00F902F9">
        <w:rPr>
          <w:sz w:val="22"/>
          <w:szCs w:val="22"/>
        </w:rPr>
        <w:t>yzji strategicznych..………………………</w:t>
      </w:r>
      <w:r w:rsidR="00530773">
        <w:rPr>
          <w:sz w:val="22"/>
          <w:szCs w:val="22"/>
        </w:rPr>
        <w:t>……………..</w:t>
      </w:r>
      <w:r w:rsidR="00F902F9">
        <w:rPr>
          <w:sz w:val="22"/>
          <w:szCs w:val="22"/>
        </w:rPr>
        <w:t xml:space="preserve">   str.</w:t>
      </w:r>
      <w:r w:rsidR="000B0C64">
        <w:rPr>
          <w:sz w:val="22"/>
          <w:szCs w:val="22"/>
        </w:rPr>
        <w:t xml:space="preserve"> 33</w:t>
      </w:r>
    </w:p>
    <w:p w:rsidR="008C6CA6" w:rsidRPr="00F902F9" w:rsidRDefault="008C6CA6" w:rsidP="007F5352">
      <w:pPr>
        <w:pStyle w:val="Akapitzlist"/>
        <w:numPr>
          <w:ilvl w:val="0"/>
          <w:numId w:val="6"/>
        </w:numPr>
        <w:jc w:val="center"/>
        <w:rPr>
          <w:sz w:val="22"/>
          <w:szCs w:val="22"/>
        </w:rPr>
      </w:pPr>
      <w:r w:rsidRPr="00F902F9">
        <w:rPr>
          <w:sz w:val="22"/>
          <w:szCs w:val="22"/>
        </w:rPr>
        <w:t>Działalność legislac</w:t>
      </w:r>
      <w:r w:rsidR="00F902F9">
        <w:rPr>
          <w:sz w:val="22"/>
          <w:szCs w:val="22"/>
        </w:rPr>
        <w:t>yjna i normotwórcza………………………………</w:t>
      </w:r>
      <w:r w:rsidR="00530773">
        <w:rPr>
          <w:sz w:val="22"/>
          <w:szCs w:val="22"/>
        </w:rPr>
        <w:t>…………….</w:t>
      </w:r>
      <w:r w:rsidR="00F902F9">
        <w:rPr>
          <w:sz w:val="22"/>
          <w:szCs w:val="22"/>
        </w:rPr>
        <w:t xml:space="preserve">…   </w:t>
      </w:r>
      <w:r w:rsidRPr="00F902F9">
        <w:rPr>
          <w:sz w:val="22"/>
          <w:szCs w:val="22"/>
        </w:rPr>
        <w:t xml:space="preserve">str. </w:t>
      </w:r>
      <w:r w:rsidR="000B0C64">
        <w:rPr>
          <w:sz w:val="22"/>
          <w:szCs w:val="22"/>
        </w:rPr>
        <w:t>34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F4642D" w:rsidRPr="00B30AA0" w:rsidRDefault="00F4642D" w:rsidP="008C6CA6">
      <w:pPr>
        <w:jc w:val="both"/>
        <w:rPr>
          <w:sz w:val="22"/>
          <w:szCs w:val="22"/>
        </w:rPr>
      </w:pPr>
    </w:p>
    <w:p w:rsidR="00F4642D" w:rsidRPr="00B30AA0" w:rsidRDefault="00F4642D" w:rsidP="008C6CA6">
      <w:pPr>
        <w:jc w:val="both"/>
        <w:rPr>
          <w:sz w:val="22"/>
          <w:szCs w:val="22"/>
        </w:rPr>
      </w:pPr>
    </w:p>
    <w:p w:rsidR="00F4642D" w:rsidRPr="00B30AA0" w:rsidRDefault="00F4642D" w:rsidP="008C6CA6">
      <w:pPr>
        <w:jc w:val="both"/>
        <w:rPr>
          <w:sz w:val="22"/>
          <w:szCs w:val="22"/>
        </w:rPr>
      </w:pPr>
    </w:p>
    <w:p w:rsidR="00F4642D" w:rsidRPr="00B30AA0" w:rsidRDefault="00F4642D" w:rsidP="008C6CA6">
      <w:pPr>
        <w:jc w:val="both"/>
        <w:rPr>
          <w:sz w:val="22"/>
          <w:szCs w:val="22"/>
        </w:rPr>
      </w:pPr>
    </w:p>
    <w:p w:rsidR="00F4642D" w:rsidRPr="00B30AA0" w:rsidRDefault="00F4642D" w:rsidP="008C6CA6">
      <w:pPr>
        <w:jc w:val="both"/>
        <w:rPr>
          <w:sz w:val="22"/>
          <w:szCs w:val="22"/>
        </w:rPr>
      </w:pPr>
    </w:p>
    <w:p w:rsidR="00F4642D" w:rsidRPr="00B30AA0" w:rsidRDefault="00F4642D" w:rsidP="008C6CA6">
      <w:pPr>
        <w:jc w:val="both"/>
        <w:rPr>
          <w:sz w:val="22"/>
          <w:szCs w:val="22"/>
        </w:rPr>
      </w:pPr>
    </w:p>
    <w:p w:rsidR="00F4642D" w:rsidRPr="00B30AA0" w:rsidRDefault="00F4642D" w:rsidP="008C6CA6">
      <w:pPr>
        <w:jc w:val="both"/>
        <w:rPr>
          <w:sz w:val="22"/>
          <w:szCs w:val="22"/>
        </w:rPr>
      </w:pPr>
    </w:p>
    <w:p w:rsidR="00F4642D" w:rsidRPr="00B30AA0" w:rsidRDefault="00F4642D" w:rsidP="008C6CA6">
      <w:pPr>
        <w:jc w:val="both"/>
        <w:rPr>
          <w:sz w:val="22"/>
          <w:szCs w:val="22"/>
        </w:rPr>
      </w:pPr>
    </w:p>
    <w:p w:rsidR="00F4642D" w:rsidRPr="00B30AA0" w:rsidRDefault="00F4642D" w:rsidP="008C6CA6">
      <w:pPr>
        <w:jc w:val="both"/>
        <w:rPr>
          <w:sz w:val="22"/>
          <w:szCs w:val="22"/>
        </w:rPr>
      </w:pPr>
    </w:p>
    <w:p w:rsidR="00F4642D" w:rsidRPr="00B30AA0" w:rsidRDefault="00F4642D" w:rsidP="008C6CA6">
      <w:pPr>
        <w:jc w:val="both"/>
        <w:rPr>
          <w:sz w:val="22"/>
          <w:szCs w:val="22"/>
        </w:rPr>
      </w:pPr>
    </w:p>
    <w:p w:rsidR="00F4642D" w:rsidRPr="00B30AA0" w:rsidRDefault="00F4642D" w:rsidP="008C6CA6">
      <w:pPr>
        <w:jc w:val="both"/>
        <w:rPr>
          <w:sz w:val="22"/>
          <w:szCs w:val="22"/>
        </w:rPr>
      </w:pPr>
    </w:p>
    <w:p w:rsidR="008C6CA6" w:rsidRDefault="008C6CA6" w:rsidP="008C6CA6">
      <w:pPr>
        <w:jc w:val="both"/>
        <w:rPr>
          <w:sz w:val="22"/>
          <w:szCs w:val="22"/>
        </w:rPr>
      </w:pPr>
    </w:p>
    <w:p w:rsidR="00F902F9" w:rsidRDefault="00F902F9" w:rsidP="008C6CA6">
      <w:pPr>
        <w:jc w:val="both"/>
        <w:rPr>
          <w:sz w:val="22"/>
          <w:szCs w:val="22"/>
        </w:rPr>
      </w:pPr>
    </w:p>
    <w:p w:rsidR="00F902F9" w:rsidRDefault="00F902F9" w:rsidP="008C6CA6">
      <w:pPr>
        <w:jc w:val="both"/>
        <w:rPr>
          <w:sz w:val="22"/>
          <w:szCs w:val="22"/>
        </w:rPr>
      </w:pPr>
    </w:p>
    <w:p w:rsidR="00F902F9" w:rsidRDefault="00F902F9" w:rsidP="008C6CA6">
      <w:pPr>
        <w:jc w:val="both"/>
        <w:rPr>
          <w:sz w:val="22"/>
          <w:szCs w:val="22"/>
        </w:rPr>
      </w:pPr>
    </w:p>
    <w:p w:rsidR="00F902F9" w:rsidRPr="00B30AA0" w:rsidRDefault="00F902F9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b/>
          <w:sz w:val="22"/>
          <w:szCs w:val="22"/>
        </w:rPr>
      </w:pPr>
      <w:r w:rsidRPr="00B30AA0">
        <w:rPr>
          <w:b/>
          <w:sz w:val="22"/>
          <w:szCs w:val="22"/>
        </w:rPr>
        <w:t>Wstęp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Niniejsza informacja opracowana została jako wypełnienie art. </w:t>
      </w:r>
      <w:r w:rsidR="00F902F9">
        <w:rPr>
          <w:sz w:val="22"/>
          <w:szCs w:val="22"/>
        </w:rPr>
        <w:t xml:space="preserve">11 ust. 7 ustawy Prawo Oświatowe. </w:t>
      </w:r>
      <w:r w:rsidRPr="00B30AA0">
        <w:rPr>
          <w:sz w:val="22"/>
          <w:szCs w:val="22"/>
        </w:rPr>
        <w:t>Zadania oświatowe Gminy Bielawa wynikają w szczególności z niżej wymienionych aktów prawnych:</w:t>
      </w:r>
    </w:p>
    <w:p w:rsidR="008C6CA6" w:rsidRPr="00B30AA0" w:rsidRDefault="008C6CA6" w:rsidP="00252225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ustawy z dnia 8 marca 1990 r. o samorządzie gminnym (Dz. U. z 20</w:t>
      </w:r>
      <w:r w:rsidR="005B6661" w:rsidRPr="00B30AA0">
        <w:rPr>
          <w:sz w:val="22"/>
          <w:szCs w:val="22"/>
        </w:rPr>
        <w:t>16</w:t>
      </w:r>
      <w:r w:rsidRPr="00B30AA0">
        <w:rPr>
          <w:sz w:val="22"/>
          <w:szCs w:val="22"/>
        </w:rPr>
        <w:t xml:space="preserve"> r. poz. </w:t>
      </w:r>
      <w:r w:rsidR="005B6661" w:rsidRPr="00B30AA0">
        <w:rPr>
          <w:sz w:val="22"/>
          <w:szCs w:val="22"/>
        </w:rPr>
        <w:t>446)</w:t>
      </w:r>
    </w:p>
    <w:p w:rsidR="008C6CA6" w:rsidRPr="00B30AA0" w:rsidRDefault="008C6CA6" w:rsidP="00252225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ustawy z dnia 7 września 1991 r. o</w:t>
      </w:r>
      <w:r w:rsidR="005B6661" w:rsidRPr="00B30AA0">
        <w:rPr>
          <w:sz w:val="22"/>
          <w:szCs w:val="22"/>
        </w:rPr>
        <w:t xml:space="preserve"> systemie oświaty (Dz. U. z 2015</w:t>
      </w:r>
      <w:r w:rsidRPr="00B30AA0">
        <w:rPr>
          <w:sz w:val="22"/>
          <w:szCs w:val="22"/>
        </w:rPr>
        <w:t xml:space="preserve"> r. Nr 2</w:t>
      </w:r>
      <w:r w:rsidR="005B6661" w:rsidRPr="00B30AA0">
        <w:rPr>
          <w:sz w:val="22"/>
          <w:szCs w:val="22"/>
        </w:rPr>
        <w:t xml:space="preserve">156 </w:t>
      </w:r>
      <w:r w:rsidRPr="00B30AA0">
        <w:rPr>
          <w:sz w:val="22"/>
          <w:szCs w:val="22"/>
        </w:rPr>
        <w:t>z późn. zm.)</w:t>
      </w:r>
    </w:p>
    <w:p w:rsidR="008C6CA6" w:rsidRDefault="008C6CA6" w:rsidP="00252225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B30AA0">
        <w:rPr>
          <w:sz w:val="22"/>
          <w:szCs w:val="22"/>
        </w:rPr>
        <w:t xml:space="preserve">ustawy z dnia 26 stycznia 1982 r. - </w:t>
      </w:r>
      <w:r w:rsidR="005B6661" w:rsidRPr="00B30AA0">
        <w:rPr>
          <w:sz w:val="22"/>
          <w:szCs w:val="22"/>
        </w:rPr>
        <w:t>Karta Nauczyciela (Dz. U. z 2016 r.</w:t>
      </w:r>
      <w:r w:rsidRPr="00B30AA0">
        <w:rPr>
          <w:sz w:val="22"/>
          <w:szCs w:val="22"/>
        </w:rPr>
        <w:t xml:space="preserve">, poz. </w:t>
      </w:r>
      <w:r w:rsidR="005B6661" w:rsidRPr="00B30AA0">
        <w:rPr>
          <w:sz w:val="22"/>
          <w:szCs w:val="22"/>
        </w:rPr>
        <w:t>1379</w:t>
      </w:r>
      <w:r w:rsidRPr="00B30AA0">
        <w:rPr>
          <w:sz w:val="22"/>
          <w:szCs w:val="22"/>
        </w:rPr>
        <w:t xml:space="preserve"> z późn. zm.) oraz przepisów wykonawczych do tych ustaw.</w:t>
      </w:r>
    </w:p>
    <w:p w:rsidR="00F902F9" w:rsidRDefault="00F902F9" w:rsidP="00252225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ustawa z dnia 14 grudnia 2016 r. Prawo Oświatowe (Dz. U. z 2017 r., poz.59)</w:t>
      </w:r>
    </w:p>
    <w:p w:rsidR="00F902F9" w:rsidRPr="00B30AA0" w:rsidRDefault="00F902F9" w:rsidP="00252225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ustawa z dnia 14 grudnia 2016 r. Przepisy wprowadzające prawo oświatowe (Dz.U.  z 2017 poz.60)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Zgodnie z ustawą o samorządzie gminnym, zadaniem własnym gminy jest zaspakajanie zbiorowych potrzeb wspólnoty m. in. w zakresie edukacji publicznej.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Z ustawy  o systemie oświaty wynikają zadania gminy jako organu prowadzącego, jest to przede wszystkim zapewnienie kształcenia, wychowania i opieki, w tym profilaktyki społecznej w przedszkolach, innych formach wychowania przedszkolnego oraz w szkołach, </w:t>
      </w:r>
      <w:r w:rsidRPr="00B30AA0">
        <w:rPr>
          <w:sz w:val="22"/>
          <w:szCs w:val="22"/>
        </w:rPr>
        <w:br/>
        <w:t>a w szczególności:</w:t>
      </w:r>
    </w:p>
    <w:p w:rsidR="008C6CA6" w:rsidRPr="00B30AA0" w:rsidRDefault="008C6CA6" w:rsidP="00252225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zapewnienie warunków działania szkoły lub placówki, w tym bezpiecznych </w:t>
      </w:r>
      <w:r w:rsidRPr="00B30AA0">
        <w:rPr>
          <w:sz w:val="22"/>
          <w:szCs w:val="22"/>
        </w:rPr>
        <w:br/>
        <w:t>i higienicznych warunków nauki, wychowania i opieki,</w:t>
      </w:r>
    </w:p>
    <w:p w:rsidR="008C6CA6" w:rsidRPr="00B30AA0" w:rsidRDefault="008C6CA6" w:rsidP="00252225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wykonanie remontów obiektów szkolnych oraz zadań inwestycyjnych w tym zakresie,</w:t>
      </w:r>
    </w:p>
    <w:p w:rsidR="008C6CA6" w:rsidRPr="00B30AA0" w:rsidRDefault="008C6CA6" w:rsidP="00252225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zapewnienie obsługi administracyjnej, finansowej, w tym w zakresie wykonywania </w:t>
      </w:r>
      <w:r w:rsidRPr="00B30AA0">
        <w:rPr>
          <w:sz w:val="22"/>
          <w:szCs w:val="22"/>
        </w:rPr>
        <w:br/>
        <w:t xml:space="preserve">czynności, o których mowa w art. 4 ust.3 pkt 2-6 ustawy z dnia 29 września 1994 r. </w:t>
      </w:r>
      <w:r w:rsidRPr="00B30AA0">
        <w:rPr>
          <w:sz w:val="22"/>
          <w:szCs w:val="22"/>
        </w:rPr>
        <w:br/>
        <w:t>o rachunkowości i organizacyjnej szkoły lub placówki,</w:t>
      </w:r>
    </w:p>
    <w:p w:rsidR="008C6CA6" w:rsidRPr="00B30AA0" w:rsidRDefault="008C6CA6" w:rsidP="00252225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wyposażenie szkoły lub placówki w pomoce dydaktyczne i sprzęt niezbędny do pełnej </w:t>
      </w:r>
      <w:r w:rsidRPr="00B30AA0">
        <w:rPr>
          <w:sz w:val="22"/>
          <w:szCs w:val="22"/>
        </w:rPr>
        <w:br/>
        <w:t>realizacji programów nauczania, programów wychowawczych, przeprowadzania</w:t>
      </w:r>
      <w:r w:rsidRPr="00B30AA0">
        <w:rPr>
          <w:sz w:val="22"/>
          <w:szCs w:val="22"/>
        </w:rPr>
        <w:br/>
        <w:t>sprawdzianów i egzaminów oraz wykonywania innych zadań statutowych,</w:t>
      </w:r>
    </w:p>
    <w:p w:rsidR="008C6CA6" w:rsidRPr="00B30AA0" w:rsidRDefault="008C6CA6" w:rsidP="00252225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kontrolowanie spełniania przez uczniów obowiązku szkolnego i obowiązku nauki.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W ustawie Karta Nauczyciela wśród zadań gminy wymieniono między innymi :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stanowienie o wysokości niektórych składników wynagrodzenia nauczycieli,</w:t>
      </w:r>
      <w:r w:rsidR="00E52EA2" w:rsidRPr="00B30AA0">
        <w:rPr>
          <w:sz w:val="22"/>
          <w:szCs w:val="22"/>
        </w:rPr>
        <w:t xml:space="preserve"> </w:t>
      </w:r>
      <w:r w:rsidRPr="00B30AA0">
        <w:rPr>
          <w:sz w:val="22"/>
          <w:szCs w:val="22"/>
        </w:rPr>
        <w:t>wspieranie nauczycieli w procesie dydaktyczno- opiekuńczo-wychowawczym.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W roku szkolnym 201</w:t>
      </w:r>
      <w:r w:rsidR="005B6661" w:rsidRPr="00B30AA0">
        <w:rPr>
          <w:sz w:val="22"/>
          <w:szCs w:val="22"/>
        </w:rPr>
        <w:t>6</w:t>
      </w:r>
      <w:r w:rsidRPr="00B30AA0">
        <w:rPr>
          <w:sz w:val="22"/>
          <w:szCs w:val="22"/>
        </w:rPr>
        <w:t>/201</w:t>
      </w:r>
      <w:r w:rsidR="005B6661" w:rsidRPr="00B30AA0">
        <w:rPr>
          <w:sz w:val="22"/>
          <w:szCs w:val="22"/>
        </w:rPr>
        <w:t>7</w:t>
      </w:r>
      <w:r w:rsidR="001B6C99" w:rsidRPr="00B30AA0">
        <w:rPr>
          <w:sz w:val="22"/>
          <w:szCs w:val="22"/>
        </w:rPr>
        <w:t xml:space="preserve"> G</w:t>
      </w:r>
      <w:r w:rsidRPr="00B30AA0">
        <w:rPr>
          <w:sz w:val="22"/>
          <w:szCs w:val="22"/>
        </w:rPr>
        <w:t>mina Bielawa była organem prowadzącym dla trzech  publicznych szkół pods</w:t>
      </w:r>
      <w:r w:rsidR="00B319E2" w:rsidRPr="00B30AA0">
        <w:rPr>
          <w:sz w:val="22"/>
          <w:szCs w:val="22"/>
        </w:rPr>
        <w:t>tawowych, trzech gimnazjów,</w:t>
      </w:r>
      <w:r w:rsidRPr="00B30AA0">
        <w:rPr>
          <w:sz w:val="22"/>
          <w:szCs w:val="22"/>
        </w:rPr>
        <w:t xml:space="preserve"> przedszkola publicznego</w:t>
      </w:r>
      <w:r w:rsidR="00B319E2" w:rsidRPr="00B30AA0">
        <w:rPr>
          <w:sz w:val="22"/>
          <w:szCs w:val="22"/>
        </w:rPr>
        <w:t xml:space="preserve"> oraz żłobka publicznego</w:t>
      </w:r>
      <w:r w:rsidRPr="00B30AA0">
        <w:rPr>
          <w:sz w:val="22"/>
          <w:szCs w:val="22"/>
        </w:rPr>
        <w:t xml:space="preserve">. 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Na terenie gminy </w:t>
      </w:r>
      <w:r w:rsidR="009A0631" w:rsidRPr="00B30AA0">
        <w:rPr>
          <w:sz w:val="22"/>
          <w:szCs w:val="22"/>
        </w:rPr>
        <w:t>funkcjonowało</w:t>
      </w:r>
      <w:r w:rsidRPr="00B30AA0">
        <w:rPr>
          <w:sz w:val="22"/>
          <w:szCs w:val="22"/>
        </w:rPr>
        <w:t xml:space="preserve"> również kilkanaście innych placówek niepublicznych, mi.in.: Zespół Szkół Społecznych </w:t>
      </w:r>
      <w:r w:rsidR="00F72D09" w:rsidRPr="00B30AA0">
        <w:rPr>
          <w:sz w:val="22"/>
          <w:szCs w:val="22"/>
        </w:rPr>
        <w:t xml:space="preserve">(gimnazjum i szkoła podstawowa </w:t>
      </w:r>
      <w:r w:rsidRPr="00B30AA0">
        <w:rPr>
          <w:sz w:val="22"/>
          <w:szCs w:val="22"/>
        </w:rPr>
        <w:t xml:space="preserve">z oddziałem przedszkolnym), </w:t>
      </w:r>
      <w:r w:rsidR="001328CF">
        <w:rPr>
          <w:sz w:val="22"/>
          <w:szCs w:val="22"/>
        </w:rPr>
        <w:t xml:space="preserve">sześć </w:t>
      </w:r>
      <w:r w:rsidRPr="00B30AA0">
        <w:rPr>
          <w:sz w:val="22"/>
          <w:szCs w:val="22"/>
        </w:rPr>
        <w:t>przedszkoli (w tym z oddziałami integracyjnymi</w:t>
      </w:r>
      <w:r w:rsidR="001328CF">
        <w:rPr>
          <w:sz w:val="22"/>
          <w:szCs w:val="22"/>
        </w:rPr>
        <w:t>), punkt przedszkolny,</w:t>
      </w:r>
      <w:r w:rsidRPr="00B30AA0">
        <w:rPr>
          <w:sz w:val="22"/>
          <w:szCs w:val="22"/>
        </w:rPr>
        <w:t xml:space="preserve"> gimnazjum z oddział</w:t>
      </w:r>
      <w:r w:rsidR="001328CF">
        <w:rPr>
          <w:sz w:val="22"/>
          <w:szCs w:val="22"/>
        </w:rPr>
        <w:t>ami przysposabiającymi do pracy oraz przedszkole publiczne prowadzone przez organ nie będący jednostką samorządu terytorialnego.</w:t>
      </w:r>
      <w:r w:rsidRPr="00B30AA0">
        <w:rPr>
          <w:sz w:val="22"/>
          <w:szCs w:val="22"/>
        </w:rPr>
        <w:t xml:space="preserve"> Wszystkim w/w placówkom, tj. placówkom publicznym – obsługę administracyjną, finansową, księgową  i organizacyjną, a placówkom niepublicznym - obsługę finansową prowadzi Miejski Zarząd Placówek Oświaty w Bielawie. 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5B6661" w:rsidRDefault="005B6661" w:rsidP="008C6CA6">
      <w:pPr>
        <w:jc w:val="both"/>
        <w:rPr>
          <w:sz w:val="22"/>
          <w:szCs w:val="22"/>
        </w:rPr>
      </w:pPr>
    </w:p>
    <w:p w:rsidR="001328CF" w:rsidRDefault="001328CF" w:rsidP="008C6CA6">
      <w:pPr>
        <w:jc w:val="both"/>
        <w:rPr>
          <w:sz w:val="22"/>
          <w:szCs w:val="22"/>
        </w:rPr>
      </w:pPr>
    </w:p>
    <w:p w:rsidR="001328CF" w:rsidRDefault="001328CF" w:rsidP="008C6CA6">
      <w:pPr>
        <w:jc w:val="both"/>
        <w:rPr>
          <w:sz w:val="22"/>
          <w:szCs w:val="22"/>
        </w:rPr>
      </w:pPr>
    </w:p>
    <w:p w:rsidR="001328CF" w:rsidRDefault="001328CF" w:rsidP="008C6CA6">
      <w:pPr>
        <w:jc w:val="both"/>
        <w:rPr>
          <w:sz w:val="22"/>
          <w:szCs w:val="22"/>
        </w:rPr>
      </w:pPr>
    </w:p>
    <w:p w:rsidR="001328CF" w:rsidRPr="00B30AA0" w:rsidRDefault="001328CF" w:rsidP="008C6CA6">
      <w:pPr>
        <w:jc w:val="both"/>
        <w:rPr>
          <w:sz w:val="22"/>
          <w:szCs w:val="22"/>
        </w:rPr>
      </w:pPr>
    </w:p>
    <w:p w:rsidR="00B319E2" w:rsidRPr="00B30AA0" w:rsidRDefault="00B319E2" w:rsidP="008C6CA6">
      <w:pPr>
        <w:jc w:val="both"/>
        <w:rPr>
          <w:sz w:val="22"/>
          <w:szCs w:val="22"/>
        </w:rPr>
      </w:pPr>
    </w:p>
    <w:p w:rsidR="008C6CA6" w:rsidRPr="00B30AA0" w:rsidRDefault="008C6CA6" w:rsidP="00252225">
      <w:pPr>
        <w:pStyle w:val="Akapitzlist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B30AA0">
        <w:rPr>
          <w:b/>
          <w:sz w:val="22"/>
          <w:szCs w:val="22"/>
        </w:rPr>
        <w:t xml:space="preserve">Organizacja placówek oświatowych i żłobkowych </w:t>
      </w:r>
    </w:p>
    <w:p w:rsidR="008C6CA6" w:rsidRPr="00B30AA0" w:rsidRDefault="008C6CA6" w:rsidP="008C6CA6">
      <w:pPr>
        <w:jc w:val="both"/>
        <w:rPr>
          <w:b/>
          <w:sz w:val="22"/>
          <w:szCs w:val="22"/>
        </w:rPr>
      </w:pPr>
    </w:p>
    <w:p w:rsidR="008C6CA6" w:rsidRPr="00B30AA0" w:rsidRDefault="008C6CA6" w:rsidP="008C6CA6">
      <w:pPr>
        <w:jc w:val="both"/>
        <w:rPr>
          <w:b/>
          <w:sz w:val="22"/>
          <w:szCs w:val="22"/>
        </w:rPr>
      </w:pPr>
      <w:r w:rsidRPr="00B30AA0">
        <w:rPr>
          <w:sz w:val="22"/>
          <w:szCs w:val="22"/>
        </w:rPr>
        <w:t xml:space="preserve">     </w:t>
      </w:r>
      <w:r w:rsidRPr="00B30AA0">
        <w:rPr>
          <w:b/>
          <w:sz w:val="22"/>
          <w:szCs w:val="22"/>
        </w:rPr>
        <w:t xml:space="preserve">1.1 Przedszkola i żłobki. 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Sieć przedszkoli, w skład której wchodzą przedszkole publiczne (z oddziałami przedszkolnymi zlokalizowanymi </w:t>
      </w:r>
      <w:r w:rsidR="00B319E2" w:rsidRPr="00B30AA0">
        <w:rPr>
          <w:sz w:val="22"/>
          <w:szCs w:val="22"/>
        </w:rPr>
        <w:t>w</w:t>
      </w:r>
      <w:r w:rsidRPr="00B30AA0">
        <w:rPr>
          <w:sz w:val="22"/>
          <w:szCs w:val="22"/>
        </w:rPr>
        <w:t xml:space="preserve"> szkołach podstawowych: SP 4 – ul. Ludowa, </w:t>
      </w:r>
      <w:r w:rsidR="00B319E2" w:rsidRPr="00B30AA0">
        <w:rPr>
          <w:sz w:val="22"/>
          <w:szCs w:val="22"/>
        </w:rPr>
        <w:t>SP 10</w:t>
      </w:r>
      <w:r w:rsidRPr="00B30AA0">
        <w:rPr>
          <w:sz w:val="22"/>
          <w:szCs w:val="22"/>
        </w:rPr>
        <w:t xml:space="preserve"> – ul. </w:t>
      </w:r>
      <w:r w:rsidR="00B319E2" w:rsidRPr="00B30AA0">
        <w:rPr>
          <w:sz w:val="22"/>
          <w:szCs w:val="22"/>
        </w:rPr>
        <w:t>G. Grota Roweckiego</w:t>
      </w:r>
      <w:r w:rsidRPr="00B30AA0">
        <w:rPr>
          <w:sz w:val="22"/>
          <w:szCs w:val="22"/>
        </w:rPr>
        <w:t>) oraz wszystki</w:t>
      </w:r>
      <w:r w:rsidR="005B6661" w:rsidRPr="00B30AA0">
        <w:rPr>
          <w:sz w:val="22"/>
          <w:szCs w:val="22"/>
        </w:rPr>
        <w:t>e przedszkola niepubliczne, dały</w:t>
      </w:r>
      <w:r w:rsidRPr="00B30AA0">
        <w:rPr>
          <w:sz w:val="22"/>
          <w:szCs w:val="22"/>
        </w:rPr>
        <w:t xml:space="preserve"> możliwość korzystania w roku szkolnym 201</w:t>
      </w:r>
      <w:r w:rsidR="005B6661" w:rsidRPr="00B30AA0">
        <w:rPr>
          <w:sz w:val="22"/>
          <w:szCs w:val="22"/>
        </w:rPr>
        <w:t>6</w:t>
      </w:r>
      <w:r w:rsidRPr="00B30AA0">
        <w:rPr>
          <w:sz w:val="22"/>
          <w:szCs w:val="22"/>
        </w:rPr>
        <w:t>/1</w:t>
      </w:r>
      <w:r w:rsidR="005B6661" w:rsidRPr="00B30AA0">
        <w:rPr>
          <w:sz w:val="22"/>
          <w:szCs w:val="22"/>
        </w:rPr>
        <w:t xml:space="preserve">7 z wychowania przedszkolnego </w:t>
      </w:r>
      <w:r w:rsidR="00B319E2" w:rsidRPr="00B30AA0">
        <w:rPr>
          <w:sz w:val="22"/>
          <w:szCs w:val="22"/>
        </w:rPr>
        <w:t>848</w:t>
      </w:r>
      <w:r w:rsidRPr="00B30AA0">
        <w:rPr>
          <w:sz w:val="22"/>
          <w:szCs w:val="22"/>
        </w:rPr>
        <w:t xml:space="preserve"> dzieciom.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530773" w:rsidP="008C6C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Tab. 1. </w:t>
      </w:r>
      <w:r w:rsidR="008C6CA6" w:rsidRPr="00B30AA0">
        <w:rPr>
          <w:sz w:val="22"/>
          <w:szCs w:val="22"/>
        </w:rPr>
        <w:t>Liczba dzieci w przedszkolach (stan na wrze</w:t>
      </w:r>
      <w:r w:rsidR="00342F1A" w:rsidRPr="00B30AA0">
        <w:rPr>
          <w:sz w:val="22"/>
          <w:szCs w:val="22"/>
        </w:rPr>
        <w:t>sień</w:t>
      </w:r>
      <w:r w:rsidR="008C6CA6" w:rsidRPr="00B30AA0">
        <w:rPr>
          <w:sz w:val="22"/>
          <w:szCs w:val="22"/>
        </w:rPr>
        <w:t xml:space="preserve"> 201</w:t>
      </w:r>
      <w:r w:rsidR="005B6661" w:rsidRPr="00B30AA0">
        <w:rPr>
          <w:sz w:val="22"/>
          <w:szCs w:val="22"/>
        </w:rPr>
        <w:t>6</w:t>
      </w:r>
      <w:r w:rsidR="008C6CA6" w:rsidRPr="00B30AA0">
        <w:rPr>
          <w:sz w:val="22"/>
          <w:szCs w:val="22"/>
        </w:rPr>
        <w:t xml:space="preserve"> r.)</w:t>
      </w:r>
    </w:p>
    <w:p w:rsidR="003E5F42" w:rsidRPr="00B30AA0" w:rsidRDefault="003E5F42" w:rsidP="008C6CA6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842"/>
        <w:gridCol w:w="2867"/>
      </w:tblGrid>
      <w:tr w:rsidR="00B30AA0" w:rsidRPr="00B30AA0" w:rsidTr="006214E3">
        <w:tc>
          <w:tcPr>
            <w:tcW w:w="4503" w:type="dxa"/>
            <w:shd w:val="clear" w:color="auto" w:fill="DAEEF3" w:themeFill="accent5" w:themeFillTint="33"/>
          </w:tcPr>
          <w:p w:rsidR="008C6CA6" w:rsidRPr="00530773" w:rsidRDefault="00342F1A" w:rsidP="00342F1A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P</w:t>
            </w:r>
            <w:r w:rsidR="008C6CA6" w:rsidRPr="00530773">
              <w:rPr>
                <w:sz w:val="20"/>
                <w:szCs w:val="20"/>
              </w:rPr>
              <w:t>lacówka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8C6CA6" w:rsidRPr="00530773" w:rsidRDefault="00342F1A" w:rsidP="00342F1A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L</w:t>
            </w:r>
            <w:r w:rsidR="008C6CA6" w:rsidRPr="00530773">
              <w:rPr>
                <w:sz w:val="20"/>
                <w:szCs w:val="20"/>
              </w:rPr>
              <w:t>iczba dzieci</w:t>
            </w:r>
            <w:r w:rsidRPr="00530773">
              <w:rPr>
                <w:sz w:val="20"/>
                <w:szCs w:val="20"/>
              </w:rPr>
              <w:t>:</w:t>
            </w:r>
          </w:p>
        </w:tc>
        <w:tc>
          <w:tcPr>
            <w:tcW w:w="2867" w:type="dxa"/>
            <w:shd w:val="clear" w:color="auto" w:fill="DAEEF3" w:themeFill="accent5" w:themeFillTint="33"/>
          </w:tcPr>
          <w:p w:rsidR="008C6CA6" w:rsidRPr="00530773" w:rsidRDefault="008C6CA6" w:rsidP="0099464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w tym niepełnosprawnych</w:t>
            </w:r>
          </w:p>
        </w:tc>
      </w:tr>
      <w:tr w:rsidR="00B30AA0" w:rsidRPr="00B30AA0" w:rsidTr="006214E3">
        <w:tc>
          <w:tcPr>
            <w:tcW w:w="4503" w:type="dxa"/>
            <w:shd w:val="clear" w:color="auto" w:fill="DAEEF3" w:themeFill="accent5" w:themeFillTint="33"/>
          </w:tcPr>
          <w:p w:rsidR="008C6CA6" w:rsidRPr="00530773" w:rsidRDefault="008C6CA6" w:rsidP="008C6CA6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Przedszkole Publiczne nr 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CA6" w:rsidRPr="00530773" w:rsidRDefault="00B319E2" w:rsidP="00B319E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133</w:t>
            </w:r>
          </w:p>
        </w:tc>
        <w:tc>
          <w:tcPr>
            <w:tcW w:w="2867" w:type="dxa"/>
            <w:shd w:val="clear" w:color="auto" w:fill="auto"/>
          </w:tcPr>
          <w:p w:rsidR="008C6CA6" w:rsidRPr="00530773" w:rsidRDefault="00B319E2" w:rsidP="0099464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0</w:t>
            </w:r>
          </w:p>
        </w:tc>
      </w:tr>
      <w:tr w:rsidR="00B30AA0" w:rsidRPr="00B30AA0" w:rsidTr="006214E3">
        <w:tc>
          <w:tcPr>
            <w:tcW w:w="4503" w:type="dxa"/>
            <w:shd w:val="clear" w:color="auto" w:fill="DAEEF3" w:themeFill="accent5" w:themeFillTint="33"/>
          </w:tcPr>
          <w:p w:rsidR="008C6CA6" w:rsidRPr="00530773" w:rsidRDefault="008C6CA6" w:rsidP="008C6CA6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Ekologiczne Przedszkole Niepubliczne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CA6" w:rsidRPr="00530773" w:rsidRDefault="00B319E2" w:rsidP="00B319E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111</w:t>
            </w:r>
          </w:p>
        </w:tc>
        <w:tc>
          <w:tcPr>
            <w:tcW w:w="2867" w:type="dxa"/>
            <w:shd w:val="clear" w:color="auto" w:fill="auto"/>
          </w:tcPr>
          <w:p w:rsidR="008C6CA6" w:rsidRPr="00530773" w:rsidRDefault="00B319E2" w:rsidP="0099464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0</w:t>
            </w:r>
          </w:p>
        </w:tc>
      </w:tr>
      <w:tr w:rsidR="00B30AA0" w:rsidRPr="00B30AA0" w:rsidTr="006214E3">
        <w:tc>
          <w:tcPr>
            <w:tcW w:w="4503" w:type="dxa"/>
            <w:shd w:val="clear" w:color="auto" w:fill="DAEEF3" w:themeFill="accent5" w:themeFillTint="33"/>
          </w:tcPr>
          <w:p w:rsidR="008C6CA6" w:rsidRPr="00530773" w:rsidRDefault="008C6CA6" w:rsidP="008C6CA6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Niepubliczne Przedszkole Montessori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CA6" w:rsidRPr="00530773" w:rsidRDefault="00B319E2" w:rsidP="00B319E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164</w:t>
            </w:r>
          </w:p>
        </w:tc>
        <w:tc>
          <w:tcPr>
            <w:tcW w:w="2867" w:type="dxa"/>
            <w:shd w:val="clear" w:color="auto" w:fill="auto"/>
          </w:tcPr>
          <w:p w:rsidR="008C6CA6" w:rsidRPr="00530773" w:rsidRDefault="00B319E2" w:rsidP="0099464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18</w:t>
            </w:r>
          </w:p>
        </w:tc>
      </w:tr>
      <w:tr w:rsidR="00B30AA0" w:rsidRPr="00B30AA0" w:rsidTr="006214E3">
        <w:tc>
          <w:tcPr>
            <w:tcW w:w="4503" w:type="dxa"/>
            <w:shd w:val="clear" w:color="auto" w:fill="DAEEF3" w:themeFill="accent5" w:themeFillTint="33"/>
          </w:tcPr>
          <w:p w:rsidR="008C6CA6" w:rsidRPr="00530773" w:rsidRDefault="008C6CA6" w:rsidP="008C6CA6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Przedszkole Niepubliczne „Wesołe krasnoludki”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CA6" w:rsidRPr="00530773" w:rsidRDefault="00B319E2" w:rsidP="00B319E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118</w:t>
            </w:r>
          </w:p>
        </w:tc>
        <w:tc>
          <w:tcPr>
            <w:tcW w:w="2867" w:type="dxa"/>
            <w:shd w:val="clear" w:color="auto" w:fill="auto"/>
          </w:tcPr>
          <w:p w:rsidR="008C6CA6" w:rsidRPr="00530773" w:rsidRDefault="00B319E2" w:rsidP="0099464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0</w:t>
            </w:r>
          </w:p>
        </w:tc>
      </w:tr>
      <w:tr w:rsidR="00B30AA0" w:rsidRPr="00B30AA0" w:rsidTr="006214E3">
        <w:tc>
          <w:tcPr>
            <w:tcW w:w="4503" w:type="dxa"/>
            <w:shd w:val="clear" w:color="auto" w:fill="DAEEF3" w:themeFill="accent5" w:themeFillTint="33"/>
          </w:tcPr>
          <w:p w:rsidR="008C6CA6" w:rsidRPr="00530773" w:rsidRDefault="008C6CA6" w:rsidP="00994642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 xml:space="preserve">Przedszkole Niepubliczne </w:t>
            </w:r>
            <w:r w:rsidR="00994642" w:rsidRPr="00530773">
              <w:rPr>
                <w:sz w:val="20"/>
                <w:szCs w:val="20"/>
              </w:rPr>
              <w:t>z</w:t>
            </w:r>
            <w:r w:rsidRPr="00530773">
              <w:rPr>
                <w:sz w:val="20"/>
                <w:szCs w:val="20"/>
              </w:rPr>
              <w:t xml:space="preserve"> Oddziałami Integracyjnymi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CA6" w:rsidRPr="00530773" w:rsidRDefault="00B319E2" w:rsidP="00B319E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108</w:t>
            </w:r>
          </w:p>
        </w:tc>
        <w:tc>
          <w:tcPr>
            <w:tcW w:w="2867" w:type="dxa"/>
            <w:shd w:val="clear" w:color="auto" w:fill="auto"/>
          </w:tcPr>
          <w:p w:rsidR="008C6CA6" w:rsidRPr="00530773" w:rsidRDefault="00B319E2" w:rsidP="00342F1A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</w:t>
            </w:r>
          </w:p>
        </w:tc>
      </w:tr>
      <w:tr w:rsidR="00B30AA0" w:rsidRPr="00B30AA0" w:rsidTr="006214E3">
        <w:tc>
          <w:tcPr>
            <w:tcW w:w="4503" w:type="dxa"/>
            <w:shd w:val="clear" w:color="auto" w:fill="DAEEF3" w:themeFill="accent5" w:themeFillTint="33"/>
          </w:tcPr>
          <w:p w:rsidR="008C6CA6" w:rsidRPr="00530773" w:rsidRDefault="008C6CA6" w:rsidP="008C6CA6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 xml:space="preserve">Sportowe Przedszkole Niepubliczne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CA6" w:rsidRPr="00530773" w:rsidRDefault="00B319E2" w:rsidP="00B319E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120</w:t>
            </w:r>
          </w:p>
        </w:tc>
        <w:tc>
          <w:tcPr>
            <w:tcW w:w="2867" w:type="dxa"/>
            <w:shd w:val="clear" w:color="auto" w:fill="auto"/>
          </w:tcPr>
          <w:p w:rsidR="008C6CA6" w:rsidRPr="00530773" w:rsidRDefault="00B319E2" w:rsidP="0099464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0</w:t>
            </w:r>
          </w:p>
        </w:tc>
      </w:tr>
      <w:tr w:rsidR="00B30AA0" w:rsidRPr="00B30AA0" w:rsidTr="006214E3">
        <w:tc>
          <w:tcPr>
            <w:tcW w:w="4503" w:type="dxa"/>
            <w:shd w:val="clear" w:color="auto" w:fill="DAEEF3" w:themeFill="accent5" w:themeFillTint="33"/>
          </w:tcPr>
          <w:p w:rsidR="008C6CA6" w:rsidRPr="00530773" w:rsidRDefault="008C6CA6" w:rsidP="008C6CA6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 xml:space="preserve">Niepubliczny Punkt Przedszkolny </w:t>
            </w:r>
            <w:r w:rsidR="005B6661" w:rsidRPr="00530773">
              <w:rPr>
                <w:sz w:val="20"/>
                <w:szCs w:val="20"/>
              </w:rPr>
              <w:t>„Chatka Puchatka”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CA6" w:rsidRPr="00530773" w:rsidRDefault="00B319E2" w:rsidP="00B319E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9</w:t>
            </w:r>
          </w:p>
        </w:tc>
        <w:tc>
          <w:tcPr>
            <w:tcW w:w="2867" w:type="dxa"/>
            <w:shd w:val="clear" w:color="auto" w:fill="auto"/>
          </w:tcPr>
          <w:p w:rsidR="008C6CA6" w:rsidRPr="00530773" w:rsidRDefault="00B319E2" w:rsidP="0099464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0</w:t>
            </w:r>
          </w:p>
        </w:tc>
      </w:tr>
      <w:tr w:rsidR="00B30AA0" w:rsidRPr="00B30AA0" w:rsidTr="006214E3">
        <w:tc>
          <w:tcPr>
            <w:tcW w:w="4503" w:type="dxa"/>
            <w:shd w:val="clear" w:color="auto" w:fill="DAEEF3" w:themeFill="accent5" w:themeFillTint="33"/>
          </w:tcPr>
          <w:p w:rsidR="008C6CA6" w:rsidRPr="00530773" w:rsidRDefault="00B319E2" w:rsidP="005B6661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 xml:space="preserve">Publiczne Przedszkole z Oddziałami Integracyjnymi Sióstr Augustianek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CA6" w:rsidRPr="00530773" w:rsidRDefault="00B319E2" w:rsidP="00B319E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56</w:t>
            </w:r>
          </w:p>
        </w:tc>
        <w:tc>
          <w:tcPr>
            <w:tcW w:w="2867" w:type="dxa"/>
            <w:shd w:val="clear" w:color="auto" w:fill="auto"/>
          </w:tcPr>
          <w:p w:rsidR="008C6CA6" w:rsidRPr="00530773" w:rsidRDefault="00B319E2" w:rsidP="0099464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</w:t>
            </w:r>
          </w:p>
        </w:tc>
      </w:tr>
      <w:tr w:rsidR="00B30AA0" w:rsidRPr="00B30AA0" w:rsidTr="006214E3">
        <w:tc>
          <w:tcPr>
            <w:tcW w:w="4503" w:type="dxa"/>
            <w:shd w:val="clear" w:color="auto" w:fill="DAEEF3" w:themeFill="accent5" w:themeFillTint="33"/>
          </w:tcPr>
          <w:p w:rsidR="008C6CA6" w:rsidRPr="00530773" w:rsidRDefault="005B6661" w:rsidP="008C6CA6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Niepubliczne Przedszkole „Miś”</w:t>
            </w:r>
            <w:r w:rsidR="008C6CA6" w:rsidRPr="005307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CA6" w:rsidRPr="00530773" w:rsidRDefault="00B319E2" w:rsidP="00B319E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18</w:t>
            </w:r>
          </w:p>
        </w:tc>
        <w:tc>
          <w:tcPr>
            <w:tcW w:w="2867" w:type="dxa"/>
            <w:shd w:val="clear" w:color="auto" w:fill="auto"/>
          </w:tcPr>
          <w:p w:rsidR="008C6CA6" w:rsidRPr="00530773" w:rsidRDefault="00B319E2" w:rsidP="0099464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0</w:t>
            </w:r>
          </w:p>
        </w:tc>
      </w:tr>
      <w:tr w:rsidR="00B30AA0" w:rsidRPr="00B30AA0" w:rsidTr="006214E3">
        <w:tc>
          <w:tcPr>
            <w:tcW w:w="4503" w:type="dxa"/>
            <w:shd w:val="clear" w:color="auto" w:fill="DAEEF3" w:themeFill="accent5" w:themeFillTint="33"/>
          </w:tcPr>
          <w:p w:rsidR="008C6CA6" w:rsidRPr="00530773" w:rsidRDefault="008C6CA6" w:rsidP="008C6CA6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 xml:space="preserve">Oddział Przedszkolny STO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CA6" w:rsidRPr="00530773" w:rsidRDefault="00B319E2" w:rsidP="00B319E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11</w:t>
            </w:r>
          </w:p>
        </w:tc>
        <w:tc>
          <w:tcPr>
            <w:tcW w:w="2867" w:type="dxa"/>
            <w:shd w:val="clear" w:color="auto" w:fill="auto"/>
          </w:tcPr>
          <w:p w:rsidR="008C6CA6" w:rsidRPr="00530773" w:rsidRDefault="00B319E2" w:rsidP="0099464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0</w:t>
            </w:r>
          </w:p>
        </w:tc>
      </w:tr>
      <w:tr w:rsidR="008C6CA6" w:rsidRPr="00B30AA0" w:rsidTr="006214E3">
        <w:tc>
          <w:tcPr>
            <w:tcW w:w="4503" w:type="dxa"/>
            <w:shd w:val="clear" w:color="auto" w:fill="DAEEF3" w:themeFill="accent5" w:themeFillTint="33"/>
          </w:tcPr>
          <w:p w:rsidR="008C6CA6" w:rsidRPr="00530773" w:rsidRDefault="008C6CA6" w:rsidP="008C6CA6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 xml:space="preserve">razem </w:t>
            </w:r>
          </w:p>
        </w:tc>
        <w:tc>
          <w:tcPr>
            <w:tcW w:w="1842" w:type="dxa"/>
            <w:shd w:val="clear" w:color="auto" w:fill="DAEEF3" w:themeFill="accent5" w:themeFillTint="33"/>
            <w:vAlign w:val="center"/>
          </w:tcPr>
          <w:p w:rsidR="008C6CA6" w:rsidRPr="00530773" w:rsidRDefault="00B319E2" w:rsidP="00B319E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848</w:t>
            </w:r>
          </w:p>
        </w:tc>
        <w:tc>
          <w:tcPr>
            <w:tcW w:w="2867" w:type="dxa"/>
            <w:shd w:val="clear" w:color="auto" w:fill="DAEEF3" w:themeFill="accent5" w:themeFillTint="33"/>
          </w:tcPr>
          <w:p w:rsidR="008C6CA6" w:rsidRPr="00530773" w:rsidRDefault="00B319E2" w:rsidP="00342F1A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30</w:t>
            </w:r>
          </w:p>
        </w:tc>
      </w:tr>
    </w:tbl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253B65" w:rsidP="008C6C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Tab. 2. </w:t>
      </w:r>
      <w:r w:rsidR="008C6CA6" w:rsidRPr="00B30AA0">
        <w:rPr>
          <w:sz w:val="22"/>
          <w:szCs w:val="22"/>
        </w:rPr>
        <w:t>Liczba dzieci w żłobkach ( stan na wrzesień 201</w:t>
      </w:r>
      <w:r w:rsidR="005B6661" w:rsidRPr="00B30AA0">
        <w:rPr>
          <w:sz w:val="22"/>
          <w:szCs w:val="22"/>
        </w:rPr>
        <w:t>6</w:t>
      </w:r>
      <w:r w:rsidR="008C6CA6" w:rsidRPr="00B30AA0">
        <w:rPr>
          <w:sz w:val="22"/>
          <w:szCs w:val="22"/>
        </w:rPr>
        <w:t xml:space="preserve"> r.)</w:t>
      </w:r>
    </w:p>
    <w:p w:rsidR="003E5F42" w:rsidRPr="00B30AA0" w:rsidRDefault="003E5F42" w:rsidP="008C6CA6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1881"/>
      </w:tblGrid>
      <w:tr w:rsidR="00B30AA0" w:rsidRPr="00B30AA0" w:rsidTr="006214E3">
        <w:tc>
          <w:tcPr>
            <w:tcW w:w="4606" w:type="dxa"/>
            <w:shd w:val="clear" w:color="auto" w:fill="DAEEF3" w:themeFill="accent5" w:themeFillTint="33"/>
          </w:tcPr>
          <w:p w:rsidR="008C6CA6" w:rsidRPr="00530773" w:rsidRDefault="008C6CA6" w:rsidP="00342F1A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Placówka</w:t>
            </w:r>
          </w:p>
        </w:tc>
        <w:tc>
          <w:tcPr>
            <w:tcW w:w="1881" w:type="dxa"/>
            <w:shd w:val="clear" w:color="auto" w:fill="DAEEF3" w:themeFill="accent5" w:themeFillTint="33"/>
          </w:tcPr>
          <w:p w:rsidR="008C6CA6" w:rsidRPr="00530773" w:rsidRDefault="00342F1A" w:rsidP="00342F1A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L</w:t>
            </w:r>
            <w:r w:rsidR="008C6CA6" w:rsidRPr="00530773">
              <w:rPr>
                <w:sz w:val="20"/>
                <w:szCs w:val="20"/>
              </w:rPr>
              <w:t>iczba dzieci</w:t>
            </w:r>
          </w:p>
        </w:tc>
      </w:tr>
      <w:tr w:rsidR="00B30AA0" w:rsidRPr="00B30AA0" w:rsidTr="00F4642D">
        <w:tc>
          <w:tcPr>
            <w:tcW w:w="4606" w:type="dxa"/>
            <w:shd w:val="clear" w:color="auto" w:fill="auto"/>
          </w:tcPr>
          <w:p w:rsidR="008C6CA6" w:rsidRPr="00530773" w:rsidRDefault="008C6CA6" w:rsidP="008C6CA6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 xml:space="preserve">Żłobek Publiczny </w:t>
            </w:r>
          </w:p>
        </w:tc>
        <w:tc>
          <w:tcPr>
            <w:tcW w:w="1881" w:type="dxa"/>
            <w:shd w:val="clear" w:color="auto" w:fill="auto"/>
          </w:tcPr>
          <w:p w:rsidR="008C6CA6" w:rsidRPr="00530773" w:rsidRDefault="00CF10ED" w:rsidP="00342F1A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94</w:t>
            </w:r>
          </w:p>
        </w:tc>
      </w:tr>
      <w:tr w:rsidR="008C6CA6" w:rsidRPr="00B30AA0" w:rsidTr="00F4642D">
        <w:tc>
          <w:tcPr>
            <w:tcW w:w="4606" w:type="dxa"/>
            <w:shd w:val="clear" w:color="auto" w:fill="auto"/>
          </w:tcPr>
          <w:p w:rsidR="008C6CA6" w:rsidRPr="00530773" w:rsidRDefault="008C6CA6" w:rsidP="008C6CA6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razem</w:t>
            </w:r>
          </w:p>
        </w:tc>
        <w:tc>
          <w:tcPr>
            <w:tcW w:w="1881" w:type="dxa"/>
            <w:shd w:val="clear" w:color="auto" w:fill="auto"/>
          </w:tcPr>
          <w:p w:rsidR="008C6CA6" w:rsidRPr="00530773" w:rsidRDefault="00CF10ED" w:rsidP="00342F1A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94</w:t>
            </w:r>
          </w:p>
        </w:tc>
      </w:tr>
    </w:tbl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253B65" w:rsidP="008C6C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Tab. 3. </w:t>
      </w:r>
      <w:r w:rsidR="008C6CA6" w:rsidRPr="00B30AA0">
        <w:rPr>
          <w:sz w:val="22"/>
          <w:szCs w:val="22"/>
        </w:rPr>
        <w:t xml:space="preserve">Liczba dzieci w wieku przedszkolnym i </w:t>
      </w:r>
      <w:r w:rsidR="005B6661" w:rsidRPr="00B30AA0">
        <w:rPr>
          <w:sz w:val="22"/>
          <w:szCs w:val="22"/>
        </w:rPr>
        <w:t>żłobkowym w latach 2013</w:t>
      </w:r>
      <w:r w:rsidR="008C6CA6" w:rsidRPr="00B30AA0">
        <w:rPr>
          <w:sz w:val="22"/>
          <w:szCs w:val="22"/>
        </w:rPr>
        <w:t>-201</w:t>
      </w:r>
      <w:r w:rsidR="005B6661" w:rsidRPr="00B30AA0">
        <w:rPr>
          <w:sz w:val="22"/>
          <w:szCs w:val="22"/>
        </w:rPr>
        <w:t>7</w:t>
      </w:r>
      <w:r w:rsidR="008C6CA6" w:rsidRPr="00B30AA0">
        <w:rPr>
          <w:sz w:val="22"/>
          <w:szCs w:val="22"/>
        </w:rPr>
        <w:t xml:space="preserve">. </w:t>
      </w:r>
    </w:p>
    <w:p w:rsidR="003E5F42" w:rsidRPr="00B30AA0" w:rsidRDefault="003E5F42" w:rsidP="008C6CA6">
      <w:pPr>
        <w:jc w:val="both"/>
        <w:rPr>
          <w:sz w:val="22"/>
          <w:szCs w:val="22"/>
        </w:rPr>
      </w:pPr>
    </w:p>
    <w:tbl>
      <w:tblPr>
        <w:tblW w:w="8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809"/>
        <w:gridCol w:w="711"/>
        <w:gridCol w:w="680"/>
        <w:gridCol w:w="700"/>
        <w:gridCol w:w="740"/>
        <w:gridCol w:w="760"/>
        <w:gridCol w:w="720"/>
        <w:gridCol w:w="820"/>
      </w:tblGrid>
      <w:tr w:rsidR="00B30AA0" w:rsidRPr="00B30AA0" w:rsidTr="006214E3">
        <w:trPr>
          <w:trHeight w:val="510"/>
        </w:trPr>
        <w:tc>
          <w:tcPr>
            <w:tcW w:w="2380" w:type="dxa"/>
            <w:vMerge w:val="restart"/>
            <w:shd w:val="clear" w:color="auto" w:fill="DAEEF3" w:themeFill="accent5" w:themeFillTint="33"/>
            <w:vAlign w:val="center"/>
            <w:hideMark/>
          </w:tcPr>
          <w:p w:rsidR="005B6661" w:rsidRPr="00530773" w:rsidRDefault="005B6661" w:rsidP="00150FC3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Placówka</w:t>
            </w:r>
          </w:p>
        </w:tc>
        <w:tc>
          <w:tcPr>
            <w:tcW w:w="1520" w:type="dxa"/>
            <w:gridSpan w:val="2"/>
            <w:shd w:val="clear" w:color="auto" w:fill="DAEEF3" w:themeFill="accent5" w:themeFillTint="33"/>
            <w:vAlign w:val="center"/>
            <w:hideMark/>
          </w:tcPr>
          <w:p w:rsidR="005B6661" w:rsidRPr="00530773" w:rsidRDefault="005B6661" w:rsidP="005B6661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rok szkolny 2013/2014</w:t>
            </w:r>
          </w:p>
        </w:tc>
        <w:tc>
          <w:tcPr>
            <w:tcW w:w="1380" w:type="dxa"/>
            <w:gridSpan w:val="2"/>
            <w:shd w:val="clear" w:color="auto" w:fill="DAEEF3" w:themeFill="accent5" w:themeFillTint="33"/>
            <w:vAlign w:val="center"/>
            <w:hideMark/>
          </w:tcPr>
          <w:p w:rsidR="005B6661" w:rsidRPr="00530773" w:rsidRDefault="005B6661" w:rsidP="005B6661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rok szkolny 2014/2015</w:t>
            </w:r>
          </w:p>
        </w:tc>
        <w:tc>
          <w:tcPr>
            <w:tcW w:w="1500" w:type="dxa"/>
            <w:gridSpan w:val="2"/>
            <w:shd w:val="clear" w:color="auto" w:fill="DAEEF3" w:themeFill="accent5" w:themeFillTint="33"/>
            <w:vAlign w:val="center"/>
            <w:hideMark/>
          </w:tcPr>
          <w:p w:rsidR="005B6661" w:rsidRPr="00530773" w:rsidRDefault="005B6661" w:rsidP="005B6661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rok szkolny 2015/2016</w:t>
            </w:r>
          </w:p>
        </w:tc>
        <w:tc>
          <w:tcPr>
            <w:tcW w:w="1540" w:type="dxa"/>
            <w:gridSpan w:val="2"/>
            <w:shd w:val="clear" w:color="auto" w:fill="DAEEF3" w:themeFill="accent5" w:themeFillTint="33"/>
            <w:vAlign w:val="center"/>
            <w:hideMark/>
          </w:tcPr>
          <w:p w:rsidR="005B6661" w:rsidRPr="00530773" w:rsidRDefault="005B6661" w:rsidP="005B6661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rok szkolny 2016/2017</w:t>
            </w:r>
          </w:p>
        </w:tc>
      </w:tr>
      <w:tr w:rsidR="00B30AA0" w:rsidRPr="00B30AA0" w:rsidTr="006214E3">
        <w:trPr>
          <w:trHeight w:val="525"/>
        </w:trPr>
        <w:tc>
          <w:tcPr>
            <w:tcW w:w="2380" w:type="dxa"/>
            <w:vMerge/>
            <w:shd w:val="clear" w:color="auto" w:fill="DAEEF3" w:themeFill="accent5" w:themeFillTint="33"/>
            <w:vAlign w:val="center"/>
            <w:hideMark/>
          </w:tcPr>
          <w:p w:rsidR="005B6661" w:rsidRPr="00530773" w:rsidRDefault="005B6661" w:rsidP="00150FC3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DAEEF3" w:themeFill="accent5" w:themeFillTint="33"/>
            <w:vAlign w:val="center"/>
            <w:hideMark/>
          </w:tcPr>
          <w:p w:rsidR="005B6661" w:rsidRPr="00530773" w:rsidRDefault="005B6661" w:rsidP="003E5F4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liczba dzieci</w:t>
            </w:r>
          </w:p>
        </w:tc>
        <w:tc>
          <w:tcPr>
            <w:tcW w:w="711" w:type="dxa"/>
            <w:shd w:val="clear" w:color="auto" w:fill="DAEEF3" w:themeFill="accent5" w:themeFillTint="33"/>
            <w:vAlign w:val="center"/>
            <w:hideMark/>
          </w:tcPr>
          <w:p w:rsidR="005B6661" w:rsidRPr="00530773" w:rsidRDefault="005B6661" w:rsidP="003E5F4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liczba oddz.</w:t>
            </w:r>
          </w:p>
        </w:tc>
        <w:tc>
          <w:tcPr>
            <w:tcW w:w="680" w:type="dxa"/>
            <w:shd w:val="clear" w:color="auto" w:fill="DAEEF3" w:themeFill="accent5" w:themeFillTint="33"/>
            <w:vAlign w:val="center"/>
            <w:hideMark/>
          </w:tcPr>
          <w:p w:rsidR="005B6661" w:rsidRPr="00530773" w:rsidRDefault="005B6661" w:rsidP="003E5F4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liczba dzieci</w:t>
            </w:r>
          </w:p>
        </w:tc>
        <w:tc>
          <w:tcPr>
            <w:tcW w:w="700" w:type="dxa"/>
            <w:shd w:val="clear" w:color="auto" w:fill="DAEEF3" w:themeFill="accent5" w:themeFillTint="33"/>
            <w:vAlign w:val="center"/>
            <w:hideMark/>
          </w:tcPr>
          <w:p w:rsidR="005B6661" w:rsidRPr="00530773" w:rsidRDefault="005B6661" w:rsidP="003E5F4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liczba oddz.</w:t>
            </w:r>
          </w:p>
        </w:tc>
        <w:tc>
          <w:tcPr>
            <w:tcW w:w="740" w:type="dxa"/>
            <w:shd w:val="clear" w:color="auto" w:fill="DAEEF3" w:themeFill="accent5" w:themeFillTint="33"/>
            <w:vAlign w:val="center"/>
            <w:hideMark/>
          </w:tcPr>
          <w:p w:rsidR="005B6661" w:rsidRPr="00530773" w:rsidRDefault="005B6661" w:rsidP="003E5F4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liczba dzieci</w:t>
            </w:r>
          </w:p>
        </w:tc>
        <w:tc>
          <w:tcPr>
            <w:tcW w:w="760" w:type="dxa"/>
            <w:shd w:val="clear" w:color="auto" w:fill="DAEEF3" w:themeFill="accent5" w:themeFillTint="33"/>
            <w:vAlign w:val="center"/>
            <w:hideMark/>
          </w:tcPr>
          <w:p w:rsidR="005B6661" w:rsidRPr="00530773" w:rsidRDefault="005B6661" w:rsidP="003E5F4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 xml:space="preserve">liczba </w:t>
            </w:r>
            <w:proofErr w:type="spellStart"/>
            <w:r w:rsidRPr="00530773">
              <w:rPr>
                <w:sz w:val="20"/>
                <w:szCs w:val="20"/>
              </w:rPr>
              <w:t>odd</w:t>
            </w:r>
            <w:proofErr w:type="spellEnd"/>
            <w:r w:rsidRPr="00530773">
              <w:rPr>
                <w:sz w:val="20"/>
                <w:szCs w:val="20"/>
              </w:rPr>
              <w:t>.</w:t>
            </w:r>
          </w:p>
        </w:tc>
        <w:tc>
          <w:tcPr>
            <w:tcW w:w="720" w:type="dxa"/>
            <w:shd w:val="clear" w:color="auto" w:fill="DAEEF3" w:themeFill="accent5" w:themeFillTint="33"/>
            <w:vAlign w:val="center"/>
            <w:hideMark/>
          </w:tcPr>
          <w:p w:rsidR="005B6661" w:rsidRPr="00530773" w:rsidRDefault="005B6661" w:rsidP="003E5F4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liczba dzieci</w:t>
            </w:r>
          </w:p>
        </w:tc>
        <w:tc>
          <w:tcPr>
            <w:tcW w:w="820" w:type="dxa"/>
            <w:shd w:val="clear" w:color="auto" w:fill="DAEEF3" w:themeFill="accent5" w:themeFillTint="33"/>
            <w:vAlign w:val="center"/>
            <w:hideMark/>
          </w:tcPr>
          <w:p w:rsidR="005B6661" w:rsidRPr="00530773" w:rsidRDefault="005B6661" w:rsidP="003E5F4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liczba oddz.</w:t>
            </w:r>
          </w:p>
        </w:tc>
      </w:tr>
      <w:tr w:rsidR="00B30AA0" w:rsidRPr="00B30AA0" w:rsidTr="006214E3">
        <w:trPr>
          <w:trHeight w:val="300"/>
        </w:trPr>
        <w:tc>
          <w:tcPr>
            <w:tcW w:w="2380" w:type="dxa"/>
            <w:shd w:val="clear" w:color="auto" w:fill="DAEEF3" w:themeFill="accent5" w:themeFillTint="33"/>
            <w:vAlign w:val="center"/>
            <w:hideMark/>
          </w:tcPr>
          <w:p w:rsidR="005B6661" w:rsidRPr="00530773" w:rsidRDefault="005B6661" w:rsidP="00150FC3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Żłobek Publiczny</w:t>
            </w:r>
          </w:p>
        </w:tc>
        <w:tc>
          <w:tcPr>
            <w:tcW w:w="809" w:type="dxa"/>
            <w:shd w:val="clear" w:color="auto" w:fill="auto"/>
            <w:vAlign w:val="center"/>
            <w:hideMark/>
          </w:tcPr>
          <w:p w:rsidR="005B6661" w:rsidRPr="00530773" w:rsidRDefault="005B6661" w:rsidP="005B6661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82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5B6661" w:rsidRPr="00530773" w:rsidRDefault="005B6661" w:rsidP="005B6661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B6661" w:rsidRPr="00530773" w:rsidRDefault="005B6661" w:rsidP="005B6661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85 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B6661" w:rsidRPr="00530773" w:rsidRDefault="005B6661" w:rsidP="005B6661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 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5B6661" w:rsidRPr="00530773" w:rsidRDefault="005B6661" w:rsidP="005B6661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 89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5B6661" w:rsidRPr="00530773" w:rsidRDefault="005B6661" w:rsidP="005B6661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4 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5B6661" w:rsidRPr="00530773" w:rsidRDefault="001A6CC8" w:rsidP="005B6661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94</w:t>
            </w:r>
            <w:r w:rsidR="005B6661" w:rsidRPr="00530773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5B6661" w:rsidRPr="00530773" w:rsidRDefault="005B6661" w:rsidP="005B6661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 </w:t>
            </w:r>
            <w:r w:rsidR="00B319E2" w:rsidRPr="00530773">
              <w:rPr>
                <w:sz w:val="20"/>
                <w:szCs w:val="20"/>
              </w:rPr>
              <w:t>4</w:t>
            </w:r>
          </w:p>
        </w:tc>
      </w:tr>
      <w:tr w:rsidR="00B30AA0" w:rsidRPr="00B30AA0" w:rsidTr="006214E3">
        <w:trPr>
          <w:trHeight w:val="300"/>
        </w:trPr>
        <w:tc>
          <w:tcPr>
            <w:tcW w:w="2380" w:type="dxa"/>
            <w:shd w:val="clear" w:color="auto" w:fill="DAEEF3" w:themeFill="accent5" w:themeFillTint="33"/>
            <w:vAlign w:val="center"/>
            <w:hideMark/>
          </w:tcPr>
          <w:p w:rsidR="005B6661" w:rsidRPr="00530773" w:rsidRDefault="005B6661" w:rsidP="00150FC3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PP 4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5B6661" w:rsidRPr="00530773" w:rsidRDefault="005B6661" w:rsidP="005B6661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178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5B6661" w:rsidRPr="00530773" w:rsidRDefault="005B6661" w:rsidP="005B6661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B6661" w:rsidRPr="00530773" w:rsidRDefault="005B6661" w:rsidP="005B6661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175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5B6661" w:rsidRPr="00530773" w:rsidRDefault="005B6661" w:rsidP="005B6661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7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5B6661" w:rsidRPr="00530773" w:rsidRDefault="005B6661" w:rsidP="005B6661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150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5B6661" w:rsidRPr="00530773" w:rsidRDefault="005B6661" w:rsidP="005B6661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B6661" w:rsidRPr="00530773" w:rsidRDefault="00B319E2" w:rsidP="005B6661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133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5B6661" w:rsidRPr="00530773" w:rsidRDefault="00B319E2" w:rsidP="005B6661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</w:t>
            </w:r>
          </w:p>
        </w:tc>
      </w:tr>
      <w:tr w:rsidR="00B30AA0" w:rsidRPr="00B30AA0" w:rsidTr="006214E3">
        <w:trPr>
          <w:trHeight w:val="300"/>
        </w:trPr>
        <w:tc>
          <w:tcPr>
            <w:tcW w:w="2380" w:type="dxa"/>
            <w:shd w:val="clear" w:color="auto" w:fill="DAEEF3" w:themeFill="accent5" w:themeFillTint="33"/>
            <w:noWrap/>
            <w:vAlign w:val="center"/>
            <w:hideMark/>
          </w:tcPr>
          <w:p w:rsidR="005B6661" w:rsidRPr="00530773" w:rsidRDefault="004535CF" w:rsidP="00150FC3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 xml:space="preserve">NP </w:t>
            </w:r>
            <w:r w:rsidR="005B6661" w:rsidRPr="00530773">
              <w:rPr>
                <w:sz w:val="20"/>
                <w:szCs w:val="20"/>
              </w:rPr>
              <w:t xml:space="preserve"> </w:t>
            </w:r>
            <w:r w:rsidRPr="00530773">
              <w:rPr>
                <w:sz w:val="20"/>
                <w:szCs w:val="20"/>
              </w:rPr>
              <w:t>Ekologiczne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:rsidR="005B6661" w:rsidRPr="00530773" w:rsidRDefault="004535CF" w:rsidP="00150FC3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136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5B6661" w:rsidRPr="00530773" w:rsidRDefault="004535CF" w:rsidP="00150FC3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B6661" w:rsidRPr="00530773" w:rsidRDefault="004535CF" w:rsidP="00150FC3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112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5B6661" w:rsidRPr="00530773" w:rsidRDefault="004535CF" w:rsidP="00150FC3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4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5B6661" w:rsidRPr="00530773" w:rsidRDefault="004535CF" w:rsidP="00150FC3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98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5B6661" w:rsidRPr="00530773" w:rsidRDefault="004535CF" w:rsidP="00150FC3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B6661" w:rsidRPr="00530773" w:rsidRDefault="00B319E2" w:rsidP="00150FC3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111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B6661" w:rsidRPr="00530773" w:rsidRDefault="00B319E2" w:rsidP="00150FC3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4</w:t>
            </w:r>
          </w:p>
        </w:tc>
      </w:tr>
      <w:tr w:rsidR="00B30AA0" w:rsidRPr="00B30AA0" w:rsidTr="006214E3">
        <w:trPr>
          <w:trHeight w:val="300"/>
        </w:trPr>
        <w:tc>
          <w:tcPr>
            <w:tcW w:w="2380" w:type="dxa"/>
            <w:shd w:val="clear" w:color="auto" w:fill="DAEEF3" w:themeFill="accent5" w:themeFillTint="33"/>
            <w:noWrap/>
            <w:vAlign w:val="center"/>
            <w:hideMark/>
          </w:tcPr>
          <w:p w:rsidR="005B6661" w:rsidRPr="00530773" w:rsidRDefault="004535CF" w:rsidP="00150FC3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 xml:space="preserve">NP Montessori z Oddz. </w:t>
            </w:r>
            <w:proofErr w:type="spellStart"/>
            <w:r w:rsidRPr="00530773">
              <w:rPr>
                <w:sz w:val="20"/>
                <w:szCs w:val="20"/>
              </w:rPr>
              <w:t>Integr</w:t>
            </w:r>
            <w:proofErr w:type="spellEnd"/>
            <w:r w:rsidRPr="00530773">
              <w:rPr>
                <w:sz w:val="20"/>
                <w:szCs w:val="20"/>
              </w:rPr>
              <w:t>.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:rsidR="005B6661" w:rsidRPr="00530773" w:rsidRDefault="004535CF" w:rsidP="00150FC3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143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5B6661" w:rsidRPr="00530773" w:rsidRDefault="004535CF" w:rsidP="00150FC3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B6661" w:rsidRPr="00530773" w:rsidRDefault="004535CF" w:rsidP="00150FC3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139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5B6661" w:rsidRPr="00530773" w:rsidRDefault="004535CF" w:rsidP="00150FC3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5B6661" w:rsidRPr="00530773" w:rsidRDefault="004535CF" w:rsidP="00150FC3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138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5B6661" w:rsidRPr="00530773" w:rsidRDefault="004535CF" w:rsidP="00150FC3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B6661" w:rsidRPr="00530773" w:rsidRDefault="00B319E2" w:rsidP="00150FC3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164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B6661" w:rsidRPr="00530773" w:rsidRDefault="00B319E2" w:rsidP="00150FC3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7</w:t>
            </w:r>
          </w:p>
        </w:tc>
      </w:tr>
      <w:tr w:rsidR="00B30AA0" w:rsidRPr="00B30AA0" w:rsidTr="006214E3">
        <w:trPr>
          <w:trHeight w:val="300"/>
        </w:trPr>
        <w:tc>
          <w:tcPr>
            <w:tcW w:w="2380" w:type="dxa"/>
            <w:shd w:val="clear" w:color="auto" w:fill="DAEEF3" w:themeFill="accent5" w:themeFillTint="33"/>
            <w:noWrap/>
            <w:vAlign w:val="center"/>
            <w:hideMark/>
          </w:tcPr>
          <w:p w:rsidR="005B6661" w:rsidRPr="00530773" w:rsidRDefault="004535CF" w:rsidP="00150FC3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 xml:space="preserve">NP  z Oddz. </w:t>
            </w:r>
            <w:proofErr w:type="spellStart"/>
            <w:r w:rsidRPr="00530773">
              <w:rPr>
                <w:sz w:val="20"/>
                <w:szCs w:val="20"/>
              </w:rPr>
              <w:t>Integr</w:t>
            </w:r>
            <w:proofErr w:type="spellEnd"/>
            <w:r w:rsidRPr="00530773">
              <w:rPr>
                <w:sz w:val="20"/>
                <w:szCs w:val="20"/>
              </w:rPr>
              <w:t>.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153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123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89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B6661" w:rsidRPr="00530773" w:rsidRDefault="00B319E2" w:rsidP="00150FC3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108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B6661" w:rsidRPr="00530773" w:rsidRDefault="00B319E2" w:rsidP="00150FC3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4</w:t>
            </w:r>
          </w:p>
        </w:tc>
      </w:tr>
      <w:tr w:rsidR="00B30AA0" w:rsidRPr="00B30AA0" w:rsidTr="006214E3">
        <w:trPr>
          <w:trHeight w:val="300"/>
        </w:trPr>
        <w:tc>
          <w:tcPr>
            <w:tcW w:w="2380" w:type="dxa"/>
            <w:shd w:val="clear" w:color="auto" w:fill="DAEEF3" w:themeFill="accent5" w:themeFillTint="33"/>
            <w:noWrap/>
            <w:vAlign w:val="center"/>
            <w:hideMark/>
          </w:tcPr>
          <w:p w:rsidR="005B6661" w:rsidRPr="00530773" w:rsidRDefault="004535CF" w:rsidP="00150FC3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NP „Wesołe krasnoludki”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137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137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109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B6661" w:rsidRPr="00530773" w:rsidRDefault="00B319E2" w:rsidP="00B319E2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118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B6661" w:rsidRPr="00530773" w:rsidRDefault="00B319E2" w:rsidP="00B319E2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</w:t>
            </w:r>
          </w:p>
        </w:tc>
      </w:tr>
      <w:tr w:rsidR="00B30AA0" w:rsidRPr="00B30AA0" w:rsidTr="006214E3">
        <w:trPr>
          <w:trHeight w:val="300"/>
        </w:trPr>
        <w:tc>
          <w:tcPr>
            <w:tcW w:w="2380" w:type="dxa"/>
            <w:shd w:val="clear" w:color="auto" w:fill="DAEEF3" w:themeFill="accent5" w:themeFillTint="33"/>
            <w:noWrap/>
            <w:vAlign w:val="center"/>
            <w:hideMark/>
          </w:tcPr>
          <w:p w:rsidR="005B6661" w:rsidRPr="00530773" w:rsidRDefault="004535CF" w:rsidP="00150FC3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NP Sportowe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:rsidR="005B6661" w:rsidRPr="00530773" w:rsidRDefault="004535CF" w:rsidP="00150FC3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119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5B6661" w:rsidRPr="00530773" w:rsidRDefault="004535CF" w:rsidP="00150FC3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B6661" w:rsidRPr="00530773" w:rsidRDefault="004535CF" w:rsidP="00150FC3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115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5B6661" w:rsidRPr="00530773" w:rsidRDefault="004535CF" w:rsidP="00150FC3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5B6661" w:rsidRPr="00530773" w:rsidRDefault="004535CF" w:rsidP="00150FC3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114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5B6661" w:rsidRPr="00530773" w:rsidRDefault="004535CF" w:rsidP="00150FC3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B6661" w:rsidRPr="00530773" w:rsidRDefault="00B319E2" w:rsidP="00150FC3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120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B6661" w:rsidRPr="00530773" w:rsidRDefault="00B319E2" w:rsidP="00150FC3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</w:t>
            </w:r>
          </w:p>
        </w:tc>
      </w:tr>
      <w:tr w:rsidR="00B30AA0" w:rsidRPr="00B30AA0" w:rsidTr="006214E3">
        <w:trPr>
          <w:trHeight w:val="300"/>
        </w:trPr>
        <w:tc>
          <w:tcPr>
            <w:tcW w:w="2380" w:type="dxa"/>
            <w:shd w:val="clear" w:color="auto" w:fill="DAEEF3" w:themeFill="accent5" w:themeFillTint="33"/>
            <w:noWrap/>
            <w:vAlign w:val="center"/>
            <w:hideMark/>
          </w:tcPr>
          <w:p w:rsidR="005B6661" w:rsidRPr="00530773" w:rsidRDefault="004535CF" w:rsidP="00150FC3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NP  Integracyjne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16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B6661" w:rsidRPr="00530773" w:rsidRDefault="00B319E2" w:rsidP="00B319E2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56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B6661" w:rsidRPr="00530773" w:rsidRDefault="00B319E2" w:rsidP="00B319E2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3</w:t>
            </w:r>
          </w:p>
        </w:tc>
      </w:tr>
      <w:tr w:rsidR="00B30AA0" w:rsidRPr="00B30AA0" w:rsidTr="006214E3">
        <w:trPr>
          <w:trHeight w:val="300"/>
        </w:trPr>
        <w:tc>
          <w:tcPr>
            <w:tcW w:w="2380" w:type="dxa"/>
            <w:shd w:val="clear" w:color="auto" w:fill="DAEEF3" w:themeFill="accent5" w:themeFillTint="33"/>
            <w:noWrap/>
            <w:vAlign w:val="center"/>
            <w:hideMark/>
          </w:tcPr>
          <w:p w:rsidR="005B6661" w:rsidRPr="00530773" w:rsidRDefault="004535CF" w:rsidP="004535CF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NP „Chatka Puchatka”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9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9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9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B6661" w:rsidRPr="00530773" w:rsidRDefault="00B319E2" w:rsidP="00150FC3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B6661" w:rsidRPr="00530773" w:rsidRDefault="00B319E2" w:rsidP="00150FC3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</w:t>
            </w:r>
          </w:p>
        </w:tc>
      </w:tr>
      <w:tr w:rsidR="00B30AA0" w:rsidRPr="00B30AA0" w:rsidTr="006214E3">
        <w:trPr>
          <w:trHeight w:val="300"/>
        </w:trPr>
        <w:tc>
          <w:tcPr>
            <w:tcW w:w="2380" w:type="dxa"/>
            <w:shd w:val="clear" w:color="auto" w:fill="DAEEF3" w:themeFill="accent5" w:themeFillTint="33"/>
            <w:noWrap/>
            <w:vAlign w:val="center"/>
            <w:hideMark/>
          </w:tcPr>
          <w:p w:rsidR="005B6661" w:rsidRPr="00530773" w:rsidRDefault="005B6661" w:rsidP="004535CF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 xml:space="preserve">NP </w:t>
            </w:r>
            <w:r w:rsidR="004535CF" w:rsidRPr="00530773">
              <w:rPr>
                <w:sz w:val="20"/>
                <w:szCs w:val="20"/>
              </w:rPr>
              <w:t>„Miś”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10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B6661" w:rsidRPr="00530773" w:rsidRDefault="00B319E2" w:rsidP="00150FC3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18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B6661" w:rsidRPr="00530773" w:rsidRDefault="00B319E2" w:rsidP="00150FC3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</w:t>
            </w:r>
          </w:p>
        </w:tc>
      </w:tr>
      <w:tr w:rsidR="00B30AA0" w:rsidRPr="00B30AA0" w:rsidTr="006214E3">
        <w:trPr>
          <w:trHeight w:val="300"/>
        </w:trPr>
        <w:tc>
          <w:tcPr>
            <w:tcW w:w="2380" w:type="dxa"/>
            <w:shd w:val="clear" w:color="auto" w:fill="DAEEF3" w:themeFill="accent5" w:themeFillTint="33"/>
            <w:noWrap/>
            <w:vAlign w:val="center"/>
            <w:hideMark/>
          </w:tcPr>
          <w:p w:rsidR="005B6661" w:rsidRPr="00530773" w:rsidRDefault="004535CF" w:rsidP="00150FC3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Oddział p-</w:t>
            </w:r>
            <w:proofErr w:type="spellStart"/>
            <w:r w:rsidRPr="00530773">
              <w:rPr>
                <w:sz w:val="20"/>
                <w:szCs w:val="20"/>
              </w:rPr>
              <w:t>ny</w:t>
            </w:r>
            <w:proofErr w:type="spellEnd"/>
            <w:r w:rsidRPr="00530773">
              <w:rPr>
                <w:sz w:val="20"/>
                <w:szCs w:val="20"/>
              </w:rPr>
              <w:t xml:space="preserve"> STO</w:t>
            </w:r>
            <w:r w:rsidR="005B6661" w:rsidRPr="005307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7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13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B6661" w:rsidRPr="00530773" w:rsidRDefault="00B319E2" w:rsidP="00150FC3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11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B6661" w:rsidRPr="00530773" w:rsidRDefault="00B319E2" w:rsidP="00150FC3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</w:t>
            </w:r>
          </w:p>
        </w:tc>
      </w:tr>
      <w:tr w:rsidR="00B30AA0" w:rsidRPr="00B30AA0" w:rsidTr="006214E3">
        <w:trPr>
          <w:trHeight w:val="300"/>
        </w:trPr>
        <w:tc>
          <w:tcPr>
            <w:tcW w:w="2380" w:type="dxa"/>
            <w:shd w:val="clear" w:color="auto" w:fill="DAEEF3" w:themeFill="accent5" w:themeFillTint="33"/>
            <w:noWrap/>
            <w:vAlign w:val="center"/>
            <w:hideMark/>
          </w:tcPr>
          <w:p w:rsidR="005B6661" w:rsidRPr="00530773" w:rsidRDefault="004535CF" w:rsidP="00150FC3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lastRenderedPageBreak/>
              <w:t>NP. Europejska Akademia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14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-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5B6661" w:rsidRPr="00530773" w:rsidRDefault="004535CF" w:rsidP="004535CF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B6661" w:rsidRPr="00530773" w:rsidRDefault="00B319E2" w:rsidP="00150FC3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-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B6661" w:rsidRPr="00530773" w:rsidRDefault="00B319E2" w:rsidP="00150FC3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-</w:t>
            </w:r>
          </w:p>
        </w:tc>
      </w:tr>
      <w:tr w:rsidR="00B30AA0" w:rsidRPr="00B30AA0" w:rsidTr="006214E3">
        <w:trPr>
          <w:trHeight w:val="300"/>
        </w:trPr>
        <w:tc>
          <w:tcPr>
            <w:tcW w:w="2380" w:type="dxa"/>
            <w:shd w:val="clear" w:color="auto" w:fill="DAEEF3" w:themeFill="accent5" w:themeFillTint="33"/>
            <w:noWrap/>
            <w:vAlign w:val="center"/>
            <w:hideMark/>
          </w:tcPr>
          <w:p w:rsidR="005B6661" w:rsidRPr="00530773" w:rsidRDefault="005B6661" w:rsidP="00150FC3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razem</w:t>
            </w:r>
          </w:p>
        </w:tc>
        <w:tc>
          <w:tcPr>
            <w:tcW w:w="809" w:type="dxa"/>
            <w:shd w:val="clear" w:color="auto" w:fill="DAEEF3" w:themeFill="accent5" w:themeFillTint="33"/>
            <w:noWrap/>
            <w:vAlign w:val="center"/>
          </w:tcPr>
          <w:p w:rsidR="005B6661" w:rsidRPr="00530773" w:rsidRDefault="001A6CC8" w:rsidP="00150FC3">
            <w:pPr>
              <w:jc w:val="right"/>
              <w:rPr>
                <w:b/>
                <w:bCs/>
                <w:sz w:val="20"/>
                <w:szCs w:val="20"/>
              </w:rPr>
            </w:pPr>
            <w:r w:rsidRPr="00530773">
              <w:rPr>
                <w:b/>
                <w:bCs/>
                <w:sz w:val="20"/>
                <w:szCs w:val="20"/>
              </w:rPr>
              <w:t>982</w:t>
            </w:r>
          </w:p>
        </w:tc>
        <w:tc>
          <w:tcPr>
            <w:tcW w:w="711" w:type="dxa"/>
            <w:shd w:val="clear" w:color="auto" w:fill="DAEEF3" w:themeFill="accent5" w:themeFillTint="33"/>
            <w:noWrap/>
            <w:vAlign w:val="center"/>
          </w:tcPr>
          <w:p w:rsidR="005B6661" w:rsidRPr="00530773" w:rsidRDefault="001A6CC8" w:rsidP="00150FC3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42</w:t>
            </w:r>
          </w:p>
        </w:tc>
        <w:tc>
          <w:tcPr>
            <w:tcW w:w="680" w:type="dxa"/>
            <w:shd w:val="clear" w:color="auto" w:fill="DAEEF3" w:themeFill="accent5" w:themeFillTint="33"/>
            <w:noWrap/>
            <w:vAlign w:val="center"/>
          </w:tcPr>
          <w:p w:rsidR="005B6661" w:rsidRPr="00530773" w:rsidRDefault="001A6CC8" w:rsidP="00150FC3">
            <w:pPr>
              <w:jc w:val="right"/>
              <w:rPr>
                <w:b/>
                <w:bCs/>
                <w:sz w:val="20"/>
                <w:szCs w:val="20"/>
              </w:rPr>
            </w:pPr>
            <w:r w:rsidRPr="00530773">
              <w:rPr>
                <w:b/>
                <w:bCs/>
                <w:sz w:val="20"/>
                <w:szCs w:val="20"/>
              </w:rPr>
              <w:t>931</w:t>
            </w:r>
          </w:p>
        </w:tc>
        <w:tc>
          <w:tcPr>
            <w:tcW w:w="700" w:type="dxa"/>
            <w:shd w:val="clear" w:color="auto" w:fill="DAEEF3" w:themeFill="accent5" w:themeFillTint="33"/>
            <w:vAlign w:val="center"/>
          </w:tcPr>
          <w:p w:rsidR="005B6661" w:rsidRPr="00530773" w:rsidRDefault="001A6CC8" w:rsidP="00150FC3">
            <w:pPr>
              <w:jc w:val="right"/>
              <w:rPr>
                <w:b/>
                <w:bCs/>
                <w:sz w:val="20"/>
                <w:szCs w:val="20"/>
              </w:rPr>
            </w:pPr>
            <w:r w:rsidRPr="00530773"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740" w:type="dxa"/>
            <w:shd w:val="clear" w:color="auto" w:fill="DAEEF3" w:themeFill="accent5" w:themeFillTint="33"/>
            <w:vAlign w:val="center"/>
          </w:tcPr>
          <w:p w:rsidR="005B6661" w:rsidRPr="00530773" w:rsidRDefault="001A6CC8" w:rsidP="00150FC3">
            <w:pPr>
              <w:jc w:val="right"/>
              <w:rPr>
                <w:b/>
                <w:bCs/>
                <w:sz w:val="20"/>
                <w:szCs w:val="20"/>
              </w:rPr>
            </w:pPr>
            <w:r w:rsidRPr="00530773">
              <w:rPr>
                <w:b/>
                <w:bCs/>
                <w:sz w:val="20"/>
                <w:szCs w:val="20"/>
              </w:rPr>
              <w:t>835</w:t>
            </w:r>
          </w:p>
        </w:tc>
        <w:tc>
          <w:tcPr>
            <w:tcW w:w="760" w:type="dxa"/>
            <w:shd w:val="clear" w:color="auto" w:fill="DAEEF3" w:themeFill="accent5" w:themeFillTint="33"/>
            <w:noWrap/>
            <w:vAlign w:val="center"/>
          </w:tcPr>
          <w:p w:rsidR="005B6661" w:rsidRPr="00530773" w:rsidRDefault="001A6CC8" w:rsidP="00150FC3">
            <w:pPr>
              <w:jc w:val="right"/>
              <w:rPr>
                <w:b/>
                <w:bCs/>
                <w:sz w:val="20"/>
                <w:szCs w:val="20"/>
              </w:rPr>
            </w:pPr>
            <w:r w:rsidRPr="00530773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720" w:type="dxa"/>
            <w:shd w:val="clear" w:color="auto" w:fill="DAEEF3" w:themeFill="accent5" w:themeFillTint="33"/>
            <w:noWrap/>
            <w:vAlign w:val="center"/>
          </w:tcPr>
          <w:p w:rsidR="005B6661" w:rsidRPr="00530773" w:rsidRDefault="001A6CC8" w:rsidP="00150FC3">
            <w:pPr>
              <w:jc w:val="right"/>
              <w:rPr>
                <w:b/>
                <w:bCs/>
                <w:sz w:val="20"/>
                <w:szCs w:val="20"/>
              </w:rPr>
            </w:pPr>
            <w:r w:rsidRPr="00530773">
              <w:rPr>
                <w:b/>
                <w:bCs/>
                <w:sz w:val="20"/>
                <w:szCs w:val="20"/>
              </w:rPr>
              <w:t>942</w:t>
            </w:r>
          </w:p>
        </w:tc>
        <w:tc>
          <w:tcPr>
            <w:tcW w:w="820" w:type="dxa"/>
            <w:shd w:val="clear" w:color="auto" w:fill="DAEEF3" w:themeFill="accent5" w:themeFillTint="33"/>
            <w:noWrap/>
            <w:vAlign w:val="center"/>
          </w:tcPr>
          <w:p w:rsidR="005B6661" w:rsidRPr="00530773" w:rsidRDefault="001A6CC8" w:rsidP="00150FC3">
            <w:pPr>
              <w:jc w:val="right"/>
              <w:rPr>
                <w:b/>
                <w:bCs/>
                <w:sz w:val="20"/>
                <w:szCs w:val="20"/>
              </w:rPr>
            </w:pPr>
            <w:r w:rsidRPr="00530773">
              <w:rPr>
                <w:b/>
                <w:bCs/>
                <w:sz w:val="20"/>
                <w:szCs w:val="20"/>
              </w:rPr>
              <w:t>42</w:t>
            </w:r>
          </w:p>
        </w:tc>
      </w:tr>
    </w:tbl>
    <w:p w:rsidR="003E5F42" w:rsidRPr="00B30AA0" w:rsidRDefault="003E5F42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b/>
          <w:sz w:val="22"/>
          <w:szCs w:val="22"/>
        </w:rPr>
      </w:pPr>
      <w:r w:rsidRPr="00B30AA0">
        <w:rPr>
          <w:b/>
          <w:sz w:val="22"/>
          <w:szCs w:val="22"/>
        </w:rPr>
        <w:t xml:space="preserve">1.2. Szkoły. 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4535CF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1</w:t>
      </w:r>
      <w:r w:rsidR="008C6CA6" w:rsidRPr="00B30AA0">
        <w:rPr>
          <w:sz w:val="22"/>
          <w:szCs w:val="22"/>
        </w:rPr>
        <w:t xml:space="preserve"> września 201</w:t>
      </w:r>
      <w:r w:rsidRPr="00B30AA0">
        <w:rPr>
          <w:sz w:val="22"/>
          <w:szCs w:val="22"/>
        </w:rPr>
        <w:t>6</w:t>
      </w:r>
      <w:r w:rsidR="008C6CA6" w:rsidRPr="00B30AA0">
        <w:rPr>
          <w:sz w:val="22"/>
          <w:szCs w:val="22"/>
        </w:rPr>
        <w:t xml:space="preserve"> r. </w:t>
      </w:r>
      <w:r w:rsidR="005D6160" w:rsidRPr="00B30AA0">
        <w:rPr>
          <w:sz w:val="22"/>
          <w:szCs w:val="22"/>
        </w:rPr>
        <w:t xml:space="preserve">to początek </w:t>
      </w:r>
      <w:r w:rsidR="008C6CA6" w:rsidRPr="00B30AA0">
        <w:rPr>
          <w:sz w:val="22"/>
          <w:szCs w:val="22"/>
        </w:rPr>
        <w:t xml:space="preserve">roku szkolnego dla </w:t>
      </w:r>
      <w:r w:rsidR="001B1ADD" w:rsidRPr="00B30AA0">
        <w:rPr>
          <w:sz w:val="22"/>
          <w:szCs w:val="22"/>
        </w:rPr>
        <w:t>2 243</w:t>
      </w:r>
      <w:r w:rsidR="00BC1053" w:rsidRPr="00B30AA0">
        <w:rPr>
          <w:sz w:val="22"/>
          <w:szCs w:val="22"/>
        </w:rPr>
        <w:t xml:space="preserve"> </w:t>
      </w:r>
      <w:r w:rsidR="008C6CA6" w:rsidRPr="00B30AA0">
        <w:rPr>
          <w:sz w:val="22"/>
          <w:szCs w:val="22"/>
        </w:rPr>
        <w:t xml:space="preserve">uczniów. Z tej liczby </w:t>
      </w:r>
      <w:r w:rsidR="00B319E2" w:rsidRPr="00B30AA0">
        <w:rPr>
          <w:sz w:val="22"/>
          <w:szCs w:val="22"/>
        </w:rPr>
        <w:t>1494</w:t>
      </w:r>
      <w:r w:rsidR="008C6CA6" w:rsidRPr="00B30AA0">
        <w:rPr>
          <w:sz w:val="22"/>
          <w:szCs w:val="22"/>
        </w:rPr>
        <w:t xml:space="preserve"> uczniów rozpoczęło naukę w szkołach podstawowych i </w:t>
      </w:r>
      <w:r w:rsidR="00B319E2" w:rsidRPr="00B30AA0">
        <w:rPr>
          <w:sz w:val="22"/>
          <w:szCs w:val="22"/>
        </w:rPr>
        <w:t xml:space="preserve">749 </w:t>
      </w:r>
      <w:r w:rsidR="008C6CA6" w:rsidRPr="00B30AA0">
        <w:rPr>
          <w:sz w:val="22"/>
          <w:szCs w:val="22"/>
        </w:rPr>
        <w:t xml:space="preserve">w gimnazjach. 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150FC3" w:rsidRPr="00B30AA0" w:rsidRDefault="00253B65" w:rsidP="00150FC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Tab. 4. </w:t>
      </w:r>
      <w:r w:rsidR="00150FC3" w:rsidRPr="00B30AA0">
        <w:rPr>
          <w:sz w:val="22"/>
          <w:szCs w:val="22"/>
        </w:rPr>
        <w:t>Liczba uczniów w szkołach pods</w:t>
      </w:r>
      <w:r w:rsidR="004535CF" w:rsidRPr="00B30AA0">
        <w:rPr>
          <w:sz w:val="22"/>
          <w:szCs w:val="22"/>
        </w:rPr>
        <w:t>tawowych w roku szkolnym 2016/17</w:t>
      </w:r>
    </w:p>
    <w:tbl>
      <w:tblPr>
        <w:tblW w:w="6082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380"/>
        <w:gridCol w:w="436"/>
        <w:gridCol w:w="422"/>
        <w:gridCol w:w="429"/>
        <w:gridCol w:w="429"/>
        <w:gridCol w:w="431"/>
        <w:gridCol w:w="429"/>
        <w:gridCol w:w="429"/>
        <w:gridCol w:w="429"/>
        <w:gridCol w:w="429"/>
        <w:gridCol w:w="429"/>
        <w:gridCol w:w="429"/>
        <w:gridCol w:w="428"/>
        <w:gridCol w:w="430"/>
        <w:gridCol w:w="428"/>
        <w:gridCol w:w="506"/>
        <w:gridCol w:w="428"/>
        <w:gridCol w:w="419"/>
        <w:gridCol w:w="495"/>
        <w:gridCol w:w="491"/>
        <w:gridCol w:w="421"/>
        <w:gridCol w:w="428"/>
        <w:gridCol w:w="421"/>
        <w:gridCol w:w="558"/>
      </w:tblGrid>
      <w:tr w:rsidR="00532A6E" w:rsidRPr="00B30AA0" w:rsidTr="00532A6E">
        <w:trPr>
          <w:trHeight w:val="465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C1053" w:rsidRPr="001328CF" w:rsidRDefault="00BC1053" w:rsidP="00150FC3">
            <w:pPr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 szkoła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C1053" w:rsidRPr="001328CF" w:rsidRDefault="00BC1053" w:rsidP="00150FC3">
            <w:pPr>
              <w:rPr>
                <w:sz w:val="15"/>
                <w:szCs w:val="15"/>
              </w:rPr>
            </w:pPr>
            <w:r w:rsidRPr="001328CF">
              <w:rPr>
                <w:sz w:val="15"/>
                <w:szCs w:val="15"/>
              </w:rPr>
              <w:t>I a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C1053" w:rsidRPr="001328CF" w:rsidRDefault="00BC1053" w:rsidP="00150FC3">
            <w:pPr>
              <w:rPr>
                <w:sz w:val="15"/>
                <w:szCs w:val="15"/>
              </w:rPr>
            </w:pPr>
            <w:r w:rsidRPr="001328CF">
              <w:rPr>
                <w:sz w:val="15"/>
                <w:szCs w:val="15"/>
              </w:rPr>
              <w:t>I b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C1053" w:rsidRPr="001328CF" w:rsidRDefault="00BC1053" w:rsidP="00150FC3">
            <w:pPr>
              <w:rPr>
                <w:sz w:val="15"/>
                <w:szCs w:val="15"/>
              </w:rPr>
            </w:pPr>
            <w:r w:rsidRPr="001328CF">
              <w:rPr>
                <w:sz w:val="15"/>
                <w:szCs w:val="15"/>
              </w:rPr>
              <w:t>II a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C1053" w:rsidRPr="001328CF" w:rsidRDefault="00BC1053" w:rsidP="00150FC3">
            <w:pPr>
              <w:rPr>
                <w:sz w:val="15"/>
                <w:szCs w:val="15"/>
              </w:rPr>
            </w:pPr>
            <w:r w:rsidRPr="001328CF">
              <w:rPr>
                <w:sz w:val="15"/>
                <w:szCs w:val="15"/>
              </w:rPr>
              <w:t>II b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C1053" w:rsidRPr="001328CF" w:rsidRDefault="00BC1053" w:rsidP="00150FC3">
            <w:pPr>
              <w:rPr>
                <w:sz w:val="15"/>
                <w:szCs w:val="15"/>
              </w:rPr>
            </w:pPr>
            <w:r w:rsidRPr="001328CF">
              <w:rPr>
                <w:sz w:val="15"/>
                <w:szCs w:val="15"/>
              </w:rPr>
              <w:t>II c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C1053" w:rsidRPr="001328CF" w:rsidRDefault="00BC1053" w:rsidP="00786A95">
            <w:pPr>
              <w:jc w:val="center"/>
              <w:rPr>
                <w:sz w:val="15"/>
                <w:szCs w:val="15"/>
              </w:rPr>
            </w:pPr>
            <w:r w:rsidRPr="001328CF">
              <w:rPr>
                <w:sz w:val="15"/>
                <w:szCs w:val="15"/>
              </w:rPr>
              <w:t>II d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C1053" w:rsidRPr="001328CF" w:rsidRDefault="00BC1053" w:rsidP="00786A95">
            <w:pPr>
              <w:jc w:val="center"/>
              <w:rPr>
                <w:sz w:val="15"/>
                <w:szCs w:val="15"/>
              </w:rPr>
            </w:pPr>
            <w:r w:rsidRPr="001328CF">
              <w:rPr>
                <w:sz w:val="15"/>
                <w:szCs w:val="15"/>
              </w:rPr>
              <w:t>II e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C1053" w:rsidRPr="001328CF" w:rsidRDefault="00BC1053" w:rsidP="00CF278C">
            <w:pPr>
              <w:jc w:val="center"/>
              <w:rPr>
                <w:sz w:val="15"/>
                <w:szCs w:val="15"/>
              </w:rPr>
            </w:pPr>
            <w:r w:rsidRPr="001328CF">
              <w:rPr>
                <w:sz w:val="15"/>
                <w:szCs w:val="15"/>
              </w:rPr>
              <w:t>II f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C1053" w:rsidRPr="001328CF" w:rsidRDefault="00BC1053" w:rsidP="00150FC3">
            <w:pPr>
              <w:rPr>
                <w:sz w:val="15"/>
                <w:szCs w:val="15"/>
              </w:rPr>
            </w:pPr>
            <w:r w:rsidRPr="001328CF">
              <w:rPr>
                <w:sz w:val="15"/>
                <w:szCs w:val="15"/>
              </w:rPr>
              <w:t>III a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C1053" w:rsidRPr="001328CF" w:rsidRDefault="00BC1053" w:rsidP="00150FC3">
            <w:pPr>
              <w:rPr>
                <w:sz w:val="15"/>
                <w:szCs w:val="15"/>
              </w:rPr>
            </w:pPr>
            <w:r w:rsidRPr="001328CF">
              <w:rPr>
                <w:sz w:val="15"/>
                <w:szCs w:val="15"/>
              </w:rPr>
              <w:t>III b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C1053" w:rsidRPr="001328CF" w:rsidRDefault="00BC1053" w:rsidP="00150FC3">
            <w:pPr>
              <w:rPr>
                <w:sz w:val="15"/>
                <w:szCs w:val="15"/>
              </w:rPr>
            </w:pPr>
            <w:r w:rsidRPr="001328CF">
              <w:rPr>
                <w:sz w:val="15"/>
                <w:szCs w:val="15"/>
              </w:rPr>
              <w:t>III c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C1053" w:rsidRPr="001328CF" w:rsidRDefault="00BC1053" w:rsidP="00786A95">
            <w:pPr>
              <w:jc w:val="center"/>
              <w:rPr>
                <w:sz w:val="15"/>
                <w:szCs w:val="15"/>
              </w:rPr>
            </w:pPr>
            <w:r w:rsidRPr="001328CF">
              <w:rPr>
                <w:sz w:val="15"/>
                <w:szCs w:val="15"/>
              </w:rPr>
              <w:t>III d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C1053" w:rsidRPr="001328CF" w:rsidRDefault="00BC1053" w:rsidP="00786A95">
            <w:pPr>
              <w:jc w:val="center"/>
              <w:rPr>
                <w:sz w:val="15"/>
                <w:szCs w:val="15"/>
              </w:rPr>
            </w:pPr>
            <w:r w:rsidRPr="001328CF">
              <w:rPr>
                <w:sz w:val="15"/>
                <w:szCs w:val="15"/>
              </w:rPr>
              <w:t>III e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C1053" w:rsidRPr="001328CF" w:rsidRDefault="00BC1053" w:rsidP="00CF278C">
            <w:pPr>
              <w:jc w:val="center"/>
              <w:rPr>
                <w:sz w:val="15"/>
                <w:szCs w:val="15"/>
              </w:rPr>
            </w:pPr>
            <w:r w:rsidRPr="001328CF">
              <w:rPr>
                <w:sz w:val="15"/>
                <w:szCs w:val="15"/>
              </w:rPr>
              <w:t>III f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C1053" w:rsidRPr="001328CF" w:rsidRDefault="00BC1053" w:rsidP="00150FC3">
            <w:pPr>
              <w:rPr>
                <w:sz w:val="15"/>
                <w:szCs w:val="15"/>
              </w:rPr>
            </w:pPr>
            <w:r w:rsidRPr="001328CF">
              <w:rPr>
                <w:sz w:val="15"/>
                <w:szCs w:val="15"/>
              </w:rPr>
              <w:t>IV a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C1053" w:rsidRPr="001328CF" w:rsidRDefault="00BC1053" w:rsidP="00150FC3">
            <w:pPr>
              <w:rPr>
                <w:sz w:val="15"/>
                <w:szCs w:val="15"/>
              </w:rPr>
            </w:pPr>
            <w:r w:rsidRPr="001328CF">
              <w:rPr>
                <w:sz w:val="15"/>
                <w:szCs w:val="15"/>
              </w:rPr>
              <w:t>IV b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C1053" w:rsidRPr="001328CF" w:rsidRDefault="00BC1053" w:rsidP="00150FC3">
            <w:pPr>
              <w:rPr>
                <w:sz w:val="15"/>
                <w:szCs w:val="15"/>
              </w:rPr>
            </w:pPr>
            <w:r w:rsidRPr="001328CF">
              <w:rPr>
                <w:sz w:val="15"/>
                <w:szCs w:val="15"/>
              </w:rPr>
              <w:t>IV c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C1053" w:rsidRPr="001328CF" w:rsidRDefault="00BC1053" w:rsidP="00150FC3">
            <w:pPr>
              <w:rPr>
                <w:sz w:val="15"/>
                <w:szCs w:val="15"/>
              </w:rPr>
            </w:pPr>
            <w:r w:rsidRPr="001328CF">
              <w:rPr>
                <w:sz w:val="15"/>
                <w:szCs w:val="15"/>
              </w:rPr>
              <w:t>V a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C1053" w:rsidRPr="001328CF" w:rsidRDefault="00BC1053" w:rsidP="00150FC3">
            <w:pPr>
              <w:rPr>
                <w:sz w:val="15"/>
                <w:szCs w:val="15"/>
              </w:rPr>
            </w:pPr>
            <w:r w:rsidRPr="001328CF">
              <w:rPr>
                <w:sz w:val="15"/>
                <w:szCs w:val="15"/>
              </w:rPr>
              <w:t xml:space="preserve"> V b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C1053" w:rsidRPr="001328CF" w:rsidRDefault="00BC1053" w:rsidP="00150FC3">
            <w:pPr>
              <w:rPr>
                <w:sz w:val="15"/>
                <w:szCs w:val="15"/>
              </w:rPr>
            </w:pPr>
            <w:r w:rsidRPr="001328CF">
              <w:rPr>
                <w:sz w:val="15"/>
                <w:szCs w:val="15"/>
              </w:rPr>
              <w:t xml:space="preserve"> V c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C1053" w:rsidRPr="001328CF" w:rsidRDefault="00BC1053" w:rsidP="00150FC3">
            <w:pPr>
              <w:rPr>
                <w:sz w:val="15"/>
                <w:szCs w:val="15"/>
              </w:rPr>
            </w:pPr>
            <w:r w:rsidRPr="001328CF">
              <w:rPr>
                <w:sz w:val="15"/>
                <w:szCs w:val="15"/>
              </w:rPr>
              <w:t xml:space="preserve"> VI a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C1053" w:rsidRPr="001328CF" w:rsidRDefault="00BC1053" w:rsidP="00150FC3">
            <w:pPr>
              <w:rPr>
                <w:sz w:val="15"/>
                <w:szCs w:val="15"/>
              </w:rPr>
            </w:pPr>
            <w:r w:rsidRPr="001328CF">
              <w:rPr>
                <w:sz w:val="15"/>
                <w:szCs w:val="15"/>
              </w:rPr>
              <w:t>VI b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C1053" w:rsidRPr="001328CF" w:rsidRDefault="00BC1053" w:rsidP="00150FC3">
            <w:pPr>
              <w:rPr>
                <w:sz w:val="15"/>
                <w:szCs w:val="15"/>
              </w:rPr>
            </w:pPr>
            <w:r w:rsidRPr="001328CF">
              <w:rPr>
                <w:sz w:val="15"/>
                <w:szCs w:val="15"/>
              </w:rPr>
              <w:t>VI c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C1053" w:rsidRPr="001328CF" w:rsidRDefault="00BC1053" w:rsidP="00734BBD">
            <w:pPr>
              <w:jc w:val="center"/>
              <w:rPr>
                <w:sz w:val="15"/>
                <w:szCs w:val="15"/>
              </w:rPr>
            </w:pPr>
            <w:r w:rsidRPr="001328CF">
              <w:rPr>
                <w:sz w:val="15"/>
                <w:szCs w:val="15"/>
              </w:rPr>
              <w:t>liczba uczniów</w:t>
            </w:r>
          </w:p>
        </w:tc>
      </w:tr>
      <w:tr w:rsidR="001328CF" w:rsidRPr="001328CF" w:rsidTr="00532A6E">
        <w:trPr>
          <w:trHeight w:val="300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C1053" w:rsidRPr="001328CF" w:rsidRDefault="00BC1053" w:rsidP="00150FC3">
            <w:pPr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SP 4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17 i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18 i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53" w:rsidRPr="001328CF" w:rsidRDefault="00BC1053" w:rsidP="00786A95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18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53" w:rsidRPr="001328CF" w:rsidRDefault="00BC1053" w:rsidP="00786A95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18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53" w:rsidRPr="001328CF" w:rsidRDefault="00BC1053" w:rsidP="00CF278C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20 i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18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23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53" w:rsidRPr="001328CF" w:rsidRDefault="00BC1053" w:rsidP="00786A95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18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53" w:rsidRPr="001328CF" w:rsidRDefault="00BC1053" w:rsidP="00786A95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53" w:rsidRPr="001328CF" w:rsidRDefault="00BC1053" w:rsidP="00CF278C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19 i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18 i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20 i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18 i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27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422</w:t>
            </w:r>
          </w:p>
        </w:tc>
      </w:tr>
      <w:tr w:rsidR="001328CF" w:rsidRPr="001328CF" w:rsidTr="00532A6E">
        <w:trPr>
          <w:trHeight w:val="300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C1053" w:rsidRPr="001328CF" w:rsidRDefault="00BC1053" w:rsidP="00150FC3">
            <w:pPr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ESP 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23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53" w:rsidRPr="001328CF" w:rsidRDefault="00BC1053" w:rsidP="00786A95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53" w:rsidRPr="001328CF" w:rsidRDefault="00BC1053" w:rsidP="00786A95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53" w:rsidRPr="001328CF" w:rsidRDefault="00BC1053" w:rsidP="00CF278C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53" w:rsidRPr="001328CF" w:rsidRDefault="00BC1053" w:rsidP="00786A95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26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53" w:rsidRPr="001328CF" w:rsidRDefault="00BC1053" w:rsidP="00786A95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53" w:rsidRPr="001328CF" w:rsidRDefault="00BC1053" w:rsidP="00CF278C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30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28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462</w:t>
            </w:r>
          </w:p>
        </w:tc>
      </w:tr>
      <w:tr w:rsidR="001328CF" w:rsidRPr="001328CF" w:rsidTr="00532A6E">
        <w:trPr>
          <w:trHeight w:val="300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C1053" w:rsidRPr="001328CF" w:rsidRDefault="00BC1053" w:rsidP="00150FC3">
            <w:pPr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SP 10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23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53" w:rsidRPr="001328CF" w:rsidRDefault="00BC1053" w:rsidP="00786A95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17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53" w:rsidRPr="001328CF" w:rsidRDefault="00BC1053" w:rsidP="00786A95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53" w:rsidRPr="001328CF" w:rsidRDefault="00BC1053" w:rsidP="00CF278C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53" w:rsidRPr="001328CF" w:rsidRDefault="00BC1053" w:rsidP="00786A95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23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53" w:rsidRPr="001328CF" w:rsidRDefault="00BC1053" w:rsidP="00786A95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53" w:rsidRPr="001328CF" w:rsidRDefault="00BC1053" w:rsidP="00CF278C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16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23 s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26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31 s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26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28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26 s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30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542</w:t>
            </w:r>
          </w:p>
        </w:tc>
      </w:tr>
      <w:tr w:rsidR="00532A6E" w:rsidRPr="001328CF" w:rsidTr="00532A6E">
        <w:trPr>
          <w:trHeight w:val="315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C1053" w:rsidRPr="001328CF" w:rsidRDefault="00BC1053" w:rsidP="00150FC3">
            <w:pPr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 xml:space="preserve">razem SP 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C1053" w:rsidRPr="001328CF" w:rsidRDefault="00BC1053" w:rsidP="00A504D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63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C1053" w:rsidRPr="001328CF" w:rsidRDefault="00BC1053" w:rsidP="00A504D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37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C1053" w:rsidRPr="001328CF" w:rsidRDefault="00BC1053" w:rsidP="00A504D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64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C1053" w:rsidRPr="001328CF" w:rsidRDefault="00BC1053" w:rsidP="00A504D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64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C1053" w:rsidRPr="001328CF" w:rsidRDefault="00BC1053" w:rsidP="00A504D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70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C1053" w:rsidRPr="001328CF" w:rsidRDefault="00BC1053" w:rsidP="00A504D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55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C1053" w:rsidRPr="001328CF" w:rsidRDefault="00BC1053" w:rsidP="00A504D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61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C1053" w:rsidRPr="001328CF" w:rsidRDefault="00BC1053" w:rsidP="00A504D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C1053" w:rsidRPr="001328CF" w:rsidRDefault="00BC1053" w:rsidP="00A504D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68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C1053" w:rsidRPr="001328CF" w:rsidRDefault="00BC1053" w:rsidP="00A504D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65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C1053" w:rsidRPr="001328CF" w:rsidRDefault="00BC1053" w:rsidP="00A504D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72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C1053" w:rsidRPr="001328CF" w:rsidRDefault="00BC1053" w:rsidP="00A504D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67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C1053" w:rsidRPr="001328CF" w:rsidRDefault="00BC1053" w:rsidP="00A504D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42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C1053" w:rsidRPr="001328CF" w:rsidRDefault="00BC1053" w:rsidP="00A504D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16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C1053" w:rsidRPr="001328CF" w:rsidRDefault="00BC1053" w:rsidP="00A504D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63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C1053" w:rsidRPr="001328CF" w:rsidRDefault="00BC1053" w:rsidP="00A504D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72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C1053" w:rsidRPr="001328CF" w:rsidRDefault="00BC1053" w:rsidP="00A504D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77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C1053" w:rsidRPr="001328CF" w:rsidRDefault="00BC1053" w:rsidP="00A504D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68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C1053" w:rsidRPr="001328CF" w:rsidRDefault="00BC1053" w:rsidP="00A504D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71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  <w:vAlign w:val="center"/>
          </w:tcPr>
          <w:p w:rsidR="00BC1053" w:rsidRPr="001328CF" w:rsidRDefault="00BC1053" w:rsidP="00A504D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75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C1053" w:rsidRPr="001328CF" w:rsidRDefault="00BC1053" w:rsidP="00A504D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70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C1053" w:rsidRPr="001328CF" w:rsidRDefault="00BC1053" w:rsidP="00A504D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81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C1053" w:rsidRPr="001328CF" w:rsidRDefault="009539A8" w:rsidP="00A504D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84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C1053" w:rsidRPr="001328CF" w:rsidRDefault="00BC1053" w:rsidP="00150FC3">
            <w:pPr>
              <w:jc w:val="right"/>
              <w:rPr>
                <w:b/>
                <w:bCs/>
                <w:sz w:val="16"/>
                <w:szCs w:val="16"/>
              </w:rPr>
            </w:pPr>
            <w:r w:rsidRPr="001328CF">
              <w:rPr>
                <w:b/>
                <w:bCs/>
                <w:sz w:val="16"/>
                <w:szCs w:val="16"/>
              </w:rPr>
              <w:t>1</w:t>
            </w:r>
            <w:r w:rsidR="008A0C2D" w:rsidRPr="001328CF">
              <w:rPr>
                <w:b/>
                <w:bCs/>
                <w:sz w:val="16"/>
                <w:szCs w:val="16"/>
              </w:rPr>
              <w:t xml:space="preserve"> </w:t>
            </w:r>
            <w:r w:rsidRPr="001328CF">
              <w:rPr>
                <w:b/>
                <w:bCs/>
                <w:sz w:val="16"/>
                <w:szCs w:val="16"/>
              </w:rPr>
              <w:t>426</w:t>
            </w:r>
          </w:p>
        </w:tc>
      </w:tr>
      <w:tr w:rsidR="001328CF" w:rsidRPr="001328CF" w:rsidTr="00532A6E">
        <w:trPr>
          <w:trHeight w:val="300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C1053" w:rsidRPr="001328CF" w:rsidRDefault="00BC1053" w:rsidP="00150FC3">
            <w:pPr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 xml:space="preserve">SP STO 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319E2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1053" w:rsidRPr="001328CF" w:rsidRDefault="00B319E2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319E2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319E2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319E2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53" w:rsidRPr="001328CF" w:rsidRDefault="00B319E2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53" w:rsidRPr="001328CF" w:rsidRDefault="00B319E2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53" w:rsidRPr="001328CF" w:rsidRDefault="00B319E2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319E2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319E2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319E2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53" w:rsidRPr="001328CF" w:rsidRDefault="00B319E2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53" w:rsidRPr="001328CF" w:rsidRDefault="00B319E2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53" w:rsidRPr="001328CF" w:rsidRDefault="00B319E2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319E2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319E2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319E2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319E2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319E2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1053" w:rsidRPr="001328CF" w:rsidRDefault="00B319E2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319E2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319E2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319E2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-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53" w:rsidRPr="001328CF" w:rsidRDefault="00B319E2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68</w:t>
            </w:r>
          </w:p>
        </w:tc>
      </w:tr>
      <w:tr w:rsidR="00532A6E" w:rsidRPr="001328CF" w:rsidTr="00532A6E">
        <w:trPr>
          <w:trHeight w:val="300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C1053" w:rsidRPr="001328CF" w:rsidRDefault="00BC1053" w:rsidP="00150FC3">
            <w:pPr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razem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C1053" w:rsidRPr="001328CF" w:rsidRDefault="000608EA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73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  <w:vAlign w:val="center"/>
          </w:tcPr>
          <w:p w:rsidR="00BC1053" w:rsidRPr="001328CF" w:rsidRDefault="000608EA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37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C1053" w:rsidRPr="001328CF" w:rsidRDefault="000608EA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75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C1053" w:rsidRPr="001328CF" w:rsidRDefault="000608EA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64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C1053" w:rsidRPr="001328CF" w:rsidRDefault="000608EA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70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C1053" w:rsidRPr="001328CF" w:rsidRDefault="000608EA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55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C1053" w:rsidRPr="001328CF" w:rsidRDefault="000608EA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61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C1053" w:rsidRPr="001328CF" w:rsidRDefault="000608EA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C1053" w:rsidRPr="001328CF" w:rsidRDefault="000608EA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77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C1053" w:rsidRPr="001328CF" w:rsidRDefault="000608EA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65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C1053" w:rsidRPr="001328CF" w:rsidRDefault="000608EA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72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C1053" w:rsidRPr="001328CF" w:rsidRDefault="000608EA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67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C1053" w:rsidRPr="001328CF" w:rsidRDefault="000608EA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42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C1053" w:rsidRPr="001328CF" w:rsidRDefault="000608EA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16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C1053" w:rsidRPr="001328CF" w:rsidRDefault="000608EA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80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C1053" w:rsidRPr="001328CF" w:rsidRDefault="000608EA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72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C1053" w:rsidRPr="001328CF" w:rsidRDefault="000608EA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77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C1053" w:rsidRPr="001328CF" w:rsidRDefault="000608EA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78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C1053" w:rsidRPr="001328CF" w:rsidRDefault="000608EA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71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  <w:vAlign w:val="center"/>
          </w:tcPr>
          <w:p w:rsidR="00BC1053" w:rsidRPr="001328CF" w:rsidRDefault="000608EA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75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C1053" w:rsidRPr="001328CF" w:rsidRDefault="000608EA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81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C1053" w:rsidRPr="001328CF" w:rsidRDefault="000608EA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81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C1053" w:rsidRPr="001328CF" w:rsidRDefault="009539A8" w:rsidP="00B319E2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84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BC1053" w:rsidRPr="001328CF" w:rsidRDefault="008A0C2D" w:rsidP="00B319E2">
            <w:pPr>
              <w:jc w:val="right"/>
              <w:rPr>
                <w:b/>
                <w:bCs/>
                <w:sz w:val="16"/>
                <w:szCs w:val="16"/>
              </w:rPr>
            </w:pPr>
            <w:r w:rsidRPr="001328CF">
              <w:rPr>
                <w:b/>
                <w:bCs/>
                <w:sz w:val="16"/>
                <w:szCs w:val="16"/>
              </w:rPr>
              <w:t>1 494</w:t>
            </w:r>
          </w:p>
        </w:tc>
      </w:tr>
    </w:tbl>
    <w:p w:rsidR="00150FC3" w:rsidRPr="001328CF" w:rsidRDefault="00150FC3" w:rsidP="00150FC3">
      <w:pPr>
        <w:rPr>
          <w:sz w:val="20"/>
          <w:szCs w:val="20"/>
        </w:rPr>
      </w:pPr>
    </w:p>
    <w:p w:rsidR="00150FC3" w:rsidRPr="00B30AA0" w:rsidRDefault="00253B65" w:rsidP="00150FC3">
      <w:pPr>
        <w:rPr>
          <w:sz w:val="22"/>
          <w:szCs w:val="22"/>
        </w:rPr>
      </w:pPr>
      <w:r>
        <w:rPr>
          <w:sz w:val="22"/>
          <w:szCs w:val="22"/>
        </w:rPr>
        <w:t xml:space="preserve">Tab. 5. </w:t>
      </w:r>
      <w:r w:rsidR="00150FC3" w:rsidRPr="00B30AA0">
        <w:rPr>
          <w:sz w:val="22"/>
          <w:szCs w:val="22"/>
        </w:rPr>
        <w:t>Liczba uczniów w gi</w:t>
      </w:r>
      <w:r w:rsidR="004535CF" w:rsidRPr="00B30AA0">
        <w:rPr>
          <w:sz w:val="22"/>
          <w:szCs w:val="22"/>
        </w:rPr>
        <w:t>mnazjach w roku szkolnym 2016/17</w:t>
      </w:r>
    </w:p>
    <w:tbl>
      <w:tblPr>
        <w:tblW w:w="83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440"/>
        <w:gridCol w:w="508"/>
        <w:gridCol w:w="440"/>
        <w:gridCol w:w="400"/>
        <w:gridCol w:w="385"/>
        <w:gridCol w:w="440"/>
        <w:gridCol w:w="508"/>
        <w:gridCol w:w="460"/>
        <w:gridCol w:w="480"/>
        <w:gridCol w:w="540"/>
        <w:gridCol w:w="595"/>
        <w:gridCol w:w="508"/>
        <w:gridCol w:w="626"/>
        <w:gridCol w:w="567"/>
        <w:gridCol w:w="580"/>
      </w:tblGrid>
      <w:tr w:rsidR="00B30AA0" w:rsidRPr="001328CF" w:rsidTr="006214E3">
        <w:trPr>
          <w:trHeight w:val="46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F278C" w:rsidRPr="001328CF" w:rsidRDefault="00CF278C" w:rsidP="00150FC3">
            <w:pPr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F278C" w:rsidRPr="001328CF" w:rsidRDefault="00CF278C" w:rsidP="00150FC3">
            <w:pPr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I 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F278C" w:rsidRPr="001328CF" w:rsidRDefault="00CF278C" w:rsidP="00150FC3">
            <w:pPr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I b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F278C" w:rsidRPr="001328CF" w:rsidRDefault="00CF278C" w:rsidP="00150FC3">
            <w:pPr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I c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F278C" w:rsidRPr="001328CF" w:rsidRDefault="00CF278C" w:rsidP="00150FC3">
            <w:pPr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I d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F278C" w:rsidRPr="001328CF" w:rsidRDefault="00CF278C" w:rsidP="00150FC3">
            <w:pPr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I e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F278C" w:rsidRPr="001328CF" w:rsidRDefault="00CF278C" w:rsidP="00150FC3">
            <w:pPr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 xml:space="preserve"> II 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F278C" w:rsidRPr="001328CF" w:rsidRDefault="00CF278C" w:rsidP="00150FC3">
            <w:pPr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II b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F278C" w:rsidRPr="001328CF" w:rsidRDefault="00CF278C" w:rsidP="00150FC3">
            <w:pPr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II c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F278C" w:rsidRPr="001328CF" w:rsidRDefault="00CF278C" w:rsidP="00150FC3">
            <w:pPr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II 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F278C" w:rsidRPr="001328CF" w:rsidRDefault="00CF278C" w:rsidP="00150FC3">
            <w:pPr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 xml:space="preserve"> III 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F278C" w:rsidRPr="001328CF" w:rsidRDefault="00CF278C" w:rsidP="00150FC3">
            <w:pPr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III b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F278C" w:rsidRPr="001328CF" w:rsidRDefault="00CF278C" w:rsidP="00150FC3">
            <w:pPr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III c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F278C" w:rsidRPr="001328CF" w:rsidRDefault="00CF278C" w:rsidP="00150FC3">
            <w:pPr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 xml:space="preserve"> III 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F278C" w:rsidRPr="001328CF" w:rsidRDefault="00CF278C" w:rsidP="00150FC3">
            <w:pPr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III e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F278C" w:rsidRPr="001328CF" w:rsidRDefault="00CF278C" w:rsidP="00150FC3">
            <w:pPr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razem</w:t>
            </w:r>
          </w:p>
        </w:tc>
      </w:tr>
      <w:tr w:rsidR="00B30AA0" w:rsidRPr="001328CF" w:rsidTr="006214E3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F278C" w:rsidRPr="001328CF" w:rsidRDefault="00CF278C" w:rsidP="00150FC3">
            <w:pPr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G 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26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26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27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21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21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20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32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32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BC1053" w:rsidP="00150FC3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205</w:t>
            </w:r>
          </w:p>
        </w:tc>
      </w:tr>
      <w:tr w:rsidR="00B30AA0" w:rsidRPr="001328CF" w:rsidTr="006214E3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F278C" w:rsidRPr="001328CF" w:rsidRDefault="00CF278C" w:rsidP="00150FC3">
            <w:pPr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G 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24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22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25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25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28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28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24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27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26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BC1053" w:rsidP="00150FC3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359</w:t>
            </w:r>
          </w:p>
        </w:tc>
      </w:tr>
      <w:tr w:rsidR="00B30AA0" w:rsidRPr="001328CF" w:rsidTr="006214E3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F278C" w:rsidRPr="001328CF" w:rsidRDefault="00CF278C" w:rsidP="00150FC3">
            <w:pPr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GE 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13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15i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21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18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CF278C" w:rsidP="00CF278C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BC1053" w:rsidP="00150FC3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86</w:t>
            </w:r>
          </w:p>
        </w:tc>
      </w:tr>
      <w:tr w:rsidR="00B30AA0" w:rsidRPr="001328CF" w:rsidTr="006214E3">
        <w:trPr>
          <w:trHeight w:val="31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F278C" w:rsidRPr="001328CF" w:rsidRDefault="00CF278C" w:rsidP="00150FC3">
            <w:pPr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razem G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F278C" w:rsidRPr="001328CF" w:rsidRDefault="002175F5" w:rsidP="00BC1053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63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F278C" w:rsidRPr="001328CF" w:rsidRDefault="00BC1053" w:rsidP="00BC1053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48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F278C" w:rsidRPr="001328CF" w:rsidRDefault="00BC1053" w:rsidP="00BC1053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51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F278C" w:rsidRPr="001328CF" w:rsidRDefault="00BC1053" w:rsidP="00BC1053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25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F278C" w:rsidRPr="001328CF" w:rsidRDefault="00BC1053" w:rsidP="00BC1053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25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F278C" w:rsidRPr="001328CF" w:rsidRDefault="00BC1053" w:rsidP="00BC1053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64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F278C" w:rsidRPr="001328CF" w:rsidRDefault="00BC1053" w:rsidP="00BC1053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70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F278C" w:rsidRPr="001328CF" w:rsidRDefault="00BC1053" w:rsidP="00BC1053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44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  <w:vAlign w:val="center"/>
          </w:tcPr>
          <w:p w:rsidR="00CF278C" w:rsidRPr="001328CF" w:rsidRDefault="00BC1053" w:rsidP="00BC1053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F278C" w:rsidRPr="001328CF" w:rsidRDefault="00BC1053" w:rsidP="00BC1053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78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F278C" w:rsidRPr="001328CF" w:rsidRDefault="00BC1053" w:rsidP="00BC1053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76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F278C" w:rsidRPr="001328CF" w:rsidRDefault="00BC1053" w:rsidP="00BC1053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F278C" w:rsidRPr="001328CF" w:rsidRDefault="00BC1053" w:rsidP="00BC1053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F278C" w:rsidRPr="001328CF" w:rsidRDefault="00BC1053" w:rsidP="00BC1053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F278C" w:rsidRPr="001328CF" w:rsidRDefault="00BC1053" w:rsidP="00BC1053">
            <w:pPr>
              <w:jc w:val="right"/>
              <w:rPr>
                <w:b/>
                <w:bCs/>
                <w:sz w:val="18"/>
                <w:szCs w:val="18"/>
              </w:rPr>
            </w:pPr>
            <w:r w:rsidRPr="001328CF">
              <w:rPr>
                <w:b/>
                <w:bCs/>
                <w:sz w:val="18"/>
                <w:szCs w:val="18"/>
              </w:rPr>
              <w:t>650</w:t>
            </w:r>
          </w:p>
        </w:tc>
      </w:tr>
      <w:tr w:rsidR="00B30AA0" w:rsidRPr="001328CF" w:rsidTr="006214E3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F278C" w:rsidRPr="001328CF" w:rsidRDefault="00CF278C" w:rsidP="00150FC3">
            <w:pPr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 xml:space="preserve">G STO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8A0C2D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8A0C2D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8A0C2D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8A0C2D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8A0C2D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8A0C2D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8A0C2D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-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8A0C2D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278C" w:rsidRPr="001328CF" w:rsidRDefault="008A0C2D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8A0C2D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8A0C2D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8A0C2D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8A0C2D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8A0C2D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8A0C2D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19</w:t>
            </w:r>
          </w:p>
        </w:tc>
      </w:tr>
      <w:tr w:rsidR="00B30AA0" w:rsidRPr="001328CF" w:rsidTr="006214E3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F278C" w:rsidRPr="001328CF" w:rsidRDefault="00CF278C" w:rsidP="00150FC3">
            <w:pPr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G OHP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8A0C2D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8A0C2D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8A0C2D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8A0C2D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8A0C2D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8A0C2D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20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8A0C2D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-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8A0C2D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278C" w:rsidRPr="001328CF" w:rsidRDefault="008A0C2D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8A0C2D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52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8A0C2D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8A0C2D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8A0C2D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8A0C2D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78C" w:rsidRPr="001328CF" w:rsidRDefault="008A0C2D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80</w:t>
            </w:r>
          </w:p>
        </w:tc>
      </w:tr>
      <w:tr w:rsidR="00B30AA0" w:rsidRPr="001328CF" w:rsidTr="006214E3">
        <w:trPr>
          <w:trHeight w:val="31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F278C" w:rsidRPr="001328CF" w:rsidRDefault="00CF278C" w:rsidP="00150FC3">
            <w:pPr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razem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F278C" w:rsidRPr="001328CF" w:rsidRDefault="002175F5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76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F278C" w:rsidRPr="001328CF" w:rsidRDefault="002175F5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48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F278C" w:rsidRPr="001328CF" w:rsidRDefault="002175F5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51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F278C" w:rsidRPr="001328CF" w:rsidRDefault="002175F5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25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F278C" w:rsidRPr="001328CF" w:rsidRDefault="002175F5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25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F278C" w:rsidRPr="001328CF" w:rsidRDefault="002175F5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91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F278C" w:rsidRPr="001328CF" w:rsidRDefault="002175F5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70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F278C" w:rsidRPr="001328CF" w:rsidRDefault="002175F5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44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  <w:vAlign w:val="center"/>
          </w:tcPr>
          <w:p w:rsidR="00CF278C" w:rsidRPr="001328CF" w:rsidRDefault="002175F5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F278C" w:rsidRPr="001328CF" w:rsidRDefault="002175F5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137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F278C" w:rsidRPr="001328CF" w:rsidRDefault="002175F5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76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F278C" w:rsidRPr="001328CF" w:rsidRDefault="002175F5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F278C" w:rsidRPr="001328CF" w:rsidRDefault="002175F5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F278C" w:rsidRPr="001328CF" w:rsidRDefault="002175F5" w:rsidP="008A0C2D">
            <w:pPr>
              <w:jc w:val="right"/>
              <w:rPr>
                <w:sz w:val="18"/>
                <w:szCs w:val="18"/>
              </w:rPr>
            </w:pPr>
            <w:r w:rsidRPr="001328CF">
              <w:rPr>
                <w:sz w:val="18"/>
                <w:szCs w:val="18"/>
              </w:rPr>
              <w:t>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CF278C" w:rsidRPr="001328CF" w:rsidRDefault="008A0C2D" w:rsidP="008A0C2D">
            <w:pPr>
              <w:jc w:val="right"/>
              <w:rPr>
                <w:b/>
                <w:bCs/>
                <w:sz w:val="18"/>
                <w:szCs w:val="18"/>
              </w:rPr>
            </w:pPr>
            <w:r w:rsidRPr="001328CF">
              <w:rPr>
                <w:b/>
                <w:bCs/>
                <w:sz w:val="18"/>
                <w:szCs w:val="18"/>
              </w:rPr>
              <w:t>749</w:t>
            </w:r>
          </w:p>
        </w:tc>
      </w:tr>
    </w:tbl>
    <w:p w:rsidR="00150FC3" w:rsidRPr="001328CF" w:rsidRDefault="00150FC3" w:rsidP="00150FC3">
      <w:pPr>
        <w:rPr>
          <w:sz w:val="18"/>
          <w:szCs w:val="18"/>
        </w:rPr>
      </w:pPr>
    </w:p>
    <w:p w:rsidR="00150FC3" w:rsidRPr="001328CF" w:rsidRDefault="00150FC3" w:rsidP="00252225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1328CF">
        <w:rPr>
          <w:sz w:val="20"/>
          <w:szCs w:val="20"/>
        </w:rPr>
        <w:t>i – klasy integracyjne</w:t>
      </w:r>
    </w:p>
    <w:p w:rsidR="00150FC3" w:rsidRPr="001328CF" w:rsidRDefault="00150FC3" w:rsidP="0025222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328CF">
        <w:rPr>
          <w:sz w:val="20"/>
          <w:szCs w:val="20"/>
        </w:rPr>
        <w:t>s- klasy sportowe</w:t>
      </w:r>
    </w:p>
    <w:p w:rsidR="00150FC3" w:rsidRPr="00B30AA0" w:rsidRDefault="00150FC3" w:rsidP="008C6CA6">
      <w:pPr>
        <w:jc w:val="both"/>
        <w:rPr>
          <w:sz w:val="22"/>
          <w:szCs w:val="22"/>
        </w:rPr>
      </w:pPr>
    </w:p>
    <w:p w:rsidR="00BC1053" w:rsidRPr="00B30AA0" w:rsidRDefault="00BC1053" w:rsidP="00563585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W klasach </w:t>
      </w:r>
      <w:r w:rsidR="009A0631" w:rsidRPr="00B30AA0">
        <w:rPr>
          <w:sz w:val="22"/>
          <w:szCs w:val="22"/>
        </w:rPr>
        <w:t>drugich i trzecich</w:t>
      </w:r>
      <w:r w:rsidRPr="00B30AA0">
        <w:rPr>
          <w:sz w:val="22"/>
          <w:szCs w:val="22"/>
        </w:rPr>
        <w:t xml:space="preserve"> widać wyraźny wzrost liczebności ucznió</w:t>
      </w:r>
      <w:r w:rsidR="00F764F5" w:rsidRPr="00B30AA0">
        <w:rPr>
          <w:sz w:val="22"/>
          <w:szCs w:val="22"/>
        </w:rPr>
        <w:t xml:space="preserve">w, co związane jest </w:t>
      </w:r>
      <w:r w:rsidR="001A6CC8" w:rsidRPr="00B30AA0">
        <w:rPr>
          <w:sz w:val="22"/>
          <w:szCs w:val="22"/>
        </w:rPr>
        <w:t xml:space="preserve">     </w:t>
      </w:r>
      <w:r w:rsidR="001328CF">
        <w:rPr>
          <w:sz w:val="22"/>
          <w:szCs w:val="22"/>
        </w:rPr>
        <w:t xml:space="preserve">             </w:t>
      </w:r>
      <w:r w:rsidR="00F764F5" w:rsidRPr="00B30AA0">
        <w:rPr>
          <w:sz w:val="22"/>
          <w:szCs w:val="22"/>
        </w:rPr>
        <w:t>z obniżeniem wieku szkolnego. Natomiast w klasach pierwszych szkoły podstawowej widać wyjątkowo niską liczebność klas i oddziałów, co jest skutkiem „górki” w klasach wyższych.</w:t>
      </w:r>
    </w:p>
    <w:p w:rsidR="00BC1053" w:rsidRPr="00B30AA0" w:rsidRDefault="00BC1053" w:rsidP="00563585">
      <w:pPr>
        <w:jc w:val="both"/>
        <w:rPr>
          <w:sz w:val="22"/>
          <w:szCs w:val="22"/>
        </w:rPr>
      </w:pPr>
    </w:p>
    <w:p w:rsidR="00563585" w:rsidRPr="00B30AA0" w:rsidRDefault="00563585" w:rsidP="00563585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Najbardziej liczne klasy funkcjonują w Szkole Podstawowej nr 10 z Oddziałami Sportowymi </w:t>
      </w:r>
      <w:r w:rsidR="001328CF">
        <w:rPr>
          <w:sz w:val="22"/>
          <w:szCs w:val="22"/>
        </w:rPr>
        <w:t xml:space="preserve">              </w:t>
      </w:r>
      <w:r w:rsidRPr="00B30AA0">
        <w:rPr>
          <w:sz w:val="22"/>
          <w:szCs w:val="22"/>
        </w:rPr>
        <w:t xml:space="preserve"> i Gimnazjum nr 2, co wynika z położenia szkoły w centrum miasta i dużej liczby dzieci zamieszkałych w obwodzie szkoły. Wymienione szkoły z dużym powodzeniem również pozyskują uczniów </w:t>
      </w:r>
      <w:r w:rsidR="00FA72D5">
        <w:rPr>
          <w:sz w:val="22"/>
          <w:szCs w:val="22"/>
        </w:rPr>
        <w:t>spoza</w:t>
      </w:r>
      <w:r w:rsidRPr="00B30AA0">
        <w:rPr>
          <w:sz w:val="22"/>
          <w:szCs w:val="22"/>
        </w:rPr>
        <w:t xml:space="preserve"> obwodu szkoły i gminy. </w:t>
      </w:r>
    </w:p>
    <w:p w:rsidR="009A0631" w:rsidRPr="00B30AA0" w:rsidRDefault="009A0631" w:rsidP="00563585">
      <w:pPr>
        <w:jc w:val="both"/>
        <w:rPr>
          <w:sz w:val="22"/>
          <w:szCs w:val="22"/>
        </w:rPr>
      </w:pPr>
    </w:p>
    <w:p w:rsidR="009A0631" w:rsidRPr="00B30AA0" w:rsidRDefault="009A0631" w:rsidP="009A0631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W roku szkolnym 2016/17 </w:t>
      </w:r>
      <w:r w:rsidR="001A6CC8" w:rsidRPr="00B30AA0">
        <w:rPr>
          <w:sz w:val="22"/>
          <w:szCs w:val="22"/>
        </w:rPr>
        <w:t xml:space="preserve">bilans </w:t>
      </w:r>
      <w:r w:rsidR="00A615F8" w:rsidRPr="00B30AA0">
        <w:rPr>
          <w:sz w:val="22"/>
          <w:szCs w:val="22"/>
        </w:rPr>
        <w:t>liczby</w:t>
      </w:r>
      <w:r w:rsidRPr="00B30AA0">
        <w:rPr>
          <w:sz w:val="22"/>
          <w:szCs w:val="22"/>
        </w:rPr>
        <w:t xml:space="preserve"> uczniów jest </w:t>
      </w:r>
      <w:r w:rsidR="00A615F8" w:rsidRPr="00B30AA0">
        <w:rPr>
          <w:sz w:val="22"/>
          <w:szCs w:val="22"/>
        </w:rPr>
        <w:t>znikomy</w:t>
      </w:r>
      <w:r w:rsidRPr="00B30AA0">
        <w:rPr>
          <w:sz w:val="22"/>
          <w:szCs w:val="22"/>
        </w:rPr>
        <w:t>. W szkołach podstawowych ich liczba  w stosunku do ro</w:t>
      </w:r>
      <w:r w:rsidR="00A615F8" w:rsidRPr="00B30AA0">
        <w:rPr>
          <w:sz w:val="22"/>
          <w:szCs w:val="22"/>
        </w:rPr>
        <w:t>ku poprzedniego zmalała o 5</w:t>
      </w:r>
      <w:r w:rsidRPr="00B30AA0">
        <w:rPr>
          <w:sz w:val="22"/>
          <w:szCs w:val="22"/>
        </w:rPr>
        <w:t xml:space="preserve">, </w:t>
      </w:r>
      <w:r w:rsidR="00A615F8" w:rsidRPr="00B30AA0">
        <w:rPr>
          <w:sz w:val="22"/>
          <w:szCs w:val="22"/>
        </w:rPr>
        <w:t xml:space="preserve">natomiast </w:t>
      </w:r>
      <w:r w:rsidRPr="00B30AA0">
        <w:rPr>
          <w:sz w:val="22"/>
          <w:szCs w:val="22"/>
        </w:rPr>
        <w:t xml:space="preserve">w gimnazjach </w:t>
      </w:r>
      <w:r w:rsidR="001328CF">
        <w:rPr>
          <w:sz w:val="22"/>
          <w:szCs w:val="22"/>
        </w:rPr>
        <w:t>wzrosła</w:t>
      </w:r>
      <w:r w:rsidR="001A6CC8" w:rsidRPr="00B30AA0">
        <w:rPr>
          <w:sz w:val="22"/>
          <w:szCs w:val="22"/>
        </w:rPr>
        <w:t xml:space="preserve"> </w:t>
      </w:r>
      <w:r w:rsidR="00A615F8" w:rsidRPr="00B30AA0">
        <w:rPr>
          <w:sz w:val="22"/>
          <w:szCs w:val="22"/>
        </w:rPr>
        <w:t>o 4</w:t>
      </w:r>
      <w:r w:rsidRPr="00B30AA0">
        <w:rPr>
          <w:sz w:val="22"/>
          <w:szCs w:val="22"/>
        </w:rPr>
        <w:t xml:space="preserve">. </w:t>
      </w:r>
    </w:p>
    <w:p w:rsidR="00877B4C" w:rsidRPr="00B30AA0" w:rsidRDefault="00877B4C" w:rsidP="00563585">
      <w:pPr>
        <w:jc w:val="both"/>
        <w:rPr>
          <w:sz w:val="22"/>
          <w:szCs w:val="22"/>
        </w:rPr>
      </w:pPr>
    </w:p>
    <w:p w:rsidR="001A6CC8" w:rsidRPr="00B30AA0" w:rsidRDefault="001A6CC8" w:rsidP="00563585">
      <w:pPr>
        <w:jc w:val="both"/>
        <w:rPr>
          <w:sz w:val="22"/>
          <w:szCs w:val="22"/>
        </w:rPr>
      </w:pPr>
    </w:p>
    <w:p w:rsidR="001A6CC8" w:rsidRDefault="001A6CC8" w:rsidP="00563585">
      <w:pPr>
        <w:jc w:val="both"/>
        <w:rPr>
          <w:sz w:val="22"/>
          <w:szCs w:val="22"/>
        </w:rPr>
      </w:pPr>
    </w:p>
    <w:p w:rsidR="000B0C64" w:rsidRDefault="000B0C64" w:rsidP="00563585">
      <w:pPr>
        <w:jc w:val="both"/>
        <w:rPr>
          <w:sz w:val="22"/>
          <w:szCs w:val="22"/>
        </w:rPr>
      </w:pPr>
    </w:p>
    <w:p w:rsidR="000B0C64" w:rsidRDefault="000B0C64" w:rsidP="00563585">
      <w:pPr>
        <w:jc w:val="both"/>
        <w:rPr>
          <w:sz w:val="22"/>
          <w:szCs w:val="22"/>
        </w:rPr>
      </w:pPr>
    </w:p>
    <w:p w:rsidR="000B0C64" w:rsidRDefault="000B0C64" w:rsidP="00563585">
      <w:pPr>
        <w:jc w:val="both"/>
        <w:rPr>
          <w:sz w:val="22"/>
          <w:szCs w:val="22"/>
        </w:rPr>
      </w:pPr>
    </w:p>
    <w:p w:rsidR="001328CF" w:rsidRPr="00B30AA0" w:rsidRDefault="001328CF" w:rsidP="00563585">
      <w:pPr>
        <w:jc w:val="both"/>
        <w:rPr>
          <w:sz w:val="22"/>
          <w:szCs w:val="22"/>
        </w:rPr>
      </w:pPr>
    </w:p>
    <w:p w:rsidR="00877B4C" w:rsidRPr="00B30AA0" w:rsidRDefault="00253B65" w:rsidP="00877B4C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Tab. 6. </w:t>
      </w:r>
      <w:r w:rsidR="00877B4C" w:rsidRPr="00B30AA0">
        <w:rPr>
          <w:sz w:val="22"/>
          <w:szCs w:val="22"/>
        </w:rPr>
        <w:t>Liczebność uczniów w szkołach pods</w:t>
      </w:r>
      <w:r w:rsidR="00695D08" w:rsidRPr="00B30AA0">
        <w:rPr>
          <w:sz w:val="22"/>
          <w:szCs w:val="22"/>
        </w:rPr>
        <w:t>tawowych w roku szkolnym 2016/17</w:t>
      </w:r>
    </w:p>
    <w:tbl>
      <w:tblPr>
        <w:tblW w:w="11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567"/>
        <w:gridCol w:w="576"/>
        <w:gridCol w:w="447"/>
        <w:gridCol w:w="483"/>
        <w:gridCol w:w="576"/>
        <w:gridCol w:w="420"/>
        <w:gridCol w:w="483"/>
        <w:gridCol w:w="576"/>
        <w:gridCol w:w="420"/>
        <w:gridCol w:w="483"/>
        <w:gridCol w:w="576"/>
        <w:gridCol w:w="420"/>
        <w:gridCol w:w="483"/>
        <w:gridCol w:w="576"/>
        <w:gridCol w:w="458"/>
        <w:gridCol w:w="483"/>
        <w:gridCol w:w="576"/>
        <w:gridCol w:w="420"/>
        <w:gridCol w:w="483"/>
        <w:gridCol w:w="576"/>
        <w:gridCol w:w="456"/>
      </w:tblGrid>
      <w:tr w:rsidR="00B30AA0" w:rsidRPr="001328CF" w:rsidTr="006214E3">
        <w:trPr>
          <w:trHeight w:val="279"/>
          <w:jc w:val="center"/>
        </w:trPr>
        <w:tc>
          <w:tcPr>
            <w:tcW w:w="533" w:type="dxa"/>
            <w:shd w:val="clear" w:color="auto" w:fill="DAEEF3" w:themeFill="accent5" w:themeFillTint="33"/>
            <w:noWrap/>
            <w:vAlign w:val="center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 </w:t>
            </w:r>
          </w:p>
        </w:tc>
        <w:tc>
          <w:tcPr>
            <w:tcW w:w="1590" w:type="dxa"/>
            <w:gridSpan w:val="3"/>
            <w:shd w:val="clear" w:color="auto" w:fill="DAEEF3" w:themeFill="accent5" w:themeFillTint="33"/>
            <w:vAlign w:val="center"/>
            <w:hideMark/>
          </w:tcPr>
          <w:p w:rsidR="00877B4C" w:rsidRPr="001328CF" w:rsidRDefault="00877B4C" w:rsidP="00857E98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klasy I</w:t>
            </w:r>
          </w:p>
        </w:tc>
        <w:tc>
          <w:tcPr>
            <w:tcW w:w="1479" w:type="dxa"/>
            <w:gridSpan w:val="3"/>
            <w:shd w:val="clear" w:color="auto" w:fill="DAEEF3" w:themeFill="accent5" w:themeFillTint="33"/>
            <w:vAlign w:val="center"/>
            <w:hideMark/>
          </w:tcPr>
          <w:p w:rsidR="00877B4C" w:rsidRPr="001328CF" w:rsidRDefault="00877B4C" w:rsidP="00857E98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klasy II</w:t>
            </w:r>
          </w:p>
        </w:tc>
        <w:tc>
          <w:tcPr>
            <w:tcW w:w="1479" w:type="dxa"/>
            <w:gridSpan w:val="3"/>
            <w:shd w:val="clear" w:color="auto" w:fill="DAEEF3" w:themeFill="accent5" w:themeFillTint="33"/>
            <w:vAlign w:val="center"/>
            <w:hideMark/>
          </w:tcPr>
          <w:p w:rsidR="00877B4C" w:rsidRPr="001328CF" w:rsidRDefault="00877B4C" w:rsidP="00857E98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klasy III</w:t>
            </w:r>
          </w:p>
        </w:tc>
        <w:tc>
          <w:tcPr>
            <w:tcW w:w="1479" w:type="dxa"/>
            <w:gridSpan w:val="3"/>
            <w:shd w:val="clear" w:color="auto" w:fill="DAEEF3" w:themeFill="accent5" w:themeFillTint="33"/>
            <w:vAlign w:val="center"/>
            <w:hideMark/>
          </w:tcPr>
          <w:p w:rsidR="00877B4C" w:rsidRPr="001328CF" w:rsidRDefault="00877B4C" w:rsidP="00857E98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klasy IV</w:t>
            </w:r>
          </w:p>
        </w:tc>
        <w:tc>
          <w:tcPr>
            <w:tcW w:w="1517" w:type="dxa"/>
            <w:gridSpan w:val="3"/>
            <w:shd w:val="clear" w:color="auto" w:fill="DAEEF3" w:themeFill="accent5" w:themeFillTint="33"/>
            <w:vAlign w:val="center"/>
            <w:hideMark/>
          </w:tcPr>
          <w:p w:rsidR="00877B4C" w:rsidRPr="001328CF" w:rsidRDefault="00877B4C" w:rsidP="00857E98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klasy V</w:t>
            </w:r>
          </w:p>
        </w:tc>
        <w:tc>
          <w:tcPr>
            <w:tcW w:w="1479" w:type="dxa"/>
            <w:gridSpan w:val="3"/>
            <w:shd w:val="clear" w:color="auto" w:fill="DAEEF3" w:themeFill="accent5" w:themeFillTint="33"/>
            <w:vAlign w:val="center"/>
            <w:hideMark/>
          </w:tcPr>
          <w:p w:rsidR="00877B4C" w:rsidRPr="001328CF" w:rsidRDefault="00877B4C" w:rsidP="00857E98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klasy VI</w:t>
            </w:r>
          </w:p>
        </w:tc>
        <w:tc>
          <w:tcPr>
            <w:tcW w:w="1515" w:type="dxa"/>
            <w:gridSpan w:val="3"/>
            <w:shd w:val="clear" w:color="auto" w:fill="DAEEF3" w:themeFill="accent5" w:themeFillTint="33"/>
            <w:vAlign w:val="center"/>
            <w:hideMark/>
          </w:tcPr>
          <w:p w:rsidR="00877B4C" w:rsidRPr="001328CF" w:rsidRDefault="00877B4C" w:rsidP="00857E98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 xml:space="preserve">razem </w:t>
            </w:r>
          </w:p>
        </w:tc>
      </w:tr>
      <w:tr w:rsidR="00B30AA0" w:rsidRPr="001328CF" w:rsidTr="006214E3">
        <w:trPr>
          <w:trHeight w:val="279"/>
          <w:jc w:val="center"/>
        </w:trPr>
        <w:tc>
          <w:tcPr>
            <w:tcW w:w="533" w:type="dxa"/>
            <w:shd w:val="clear" w:color="auto" w:fill="DAEEF3" w:themeFill="accent5" w:themeFillTint="33"/>
            <w:noWrap/>
            <w:vAlign w:val="center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DAEEF3" w:themeFill="accent5" w:themeFillTint="33"/>
            <w:noWrap/>
            <w:vAlign w:val="bottom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proofErr w:type="spellStart"/>
            <w:r w:rsidRPr="001328CF">
              <w:rPr>
                <w:sz w:val="16"/>
                <w:szCs w:val="16"/>
              </w:rPr>
              <w:t>l.uczn</w:t>
            </w:r>
            <w:proofErr w:type="spellEnd"/>
            <w:r w:rsidRPr="001328CF">
              <w:rPr>
                <w:sz w:val="16"/>
                <w:szCs w:val="16"/>
              </w:rPr>
              <w:t xml:space="preserve">. </w:t>
            </w:r>
          </w:p>
        </w:tc>
        <w:tc>
          <w:tcPr>
            <w:tcW w:w="576" w:type="dxa"/>
            <w:shd w:val="clear" w:color="auto" w:fill="DAEEF3" w:themeFill="accent5" w:themeFillTint="33"/>
            <w:noWrap/>
            <w:vAlign w:val="bottom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proofErr w:type="spellStart"/>
            <w:r w:rsidRPr="001328CF">
              <w:rPr>
                <w:sz w:val="16"/>
                <w:szCs w:val="16"/>
              </w:rPr>
              <w:t>l.oddz</w:t>
            </w:r>
            <w:proofErr w:type="spellEnd"/>
            <w:r w:rsidRPr="001328CF">
              <w:rPr>
                <w:sz w:val="16"/>
                <w:szCs w:val="16"/>
              </w:rPr>
              <w:t xml:space="preserve">. </w:t>
            </w:r>
          </w:p>
        </w:tc>
        <w:tc>
          <w:tcPr>
            <w:tcW w:w="447" w:type="dxa"/>
            <w:shd w:val="clear" w:color="auto" w:fill="DAEEF3" w:themeFill="accent5" w:themeFillTint="33"/>
            <w:noWrap/>
            <w:vAlign w:val="bottom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śr.</w:t>
            </w:r>
          </w:p>
        </w:tc>
        <w:tc>
          <w:tcPr>
            <w:tcW w:w="483" w:type="dxa"/>
            <w:shd w:val="clear" w:color="auto" w:fill="DAEEF3" w:themeFill="accent5" w:themeFillTint="33"/>
            <w:noWrap/>
            <w:vAlign w:val="bottom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 xml:space="preserve">l. </w:t>
            </w:r>
            <w:proofErr w:type="spellStart"/>
            <w:r w:rsidRPr="001328CF">
              <w:rPr>
                <w:sz w:val="16"/>
                <w:szCs w:val="16"/>
              </w:rPr>
              <w:t>uczn</w:t>
            </w:r>
            <w:proofErr w:type="spellEnd"/>
            <w:r w:rsidRPr="001328CF">
              <w:rPr>
                <w:sz w:val="16"/>
                <w:szCs w:val="16"/>
              </w:rPr>
              <w:t xml:space="preserve">. </w:t>
            </w:r>
          </w:p>
        </w:tc>
        <w:tc>
          <w:tcPr>
            <w:tcW w:w="576" w:type="dxa"/>
            <w:shd w:val="clear" w:color="auto" w:fill="DAEEF3" w:themeFill="accent5" w:themeFillTint="33"/>
            <w:noWrap/>
            <w:vAlign w:val="bottom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proofErr w:type="spellStart"/>
            <w:r w:rsidRPr="001328CF">
              <w:rPr>
                <w:sz w:val="16"/>
                <w:szCs w:val="16"/>
              </w:rPr>
              <w:t>l.oddz</w:t>
            </w:r>
            <w:proofErr w:type="spellEnd"/>
            <w:r w:rsidRPr="001328CF">
              <w:rPr>
                <w:sz w:val="16"/>
                <w:szCs w:val="16"/>
              </w:rPr>
              <w:t xml:space="preserve">. </w:t>
            </w:r>
          </w:p>
        </w:tc>
        <w:tc>
          <w:tcPr>
            <w:tcW w:w="420" w:type="dxa"/>
            <w:shd w:val="clear" w:color="auto" w:fill="DAEEF3" w:themeFill="accent5" w:themeFillTint="33"/>
            <w:noWrap/>
            <w:vAlign w:val="bottom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śr.</w:t>
            </w:r>
          </w:p>
        </w:tc>
        <w:tc>
          <w:tcPr>
            <w:tcW w:w="483" w:type="dxa"/>
            <w:shd w:val="clear" w:color="auto" w:fill="DAEEF3" w:themeFill="accent5" w:themeFillTint="33"/>
            <w:noWrap/>
            <w:vAlign w:val="bottom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 xml:space="preserve">l. </w:t>
            </w:r>
            <w:proofErr w:type="spellStart"/>
            <w:r w:rsidRPr="001328CF">
              <w:rPr>
                <w:sz w:val="16"/>
                <w:szCs w:val="16"/>
              </w:rPr>
              <w:t>uczn</w:t>
            </w:r>
            <w:proofErr w:type="spellEnd"/>
            <w:r w:rsidRPr="001328CF">
              <w:rPr>
                <w:sz w:val="16"/>
                <w:szCs w:val="16"/>
              </w:rPr>
              <w:t xml:space="preserve">. </w:t>
            </w:r>
          </w:p>
        </w:tc>
        <w:tc>
          <w:tcPr>
            <w:tcW w:w="576" w:type="dxa"/>
            <w:shd w:val="clear" w:color="auto" w:fill="DAEEF3" w:themeFill="accent5" w:themeFillTint="33"/>
            <w:noWrap/>
            <w:vAlign w:val="bottom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proofErr w:type="spellStart"/>
            <w:r w:rsidRPr="001328CF">
              <w:rPr>
                <w:sz w:val="16"/>
                <w:szCs w:val="16"/>
              </w:rPr>
              <w:t>l.oddz</w:t>
            </w:r>
            <w:proofErr w:type="spellEnd"/>
            <w:r w:rsidRPr="001328CF">
              <w:rPr>
                <w:sz w:val="16"/>
                <w:szCs w:val="16"/>
              </w:rPr>
              <w:t xml:space="preserve">. </w:t>
            </w:r>
          </w:p>
        </w:tc>
        <w:tc>
          <w:tcPr>
            <w:tcW w:w="420" w:type="dxa"/>
            <w:shd w:val="clear" w:color="auto" w:fill="DAEEF3" w:themeFill="accent5" w:themeFillTint="33"/>
            <w:noWrap/>
            <w:vAlign w:val="bottom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śr.</w:t>
            </w:r>
          </w:p>
        </w:tc>
        <w:tc>
          <w:tcPr>
            <w:tcW w:w="483" w:type="dxa"/>
            <w:shd w:val="clear" w:color="auto" w:fill="DAEEF3" w:themeFill="accent5" w:themeFillTint="33"/>
            <w:noWrap/>
            <w:vAlign w:val="bottom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 xml:space="preserve">l. </w:t>
            </w:r>
            <w:proofErr w:type="spellStart"/>
            <w:r w:rsidRPr="001328CF">
              <w:rPr>
                <w:sz w:val="16"/>
                <w:szCs w:val="16"/>
              </w:rPr>
              <w:t>uczn</w:t>
            </w:r>
            <w:proofErr w:type="spellEnd"/>
            <w:r w:rsidRPr="001328CF">
              <w:rPr>
                <w:sz w:val="16"/>
                <w:szCs w:val="16"/>
              </w:rPr>
              <w:t xml:space="preserve">. </w:t>
            </w:r>
          </w:p>
        </w:tc>
        <w:tc>
          <w:tcPr>
            <w:tcW w:w="576" w:type="dxa"/>
            <w:shd w:val="clear" w:color="auto" w:fill="DAEEF3" w:themeFill="accent5" w:themeFillTint="33"/>
            <w:noWrap/>
            <w:vAlign w:val="bottom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proofErr w:type="spellStart"/>
            <w:r w:rsidRPr="001328CF">
              <w:rPr>
                <w:sz w:val="16"/>
                <w:szCs w:val="16"/>
              </w:rPr>
              <w:t>l.oddz</w:t>
            </w:r>
            <w:proofErr w:type="spellEnd"/>
            <w:r w:rsidRPr="001328CF">
              <w:rPr>
                <w:sz w:val="16"/>
                <w:szCs w:val="16"/>
              </w:rPr>
              <w:t xml:space="preserve">. </w:t>
            </w:r>
          </w:p>
        </w:tc>
        <w:tc>
          <w:tcPr>
            <w:tcW w:w="420" w:type="dxa"/>
            <w:shd w:val="clear" w:color="auto" w:fill="DAEEF3" w:themeFill="accent5" w:themeFillTint="33"/>
            <w:noWrap/>
            <w:vAlign w:val="bottom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śr.</w:t>
            </w:r>
          </w:p>
        </w:tc>
        <w:tc>
          <w:tcPr>
            <w:tcW w:w="483" w:type="dxa"/>
            <w:shd w:val="clear" w:color="auto" w:fill="DAEEF3" w:themeFill="accent5" w:themeFillTint="33"/>
            <w:noWrap/>
            <w:vAlign w:val="bottom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 xml:space="preserve">l. </w:t>
            </w:r>
            <w:proofErr w:type="spellStart"/>
            <w:r w:rsidRPr="001328CF">
              <w:rPr>
                <w:sz w:val="16"/>
                <w:szCs w:val="16"/>
              </w:rPr>
              <w:t>uczn</w:t>
            </w:r>
            <w:proofErr w:type="spellEnd"/>
            <w:r w:rsidRPr="001328CF">
              <w:rPr>
                <w:sz w:val="16"/>
                <w:szCs w:val="16"/>
              </w:rPr>
              <w:t xml:space="preserve">. </w:t>
            </w:r>
          </w:p>
        </w:tc>
        <w:tc>
          <w:tcPr>
            <w:tcW w:w="576" w:type="dxa"/>
            <w:shd w:val="clear" w:color="auto" w:fill="DAEEF3" w:themeFill="accent5" w:themeFillTint="33"/>
            <w:noWrap/>
            <w:vAlign w:val="bottom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proofErr w:type="spellStart"/>
            <w:r w:rsidRPr="001328CF">
              <w:rPr>
                <w:sz w:val="16"/>
                <w:szCs w:val="16"/>
              </w:rPr>
              <w:t>l.oddz</w:t>
            </w:r>
            <w:proofErr w:type="spellEnd"/>
            <w:r w:rsidRPr="001328CF">
              <w:rPr>
                <w:sz w:val="16"/>
                <w:szCs w:val="16"/>
              </w:rPr>
              <w:t xml:space="preserve">. </w:t>
            </w:r>
          </w:p>
        </w:tc>
        <w:tc>
          <w:tcPr>
            <w:tcW w:w="458" w:type="dxa"/>
            <w:shd w:val="clear" w:color="auto" w:fill="DAEEF3" w:themeFill="accent5" w:themeFillTint="33"/>
            <w:noWrap/>
            <w:vAlign w:val="bottom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 xml:space="preserve">śr. </w:t>
            </w:r>
          </w:p>
        </w:tc>
        <w:tc>
          <w:tcPr>
            <w:tcW w:w="483" w:type="dxa"/>
            <w:shd w:val="clear" w:color="auto" w:fill="DAEEF3" w:themeFill="accent5" w:themeFillTint="33"/>
            <w:noWrap/>
            <w:vAlign w:val="bottom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 xml:space="preserve">l. </w:t>
            </w:r>
            <w:proofErr w:type="spellStart"/>
            <w:r w:rsidRPr="001328CF">
              <w:rPr>
                <w:sz w:val="16"/>
                <w:szCs w:val="16"/>
              </w:rPr>
              <w:t>uczn</w:t>
            </w:r>
            <w:proofErr w:type="spellEnd"/>
            <w:r w:rsidRPr="001328CF">
              <w:rPr>
                <w:sz w:val="16"/>
                <w:szCs w:val="16"/>
              </w:rPr>
              <w:t xml:space="preserve">. </w:t>
            </w:r>
          </w:p>
        </w:tc>
        <w:tc>
          <w:tcPr>
            <w:tcW w:w="576" w:type="dxa"/>
            <w:shd w:val="clear" w:color="auto" w:fill="DAEEF3" w:themeFill="accent5" w:themeFillTint="33"/>
            <w:noWrap/>
            <w:vAlign w:val="bottom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proofErr w:type="spellStart"/>
            <w:r w:rsidRPr="001328CF">
              <w:rPr>
                <w:sz w:val="16"/>
                <w:szCs w:val="16"/>
              </w:rPr>
              <w:t>l.oddz</w:t>
            </w:r>
            <w:proofErr w:type="spellEnd"/>
            <w:r w:rsidRPr="001328CF">
              <w:rPr>
                <w:sz w:val="16"/>
                <w:szCs w:val="16"/>
              </w:rPr>
              <w:t xml:space="preserve">. </w:t>
            </w:r>
          </w:p>
        </w:tc>
        <w:tc>
          <w:tcPr>
            <w:tcW w:w="420" w:type="dxa"/>
            <w:shd w:val="clear" w:color="auto" w:fill="DAEEF3" w:themeFill="accent5" w:themeFillTint="33"/>
            <w:noWrap/>
            <w:vAlign w:val="bottom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 xml:space="preserve">śr. </w:t>
            </w:r>
          </w:p>
        </w:tc>
        <w:tc>
          <w:tcPr>
            <w:tcW w:w="483" w:type="dxa"/>
            <w:shd w:val="clear" w:color="auto" w:fill="DAEEF3" w:themeFill="accent5" w:themeFillTint="33"/>
            <w:noWrap/>
            <w:vAlign w:val="bottom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 xml:space="preserve">l. </w:t>
            </w:r>
            <w:proofErr w:type="spellStart"/>
            <w:r w:rsidRPr="001328CF">
              <w:rPr>
                <w:sz w:val="16"/>
                <w:szCs w:val="16"/>
              </w:rPr>
              <w:t>uczn</w:t>
            </w:r>
            <w:proofErr w:type="spellEnd"/>
            <w:r w:rsidRPr="001328CF">
              <w:rPr>
                <w:sz w:val="16"/>
                <w:szCs w:val="16"/>
              </w:rPr>
              <w:t xml:space="preserve">. </w:t>
            </w:r>
          </w:p>
        </w:tc>
        <w:tc>
          <w:tcPr>
            <w:tcW w:w="576" w:type="dxa"/>
            <w:shd w:val="clear" w:color="auto" w:fill="DAEEF3" w:themeFill="accent5" w:themeFillTint="33"/>
            <w:noWrap/>
            <w:vAlign w:val="bottom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proofErr w:type="spellStart"/>
            <w:r w:rsidRPr="001328CF">
              <w:rPr>
                <w:sz w:val="16"/>
                <w:szCs w:val="16"/>
              </w:rPr>
              <w:t>l.oddz</w:t>
            </w:r>
            <w:proofErr w:type="spellEnd"/>
            <w:r w:rsidRPr="001328CF">
              <w:rPr>
                <w:sz w:val="16"/>
                <w:szCs w:val="16"/>
              </w:rPr>
              <w:t xml:space="preserve">. </w:t>
            </w:r>
          </w:p>
        </w:tc>
        <w:tc>
          <w:tcPr>
            <w:tcW w:w="456" w:type="dxa"/>
            <w:shd w:val="clear" w:color="auto" w:fill="DAEEF3" w:themeFill="accent5" w:themeFillTint="33"/>
            <w:noWrap/>
            <w:vAlign w:val="bottom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 xml:space="preserve">śr. </w:t>
            </w:r>
          </w:p>
        </w:tc>
      </w:tr>
      <w:tr w:rsidR="00B30AA0" w:rsidRPr="001328CF" w:rsidTr="006214E3">
        <w:trPr>
          <w:trHeight w:val="279"/>
          <w:jc w:val="center"/>
        </w:trPr>
        <w:tc>
          <w:tcPr>
            <w:tcW w:w="533" w:type="dxa"/>
            <w:shd w:val="clear" w:color="auto" w:fill="DAEEF3" w:themeFill="accent5" w:themeFillTint="33"/>
            <w:noWrap/>
            <w:vAlign w:val="center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SP 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77B4C" w:rsidRPr="001328CF" w:rsidRDefault="001B1ADD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37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877B4C" w:rsidRPr="001328CF" w:rsidRDefault="001B1ADD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</w:t>
            </w:r>
          </w:p>
        </w:tc>
        <w:tc>
          <w:tcPr>
            <w:tcW w:w="447" w:type="dxa"/>
            <w:shd w:val="clear" w:color="auto" w:fill="auto"/>
            <w:noWrap/>
            <w:vAlign w:val="center"/>
          </w:tcPr>
          <w:p w:rsidR="00877B4C" w:rsidRPr="001328CF" w:rsidRDefault="00944F0C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18,5</w:t>
            </w:r>
          </w:p>
        </w:tc>
        <w:tc>
          <w:tcPr>
            <w:tcW w:w="483" w:type="dxa"/>
            <w:shd w:val="clear" w:color="auto" w:fill="auto"/>
            <w:noWrap/>
            <w:vAlign w:val="center"/>
          </w:tcPr>
          <w:p w:rsidR="00877B4C" w:rsidRPr="001328CF" w:rsidRDefault="00E442D9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9</w:t>
            </w:r>
            <w:r w:rsidR="001B1ADD" w:rsidRPr="001328CF">
              <w:rPr>
                <w:sz w:val="16"/>
                <w:szCs w:val="16"/>
              </w:rPr>
              <w:t>3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877B4C" w:rsidRPr="001328CF" w:rsidRDefault="001B1ADD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5</w:t>
            </w:r>
          </w:p>
        </w:tc>
        <w:tc>
          <w:tcPr>
            <w:tcW w:w="420" w:type="dxa"/>
            <w:shd w:val="clear" w:color="auto" w:fill="auto"/>
            <w:noWrap/>
            <w:vAlign w:val="center"/>
          </w:tcPr>
          <w:p w:rsidR="00877B4C" w:rsidRPr="001328CF" w:rsidRDefault="00944F0C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18,6</w:t>
            </w:r>
          </w:p>
        </w:tc>
        <w:tc>
          <w:tcPr>
            <w:tcW w:w="483" w:type="dxa"/>
            <w:shd w:val="clear" w:color="auto" w:fill="auto"/>
            <w:noWrap/>
            <w:vAlign w:val="center"/>
          </w:tcPr>
          <w:p w:rsidR="00877B4C" w:rsidRPr="001328CF" w:rsidRDefault="001B1ADD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97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877B4C" w:rsidRPr="001328CF" w:rsidRDefault="00E442D9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5</w:t>
            </w:r>
          </w:p>
        </w:tc>
        <w:tc>
          <w:tcPr>
            <w:tcW w:w="420" w:type="dxa"/>
            <w:shd w:val="clear" w:color="auto" w:fill="auto"/>
            <w:noWrap/>
            <w:vAlign w:val="center"/>
          </w:tcPr>
          <w:p w:rsidR="00877B4C" w:rsidRPr="001328CF" w:rsidRDefault="00944F0C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19,4</w:t>
            </w:r>
          </w:p>
        </w:tc>
        <w:tc>
          <w:tcPr>
            <w:tcW w:w="483" w:type="dxa"/>
            <w:shd w:val="clear" w:color="auto" w:fill="auto"/>
            <w:noWrap/>
            <w:vAlign w:val="center"/>
          </w:tcPr>
          <w:p w:rsidR="00877B4C" w:rsidRPr="001328CF" w:rsidRDefault="001B1ADD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61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877B4C" w:rsidRPr="001328CF" w:rsidRDefault="001B1ADD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3</w:t>
            </w:r>
          </w:p>
        </w:tc>
        <w:tc>
          <w:tcPr>
            <w:tcW w:w="420" w:type="dxa"/>
            <w:shd w:val="clear" w:color="auto" w:fill="auto"/>
            <w:noWrap/>
            <w:vAlign w:val="center"/>
          </w:tcPr>
          <w:p w:rsidR="00877B4C" w:rsidRPr="001328CF" w:rsidRDefault="00944F0C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20,3</w:t>
            </w:r>
          </w:p>
        </w:tc>
        <w:tc>
          <w:tcPr>
            <w:tcW w:w="483" w:type="dxa"/>
            <w:shd w:val="clear" w:color="auto" w:fill="auto"/>
            <w:noWrap/>
            <w:vAlign w:val="center"/>
          </w:tcPr>
          <w:p w:rsidR="00877B4C" w:rsidRPr="001328CF" w:rsidRDefault="001B1ADD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62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877B4C" w:rsidRPr="001328CF" w:rsidRDefault="001B1ADD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3</w:t>
            </w:r>
          </w:p>
        </w:tc>
        <w:tc>
          <w:tcPr>
            <w:tcW w:w="458" w:type="dxa"/>
            <w:shd w:val="clear" w:color="auto" w:fill="auto"/>
            <w:noWrap/>
            <w:vAlign w:val="center"/>
          </w:tcPr>
          <w:p w:rsidR="00877B4C" w:rsidRPr="001328CF" w:rsidRDefault="00944F0C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20,6</w:t>
            </w:r>
          </w:p>
        </w:tc>
        <w:tc>
          <w:tcPr>
            <w:tcW w:w="483" w:type="dxa"/>
            <w:shd w:val="clear" w:color="auto" w:fill="auto"/>
            <w:noWrap/>
            <w:vAlign w:val="center"/>
          </w:tcPr>
          <w:p w:rsidR="00877B4C" w:rsidRPr="001328CF" w:rsidRDefault="00E442D9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72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877B4C" w:rsidRPr="001328CF" w:rsidRDefault="00E442D9" w:rsidP="00E442D9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3</w:t>
            </w:r>
          </w:p>
        </w:tc>
        <w:tc>
          <w:tcPr>
            <w:tcW w:w="420" w:type="dxa"/>
            <w:shd w:val="clear" w:color="auto" w:fill="auto"/>
            <w:noWrap/>
            <w:vAlign w:val="center"/>
          </w:tcPr>
          <w:p w:rsidR="00877B4C" w:rsidRPr="001328CF" w:rsidRDefault="00944F0C" w:rsidP="00944F0C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24</w:t>
            </w:r>
          </w:p>
        </w:tc>
        <w:tc>
          <w:tcPr>
            <w:tcW w:w="483" w:type="dxa"/>
            <w:shd w:val="clear" w:color="auto" w:fill="auto"/>
            <w:noWrap/>
            <w:vAlign w:val="center"/>
          </w:tcPr>
          <w:p w:rsidR="00877B4C" w:rsidRPr="001328CF" w:rsidRDefault="00E442D9" w:rsidP="00944F0C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422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877B4C" w:rsidRPr="001328CF" w:rsidRDefault="00E442D9" w:rsidP="00944F0C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21</w:t>
            </w:r>
          </w:p>
        </w:tc>
        <w:tc>
          <w:tcPr>
            <w:tcW w:w="456" w:type="dxa"/>
            <w:shd w:val="clear" w:color="auto" w:fill="auto"/>
            <w:noWrap/>
            <w:vAlign w:val="center"/>
          </w:tcPr>
          <w:p w:rsidR="00877B4C" w:rsidRPr="001328CF" w:rsidRDefault="00944F0C" w:rsidP="00944F0C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20,1</w:t>
            </w:r>
          </w:p>
        </w:tc>
      </w:tr>
      <w:tr w:rsidR="00B30AA0" w:rsidRPr="001328CF" w:rsidTr="006214E3">
        <w:trPr>
          <w:trHeight w:val="279"/>
          <w:jc w:val="center"/>
        </w:trPr>
        <w:tc>
          <w:tcPr>
            <w:tcW w:w="533" w:type="dxa"/>
            <w:shd w:val="clear" w:color="auto" w:fill="DAEEF3" w:themeFill="accent5" w:themeFillTint="33"/>
            <w:noWrap/>
            <w:vAlign w:val="center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ESP 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77B4C" w:rsidRPr="001328CF" w:rsidRDefault="00E442D9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24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877B4C" w:rsidRPr="001328CF" w:rsidRDefault="00E442D9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shd w:val="clear" w:color="auto" w:fill="auto"/>
            <w:noWrap/>
            <w:vAlign w:val="center"/>
          </w:tcPr>
          <w:p w:rsidR="00877B4C" w:rsidRPr="001328CF" w:rsidRDefault="00944F0C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24</w:t>
            </w:r>
          </w:p>
        </w:tc>
        <w:tc>
          <w:tcPr>
            <w:tcW w:w="483" w:type="dxa"/>
            <w:shd w:val="clear" w:color="auto" w:fill="auto"/>
            <w:noWrap/>
            <w:vAlign w:val="center"/>
          </w:tcPr>
          <w:p w:rsidR="00877B4C" w:rsidRPr="001328CF" w:rsidRDefault="00E442D9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112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877B4C" w:rsidRPr="001328CF" w:rsidRDefault="00E442D9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5</w:t>
            </w:r>
          </w:p>
        </w:tc>
        <w:tc>
          <w:tcPr>
            <w:tcW w:w="420" w:type="dxa"/>
            <w:shd w:val="clear" w:color="auto" w:fill="auto"/>
            <w:noWrap/>
            <w:vAlign w:val="center"/>
          </w:tcPr>
          <w:p w:rsidR="00877B4C" w:rsidRPr="001328CF" w:rsidRDefault="00944F0C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22,4</w:t>
            </w:r>
          </w:p>
        </w:tc>
        <w:tc>
          <w:tcPr>
            <w:tcW w:w="483" w:type="dxa"/>
            <w:shd w:val="clear" w:color="auto" w:fill="auto"/>
            <w:noWrap/>
            <w:vAlign w:val="center"/>
          </w:tcPr>
          <w:p w:rsidR="00877B4C" w:rsidRPr="001328CF" w:rsidRDefault="00E442D9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100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877B4C" w:rsidRPr="001328CF" w:rsidRDefault="00E442D9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4</w:t>
            </w:r>
          </w:p>
        </w:tc>
        <w:tc>
          <w:tcPr>
            <w:tcW w:w="420" w:type="dxa"/>
            <w:shd w:val="clear" w:color="auto" w:fill="auto"/>
            <w:noWrap/>
            <w:vAlign w:val="center"/>
          </w:tcPr>
          <w:p w:rsidR="00877B4C" w:rsidRPr="001328CF" w:rsidRDefault="00944F0C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25</w:t>
            </w:r>
          </w:p>
        </w:tc>
        <w:tc>
          <w:tcPr>
            <w:tcW w:w="483" w:type="dxa"/>
            <w:shd w:val="clear" w:color="auto" w:fill="auto"/>
            <w:noWrap/>
            <w:vAlign w:val="center"/>
          </w:tcPr>
          <w:p w:rsidR="00877B4C" w:rsidRPr="001328CF" w:rsidRDefault="00E442D9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80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877B4C" w:rsidRPr="001328CF" w:rsidRDefault="00E442D9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3</w:t>
            </w:r>
          </w:p>
        </w:tc>
        <w:tc>
          <w:tcPr>
            <w:tcW w:w="420" w:type="dxa"/>
            <w:shd w:val="clear" w:color="auto" w:fill="auto"/>
            <w:noWrap/>
            <w:vAlign w:val="center"/>
          </w:tcPr>
          <w:p w:rsidR="00877B4C" w:rsidRPr="001328CF" w:rsidRDefault="00944F0C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26,6</w:t>
            </w:r>
          </w:p>
        </w:tc>
        <w:tc>
          <w:tcPr>
            <w:tcW w:w="483" w:type="dxa"/>
            <w:shd w:val="clear" w:color="auto" w:fill="auto"/>
            <w:noWrap/>
            <w:vAlign w:val="center"/>
          </w:tcPr>
          <w:p w:rsidR="00877B4C" w:rsidRPr="001328CF" w:rsidRDefault="00E442D9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67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877B4C" w:rsidRPr="001328CF" w:rsidRDefault="00E442D9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3</w:t>
            </w:r>
          </w:p>
        </w:tc>
        <w:tc>
          <w:tcPr>
            <w:tcW w:w="458" w:type="dxa"/>
            <w:shd w:val="clear" w:color="auto" w:fill="auto"/>
            <w:noWrap/>
            <w:vAlign w:val="center"/>
          </w:tcPr>
          <w:p w:rsidR="00877B4C" w:rsidRPr="001328CF" w:rsidRDefault="00944F0C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22,3</w:t>
            </w:r>
          </w:p>
        </w:tc>
        <w:tc>
          <w:tcPr>
            <w:tcW w:w="483" w:type="dxa"/>
            <w:shd w:val="clear" w:color="auto" w:fill="auto"/>
            <w:noWrap/>
            <w:vAlign w:val="center"/>
          </w:tcPr>
          <w:p w:rsidR="00877B4C" w:rsidRPr="001328CF" w:rsidRDefault="00E442D9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79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877B4C" w:rsidRPr="001328CF" w:rsidRDefault="00E442D9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3</w:t>
            </w:r>
          </w:p>
        </w:tc>
        <w:tc>
          <w:tcPr>
            <w:tcW w:w="420" w:type="dxa"/>
            <w:shd w:val="clear" w:color="auto" w:fill="auto"/>
            <w:noWrap/>
            <w:vAlign w:val="center"/>
          </w:tcPr>
          <w:p w:rsidR="00877B4C" w:rsidRPr="001328CF" w:rsidRDefault="00944F0C" w:rsidP="00944F0C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26,3</w:t>
            </w:r>
          </w:p>
        </w:tc>
        <w:tc>
          <w:tcPr>
            <w:tcW w:w="483" w:type="dxa"/>
            <w:shd w:val="clear" w:color="auto" w:fill="auto"/>
            <w:noWrap/>
            <w:vAlign w:val="center"/>
          </w:tcPr>
          <w:p w:rsidR="00877B4C" w:rsidRPr="001328CF" w:rsidRDefault="00E442D9" w:rsidP="00944F0C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462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877B4C" w:rsidRPr="001328CF" w:rsidRDefault="00E442D9" w:rsidP="00944F0C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19</w:t>
            </w:r>
          </w:p>
        </w:tc>
        <w:tc>
          <w:tcPr>
            <w:tcW w:w="456" w:type="dxa"/>
            <w:shd w:val="clear" w:color="auto" w:fill="auto"/>
            <w:noWrap/>
            <w:vAlign w:val="center"/>
          </w:tcPr>
          <w:p w:rsidR="00877B4C" w:rsidRPr="001328CF" w:rsidRDefault="00944F0C" w:rsidP="00944F0C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24,3</w:t>
            </w:r>
          </w:p>
        </w:tc>
      </w:tr>
      <w:tr w:rsidR="00B30AA0" w:rsidRPr="001328CF" w:rsidTr="006214E3">
        <w:trPr>
          <w:trHeight w:val="279"/>
          <w:jc w:val="center"/>
        </w:trPr>
        <w:tc>
          <w:tcPr>
            <w:tcW w:w="533" w:type="dxa"/>
            <w:shd w:val="clear" w:color="auto" w:fill="DAEEF3" w:themeFill="accent5" w:themeFillTint="33"/>
            <w:noWrap/>
            <w:vAlign w:val="center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SP 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77B4C" w:rsidRPr="001328CF" w:rsidRDefault="00E442D9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39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877B4C" w:rsidRPr="001328CF" w:rsidRDefault="00E442D9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</w:t>
            </w:r>
          </w:p>
        </w:tc>
        <w:tc>
          <w:tcPr>
            <w:tcW w:w="447" w:type="dxa"/>
            <w:shd w:val="clear" w:color="auto" w:fill="auto"/>
            <w:noWrap/>
            <w:vAlign w:val="center"/>
          </w:tcPr>
          <w:p w:rsidR="00877B4C" w:rsidRPr="001328CF" w:rsidRDefault="00944F0C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19,5</w:t>
            </w:r>
          </w:p>
        </w:tc>
        <w:tc>
          <w:tcPr>
            <w:tcW w:w="483" w:type="dxa"/>
            <w:shd w:val="clear" w:color="auto" w:fill="auto"/>
            <w:noWrap/>
            <w:vAlign w:val="center"/>
          </w:tcPr>
          <w:p w:rsidR="00877B4C" w:rsidRPr="001328CF" w:rsidRDefault="00E442D9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130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877B4C" w:rsidRPr="001328CF" w:rsidRDefault="00E442D9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6</w:t>
            </w:r>
          </w:p>
        </w:tc>
        <w:tc>
          <w:tcPr>
            <w:tcW w:w="420" w:type="dxa"/>
            <w:shd w:val="clear" w:color="auto" w:fill="auto"/>
            <w:noWrap/>
            <w:vAlign w:val="center"/>
          </w:tcPr>
          <w:p w:rsidR="00877B4C" w:rsidRPr="001328CF" w:rsidRDefault="00944F0C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21,6</w:t>
            </w:r>
          </w:p>
        </w:tc>
        <w:tc>
          <w:tcPr>
            <w:tcW w:w="483" w:type="dxa"/>
            <w:shd w:val="clear" w:color="auto" w:fill="auto"/>
            <w:noWrap/>
            <w:vAlign w:val="center"/>
          </w:tcPr>
          <w:p w:rsidR="00877B4C" w:rsidRPr="001328CF" w:rsidRDefault="00E442D9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133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877B4C" w:rsidRPr="001328CF" w:rsidRDefault="00E442D9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6</w:t>
            </w:r>
          </w:p>
        </w:tc>
        <w:tc>
          <w:tcPr>
            <w:tcW w:w="420" w:type="dxa"/>
            <w:shd w:val="clear" w:color="auto" w:fill="auto"/>
            <w:noWrap/>
            <w:vAlign w:val="center"/>
          </w:tcPr>
          <w:p w:rsidR="00877B4C" w:rsidRPr="001328CF" w:rsidRDefault="00944F0C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22,2</w:t>
            </w:r>
          </w:p>
        </w:tc>
        <w:tc>
          <w:tcPr>
            <w:tcW w:w="483" w:type="dxa"/>
            <w:shd w:val="clear" w:color="auto" w:fill="auto"/>
            <w:noWrap/>
            <w:vAlign w:val="center"/>
          </w:tcPr>
          <w:p w:rsidR="00877B4C" w:rsidRPr="001328CF" w:rsidRDefault="00E442D9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71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877B4C" w:rsidRPr="001328CF" w:rsidRDefault="00E442D9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3</w:t>
            </w:r>
          </w:p>
        </w:tc>
        <w:tc>
          <w:tcPr>
            <w:tcW w:w="420" w:type="dxa"/>
            <w:shd w:val="clear" w:color="auto" w:fill="auto"/>
            <w:noWrap/>
            <w:vAlign w:val="center"/>
          </w:tcPr>
          <w:p w:rsidR="00877B4C" w:rsidRPr="001328CF" w:rsidRDefault="00944F0C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23,6</w:t>
            </w:r>
          </w:p>
        </w:tc>
        <w:tc>
          <w:tcPr>
            <w:tcW w:w="483" w:type="dxa"/>
            <w:shd w:val="clear" w:color="auto" w:fill="auto"/>
            <w:noWrap/>
            <w:vAlign w:val="center"/>
          </w:tcPr>
          <w:p w:rsidR="00877B4C" w:rsidRPr="001328CF" w:rsidRDefault="00986365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85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877B4C" w:rsidRPr="001328CF" w:rsidRDefault="00E442D9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3</w:t>
            </w:r>
          </w:p>
        </w:tc>
        <w:tc>
          <w:tcPr>
            <w:tcW w:w="458" w:type="dxa"/>
            <w:shd w:val="clear" w:color="auto" w:fill="auto"/>
            <w:noWrap/>
            <w:vAlign w:val="center"/>
          </w:tcPr>
          <w:p w:rsidR="00877B4C" w:rsidRPr="001328CF" w:rsidRDefault="00944F0C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28,3</w:t>
            </w:r>
          </w:p>
        </w:tc>
        <w:tc>
          <w:tcPr>
            <w:tcW w:w="483" w:type="dxa"/>
            <w:shd w:val="clear" w:color="auto" w:fill="auto"/>
            <w:noWrap/>
            <w:vAlign w:val="center"/>
          </w:tcPr>
          <w:p w:rsidR="00877B4C" w:rsidRPr="001328CF" w:rsidRDefault="00E442D9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84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877B4C" w:rsidRPr="001328CF" w:rsidRDefault="00E442D9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3</w:t>
            </w:r>
          </w:p>
        </w:tc>
        <w:tc>
          <w:tcPr>
            <w:tcW w:w="420" w:type="dxa"/>
            <w:shd w:val="clear" w:color="auto" w:fill="auto"/>
            <w:noWrap/>
            <w:vAlign w:val="center"/>
          </w:tcPr>
          <w:p w:rsidR="00877B4C" w:rsidRPr="001328CF" w:rsidRDefault="00944F0C" w:rsidP="00944F0C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28</w:t>
            </w:r>
          </w:p>
        </w:tc>
        <w:tc>
          <w:tcPr>
            <w:tcW w:w="483" w:type="dxa"/>
            <w:shd w:val="clear" w:color="auto" w:fill="auto"/>
            <w:noWrap/>
            <w:vAlign w:val="center"/>
          </w:tcPr>
          <w:p w:rsidR="00877B4C" w:rsidRPr="001328CF" w:rsidRDefault="00944F0C" w:rsidP="00944F0C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542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877B4C" w:rsidRPr="001328CF" w:rsidRDefault="00E442D9" w:rsidP="00944F0C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23</w:t>
            </w:r>
          </w:p>
        </w:tc>
        <w:tc>
          <w:tcPr>
            <w:tcW w:w="456" w:type="dxa"/>
            <w:shd w:val="clear" w:color="auto" w:fill="auto"/>
            <w:noWrap/>
            <w:vAlign w:val="center"/>
          </w:tcPr>
          <w:p w:rsidR="00877B4C" w:rsidRPr="001328CF" w:rsidRDefault="00944F0C" w:rsidP="00944F0C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23,5</w:t>
            </w:r>
          </w:p>
        </w:tc>
      </w:tr>
      <w:tr w:rsidR="00B30AA0" w:rsidRPr="001328CF" w:rsidTr="006214E3">
        <w:trPr>
          <w:trHeight w:val="279"/>
          <w:jc w:val="center"/>
        </w:trPr>
        <w:tc>
          <w:tcPr>
            <w:tcW w:w="533" w:type="dxa"/>
            <w:shd w:val="clear" w:color="auto" w:fill="DAEEF3" w:themeFill="accent5" w:themeFillTint="33"/>
            <w:noWrap/>
            <w:vAlign w:val="center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 xml:space="preserve">razem  </w:t>
            </w:r>
          </w:p>
        </w:tc>
        <w:tc>
          <w:tcPr>
            <w:tcW w:w="567" w:type="dxa"/>
            <w:shd w:val="clear" w:color="auto" w:fill="DAEEF3" w:themeFill="accent5" w:themeFillTint="33"/>
            <w:noWrap/>
            <w:vAlign w:val="center"/>
          </w:tcPr>
          <w:p w:rsidR="00877B4C" w:rsidRPr="001328CF" w:rsidRDefault="00986365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100</w:t>
            </w:r>
          </w:p>
        </w:tc>
        <w:tc>
          <w:tcPr>
            <w:tcW w:w="576" w:type="dxa"/>
            <w:shd w:val="clear" w:color="auto" w:fill="DAEEF3" w:themeFill="accent5" w:themeFillTint="33"/>
            <w:noWrap/>
            <w:vAlign w:val="center"/>
          </w:tcPr>
          <w:p w:rsidR="00877B4C" w:rsidRPr="001328CF" w:rsidRDefault="00E442D9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5</w:t>
            </w:r>
          </w:p>
        </w:tc>
        <w:tc>
          <w:tcPr>
            <w:tcW w:w="447" w:type="dxa"/>
            <w:shd w:val="clear" w:color="auto" w:fill="DAEEF3" w:themeFill="accent5" w:themeFillTint="33"/>
            <w:noWrap/>
            <w:vAlign w:val="center"/>
          </w:tcPr>
          <w:p w:rsidR="00877B4C" w:rsidRPr="001328CF" w:rsidRDefault="00944F0C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20</w:t>
            </w:r>
          </w:p>
        </w:tc>
        <w:tc>
          <w:tcPr>
            <w:tcW w:w="483" w:type="dxa"/>
            <w:shd w:val="clear" w:color="auto" w:fill="DAEEF3" w:themeFill="accent5" w:themeFillTint="33"/>
            <w:noWrap/>
            <w:vAlign w:val="center"/>
          </w:tcPr>
          <w:p w:rsidR="00877B4C" w:rsidRPr="001328CF" w:rsidRDefault="00944F0C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335</w:t>
            </w:r>
          </w:p>
        </w:tc>
        <w:tc>
          <w:tcPr>
            <w:tcW w:w="576" w:type="dxa"/>
            <w:shd w:val="clear" w:color="auto" w:fill="DAEEF3" w:themeFill="accent5" w:themeFillTint="33"/>
            <w:noWrap/>
            <w:vAlign w:val="center"/>
          </w:tcPr>
          <w:p w:rsidR="00877B4C" w:rsidRPr="001328CF" w:rsidRDefault="00E442D9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16</w:t>
            </w:r>
          </w:p>
        </w:tc>
        <w:tc>
          <w:tcPr>
            <w:tcW w:w="420" w:type="dxa"/>
            <w:shd w:val="clear" w:color="auto" w:fill="DAEEF3" w:themeFill="accent5" w:themeFillTint="33"/>
            <w:noWrap/>
            <w:vAlign w:val="center"/>
          </w:tcPr>
          <w:p w:rsidR="00877B4C" w:rsidRPr="001328CF" w:rsidRDefault="00944F0C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20,9</w:t>
            </w:r>
          </w:p>
        </w:tc>
        <w:tc>
          <w:tcPr>
            <w:tcW w:w="483" w:type="dxa"/>
            <w:shd w:val="clear" w:color="auto" w:fill="DAEEF3" w:themeFill="accent5" w:themeFillTint="33"/>
            <w:noWrap/>
            <w:vAlign w:val="center"/>
          </w:tcPr>
          <w:p w:rsidR="00877B4C" w:rsidRPr="001328CF" w:rsidRDefault="00E442D9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330</w:t>
            </w:r>
          </w:p>
        </w:tc>
        <w:tc>
          <w:tcPr>
            <w:tcW w:w="576" w:type="dxa"/>
            <w:shd w:val="clear" w:color="auto" w:fill="DAEEF3" w:themeFill="accent5" w:themeFillTint="33"/>
            <w:noWrap/>
            <w:vAlign w:val="center"/>
          </w:tcPr>
          <w:p w:rsidR="00877B4C" w:rsidRPr="001328CF" w:rsidRDefault="00E442D9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15</w:t>
            </w:r>
          </w:p>
        </w:tc>
        <w:tc>
          <w:tcPr>
            <w:tcW w:w="420" w:type="dxa"/>
            <w:shd w:val="clear" w:color="auto" w:fill="DAEEF3" w:themeFill="accent5" w:themeFillTint="33"/>
            <w:noWrap/>
            <w:vAlign w:val="center"/>
          </w:tcPr>
          <w:p w:rsidR="00877B4C" w:rsidRPr="001328CF" w:rsidRDefault="00944F0C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22</w:t>
            </w:r>
          </w:p>
        </w:tc>
        <w:tc>
          <w:tcPr>
            <w:tcW w:w="483" w:type="dxa"/>
            <w:shd w:val="clear" w:color="auto" w:fill="DAEEF3" w:themeFill="accent5" w:themeFillTint="33"/>
            <w:noWrap/>
            <w:vAlign w:val="center"/>
          </w:tcPr>
          <w:p w:rsidR="00877B4C" w:rsidRPr="001328CF" w:rsidRDefault="00E442D9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212</w:t>
            </w:r>
          </w:p>
        </w:tc>
        <w:tc>
          <w:tcPr>
            <w:tcW w:w="576" w:type="dxa"/>
            <w:shd w:val="clear" w:color="auto" w:fill="DAEEF3" w:themeFill="accent5" w:themeFillTint="33"/>
            <w:noWrap/>
            <w:vAlign w:val="center"/>
          </w:tcPr>
          <w:p w:rsidR="00877B4C" w:rsidRPr="001328CF" w:rsidRDefault="00E442D9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9</w:t>
            </w:r>
          </w:p>
        </w:tc>
        <w:tc>
          <w:tcPr>
            <w:tcW w:w="420" w:type="dxa"/>
            <w:shd w:val="clear" w:color="auto" w:fill="DAEEF3" w:themeFill="accent5" w:themeFillTint="33"/>
            <w:noWrap/>
            <w:vAlign w:val="center"/>
          </w:tcPr>
          <w:p w:rsidR="00877B4C" w:rsidRPr="001328CF" w:rsidRDefault="00944F0C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23,5</w:t>
            </w:r>
          </w:p>
        </w:tc>
        <w:tc>
          <w:tcPr>
            <w:tcW w:w="483" w:type="dxa"/>
            <w:shd w:val="clear" w:color="auto" w:fill="DAEEF3" w:themeFill="accent5" w:themeFillTint="33"/>
            <w:noWrap/>
            <w:vAlign w:val="center"/>
          </w:tcPr>
          <w:p w:rsidR="00877B4C" w:rsidRPr="001328CF" w:rsidRDefault="00986365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214</w:t>
            </w:r>
          </w:p>
        </w:tc>
        <w:tc>
          <w:tcPr>
            <w:tcW w:w="576" w:type="dxa"/>
            <w:shd w:val="clear" w:color="auto" w:fill="DAEEF3" w:themeFill="accent5" w:themeFillTint="33"/>
            <w:noWrap/>
            <w:vAlign w:val="center"/>
          </w:tcPr>
          <w:p w:rsidR="00877B4C" w:rsidRPr="001328CF" w:rsidRDefault="00E442D9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9</w:t>
            </w:r>
          </w:p>
        </w:tc>
        <w:tc>
          <w:tcPr>
            <w:tcW w:w="458" w:type="dxa"/>
            <w:shd w:val="clear" w:color="auto" w:fill="DAEEF3" w:themeFill="accent5" w:themeFillTint="33"/>
            <w:noWrap/>
            <w:vAlign w:val="center"/>
          </w:tcPr>
          <w:p w:rsidR="00877B4C" w:rsidRPr="001328CF" w:rsidRDefault="00944F0C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23,7</w:t>
            </w:r>
          </w:p>
        </w:tc>
        <w:tc>
          <w:tcPr>
            <w:tcW w:w="483" w:type="dxa"/>
            <w:shd w:val="clear" w:color="auto" w:fill="DAEEF3" w:themeFill="accent5" w:themeFillTint="33"/>
            <w:noWrap/>
            <w:vAlign w:val="center"/>
          </w:tcPr>
          <w:p w:rsidR="00877B4C" w:rsidRPr="001328CF" w:rsidRDefault="00E442D9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235</w:t>
            </w:r>
          </w:p>
        </w:tc>
        <w:tc>
          <w:tcPr>
            <w:tcW w:w="576" w:type="dxa"/>
            <w:shd w:val="clear" w:color="auto" w:fill="DAEEF3" w:themeFill="accent5" w:themeFillTint="33"/>
            <w:noWrap/>
            <w:vAlign w:val="center"/>
          </w:tcPr>
          <w:p w:rsidR="00877B4C" w:rsidRPr="001328CF" w:rsidRDefault="00E442D9" w:rsidP="00857E98">
            <w:pPr>
              <w:jc w:val="right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9</w:t>
            </w:r>
          </w:p>
        </w:tc>
        <w:tc>
          <w:tcPr>
            <w:tcW w:w="420" w:type="dxa"/>
            <w:shd w:val="clear" w:color="auto" w:fill="DAEEF3" w:themeFill="accent5" w:themeFillTint="33"/>
            <w:noWrap/>
            <w:vAlign w:val="center"/>
          </w:tcPr>
          <w:p w:rsidR="00877B4C" w:rsidRPr="001328CF" w:rsidRDefault="00944F0C" w:rsidP="00944F0C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26,1</w:t>
            </w:r>
          </w:p>
        </w:tc>
        <w:tc>
          <w:tcPr>
            <w:tcW w:w="483" w:type="dxa"/>
            <w:shd w:val="clear" w:color="auto" w:fill="DAEEF3" w:themeFill="accent5" w:themeFillTint="33"/>
            <w:noWrap/>
            <w:vAlign w:val="center"/>
          </w:tcPr>
          <w:p w:rsidR="00877B4C" w:rsidRPr="001328CF" w:rsidRDefault="00944F0C" w:rsidP="00944F0C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1426</w:t>
            </w:r>
          </w:p>
        </w:tc>
        <w:tc>
          <w:tcPr>
            <w:tcW w:w="576" w:type="dxa"/>
            <w:shd w:val="clear" w:color="auto" w:fill="DAEEF3" w:themeFill="accent5" w:themeFillTint="33"/>
            <w:noWrap/>
            <w:vAlign w:val="center"/>
          </w:tcPr>
          <w:p w:rsidR="00877B4C" w:rsidRPr="001328CF" w:rsidRDefault="00E442D9" w:rsidP="00944F0C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63</w:t>
            </w:r>
          </w:p>
        </w:tc>
        <w:tc>
          <w:tcPr>
            <w:tcW w:w="456" w:type="dxa"/>
            <w:shd w:val="clear" w:color="auto" w:fill="DAEEF3" w:themeFill="accent5" w:themeFillTint="33"/>
            <w:noWrap/>
            <w:vAlign w:val="center"/>
          </w:tcPr>
          <w:p w:rsidR="00877B4C" w:rsidRPr="001328CF" w:rsidRDefault="00944F0C" w:rsidP="00944F0C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22,6</w:t>
            </w:r>
          </w:p>
        </w:tc>
      </w:tr>
    </w:tbl>
    <w:p w:rsidR="00877B4C" w:rsidRPr="001328CF" w:rsidRDefault="00877B4C" w:rsidP="00563585">
      <w:pPr>
        <w:jc w:val="both"/>
        <w:rPr>
          <w:sz w:val="16"/>
          <w:szCs w:val="16"/>
        </w:rPr>
      </w:pPr>
    </w:p>
    <w:p w:rsidR="00877B4C" w:rsidRPr="00B30AA0" w:rsidRDefault="00877B4C" w:rsidP="00877B4C">
      <w:pPr>
        <w:jc w:val="both"/>
        <w:rPr>
          <w:sz w:val="22"/>
          <w:szCs w:val="22"/>
        </w:rPr>
      </w:pPr>
    </w:p>
    <w:p w:rsidR="00877B4C" w:rsidRPr="00B30AA0" w:rsidRDefault="00253B65" w:rsidP="00877B4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Tab. 7. </w:t>
      </w:r>
      <w:r w:rsidR="00877B4C" w:rsidRPr="00B30AA0">
        <w:rPr>
          <w:sz w:val="22"/>
          <w:szCs w:val="22"/>
        </w:rPr>
        <w:t>Liczebność uczniów w</w:t>
      </w:r>
      <w:r w:rsidR="00695D08" w:rsidRPr="00B30AA0">
        <w:rPr>
          <w:sz w:val="22"/>
          <w:szCs w:val="22"/>
        </w:rPr>
        <w:t xml:space="preserve"> gimnazjach w roku szkolnym 2016/17</w:t>
      </w:r>
    </w:p>
    <w:tbl>
      <w:tblPr>
        <w:tblW w:w="644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575"/>
        <w:gridCol w:w="576"/>
        <w:gridCol w:w="420"/>
        <w:gridCol w:w="567"/>
        <w:gridCol w:w="576"/>
        <w:gridCol w:w="420"/>
        <w:gridCol w:w="567"/>
        <w:gridCol w:w="576"/>
        <w:gridCol w:w="420"/>
        <w:gridCol w:w="627"/>
        <w:gridCol w:w="588"/>
        <w:gridCol w:w="420"/>
      </w:tblGrid>
      <w:tr w:rsidR="00B30AA0" w:rsidRPr="00B30AA0" w:rsidTr="006214E3">
        <w:trPr>
          <w:trHeight w:val="300"/>
        </w:trPr>
        <w:tc>
          <w:tcPr>
            <w:tcW w:w="920" w:type="dxa"/>
            <w:shd w:val="clear" w:color="auto" w:fill="DAEEF3" w:themeFill="accent5" w:themeFillTint="33"/>
            <w:noWrap/>
            <w:vAlign w:val="center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 </w:t>
            </w:r>
          </w:p>
        </w:tc>
        <w:tc>
          <w:tcPr>
            <w:tcW w:w="1380" w:type="dxa"/>
            <w:gridSpan w:val="3"/>
            <w:shd w:val="clear" w:color="auto" w:fill="DAEEF3" w:themeFill="accent5" w:themeFillTint="33"/>
            <w:vAlign w:val="center"/>
            <w:hideMark/>
          </w:tcPr>
          <w:p w:rsidR="00877B4C" w:rsidRPr="001328CF" w:rsidRDefault="00877B4C" w:rsidP="00857E98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klasy I</w:t>
            </w:r>
          </w:p>
        </w:tc>
        <w:tc>
          <w:tcPr>
            <w:tcW w:w="1260" w:type="dxa"/>
            <w:gridSpan w:val="3"/>
            <w:shd w:val="clear" w:color="auto" w:fill="DAEEF3" w:themeFill="accent5" w:themeFillTint="33"/>
            <w:vAlign w:val="center"/>
            <w:hideMark/>
          </w:tcPr>
          <w:p w:rsidR="00877B4C" w:rsidRPr="001328CF" w:rsidRDefault="00877B4C" w:rsidP="00857E98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klasy II</w:t>
            </w:r>
          </w:p>
        </w:tc>
        <w:tc>
          <w:tcPr>
            <w:tcW w:w="1400" w:type="dxa"/>
            <w:gridSpan w:val="3"/>
            <w:shd w:val="clear" w:color="auto" w:fill="DAEEF3" w:themeFill="accent5" w:themeFillTint="33"/>
            <w:vAlign w:val="center"/>
            <w:hideMark/>
          </w:tcPr>
          <w:p w:rsidR="00877B4C" w:rsidRPr="001328CF" w:rsidRDefault="00877B4C" w:rsidP="00857E98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klasy III</w:t>
            </w:r>
          </w:p>
        </w:tc>
        <w:tc>
          <w:tcPr>
            <w:tcW w:w="1480" w:type="dxa"/>
            <w:gridSpan w:val="3"/>
            <w:shd w:val="clear" w:color="auto" w:fill="DAEEF3" w:themeFill="accent5" w:themeFillTint="33"/>
            <w:vAlign w:val="center"/>
            <w:hideMark/>
          </w:tcPr>
          <w:p w:rsidR="00877B4C" w:rsidRPr="001328CF" w:rsidRDefault="00877B4C" w:rsidP="00857E98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 xml:space="preserve">razem </w:t>
            </w:r>
          </w:p>
        </w:tc>
      </w:tr>
      <w:tr w:rsidR="00B30AA0" w:rsidRPr="00B30AA0" w:rsidTr="006214E3">
        <w:trPr>
          <w:trHeight w:val="300"/>
        </w:trPr>
        <w:tc>
          <w:tcPr>
            <w:tcW w:w="920" w:type="dxa"/>
            <w:shd w:val="clear" w:color="auto" w:fill="DAEEF3" w:themeFill="accent5" w:themeFillTint="33"/>
            <w:noWrap/>
            <w:vAlign w:val="center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 </w:t>
            </w:r>
          </w:p>
        </w:tc>
        <w:tc>
          <w:tcPr>
            <w:tcW w:w="575" w:type="dxa"/>
            <w:shd w:val="clear" w:color="auto" w:fill="DAEEF3" w:themeFill="accent5" w:themeFillTint="33"/>
            <w:noWrap/>
            <w:vAlign w:val="bottom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proofErr w:type="spellStart"/>
            <w:r w:rsidRPr="001328CF">
              <w:rPr>
                <w:sz w:val="16"/>
                <w:szCs w:val="16"/>
              </w:rPr>
              <w:t>l.uczn</w:t>
            </w:r>
            <w:proofErr w:type="spellEnd"/>
            <w:r w:rsidRPr="001328CF">
              <w:rPr>
                <w:sz w:val="16"/>
                <w:szCs w:val="16"/>
              </w:rPr>
              <w:t xml:space="preserve">. </w:t>
            </w:r>
          </w:p>
        </w:tc>
        <w:tc>
          <w:tcPr>
            <w:tcW w:w="539" w:type="dxa"/>
            <w:shd w:val="clear" w:color="auto" w:fill="DAEEF3" w:themeFill="accent5" w:themeFillTint="33"/>
            <w:noWrap/>
            <w:vAlign w:val="bottom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proofErr w:type="spellStart"/>
            <w:r w:rsidRPr="001328CF">
              <w:rPr>
                <w:sz w:val="16"/>
                <w:szCs w:val="16"/>
              </w:rPr>
              <w:t>l.oddz</w:t>
            </w:r>
            <w:proofErr w:type="spellEnd"/>
            <w:r w:rsidRPr="001328CF">
              <w:rPr>
                <w:sz w:val="16"/>
                <w:szCs w:val="16"/>
              </w:rPr>
              <w:t xml:space="preserve">. </w:t>
            </w:r>
          </w:p>
        </w:tc>
        <w:tc>
          <w:tcPr>
            <w:tcW w:w="266" w:type="dxa"/>
            <w:shd w:val="clear" w:color="auto" w:fill="DAEEF3" w:themeFill="accent5" w:themeFillTint="33"/>
            <w:noWrap/>
            <w:vAlign w:val="bottom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śr.</w:t>
            </w:r>
          </w:p>
        </w:tc>
        <w:tc>
          <w:tcPr>
            <w:tcW w:w="525" w:type="dxa"/>
            <w:shd w:val="clear" w:color="auto" w:fill="DAEEF3" w:themeFill="accent5" w:themeFillTint="33"/>
            <w:noWrap/>
            <w:vAlign w:val="bottom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proofErr w:type="spellStart"/>
            <w:r w:rsidRPr="001328CF">
              <w:rPr>
                <w:sz w:val="16"/>
                <w:szCs w:val="16"/>
              </w:rPr>
              <w:t>l.uczn</w:t>
            </w:r>
            <w:proofErr w:type="spellEnd"/>
            <w:r w:rsidRPr="001328CF">
              <w:rPr>
                <w:sz w:val="16"/>
                <w:szCs w:val="16"/>
              </w:rPr>
              <w:t xml:space="preserve">. </w:t>
            </w:r>
          </w:p>
        </w:tc>
        <w:tc>
          <w:tcPr>
            <w:tcW w:w="492" w:type="dxa"/>
            <w:shd w:val="clear" w:color="auto" w:fill="DAEEF3" w:themeFill="accent5" w:themeFillTint="33"/>
            <w:noWrap/>
            <w:vAlign w:val="bottom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proofErr w:type="spellStart"/>
            <w:r w:rsidRPr="001328CF">
              <w:rPr>
                <w:sz w:val="16"/>
                <w:szCs w:val="16"/>
              </w:rPr>
              <w:t>l.oddz</w:t>
            </w:r>
            <w:proofErr w:type="spellEnd"/>
            <w:r w:rsidRPr="001328CF">
              <w:rPr>
                <w:sz w:val="16"/>
                <w:szCs w:val="16"/>
              </w:rPr>
              <w:t xml:space="preserve">. </w:t>
            </w:r>
          </w:p>
        </w:tc>
        <w:tc>
          <w:tcPr>
            <w:tcW w:w="243" w:type="dxa"/>
            <w:shd w:val="clear" w:color="auto" w:fill="DAEEF3" w:themeFill="accent5" w:themeFillTint="33"/>
            <w:noWrap/>
            <w:vAlign w:val="bottom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śr.</w:t>
            </w:r>
          </w:p>
        </w:tc>
        <w:tc>
          <w:tcPr>
            <w:tcW w:w="518" w:type="dxa"/>
            <w:shd w:val="clear" w:color="auto" w:fill="DAEEF3" w:themeFill="accent5" w:themeFillTint="33"/>
            <w:noWrap/>
            <w:vAlign w:val="bottom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proofErr w:type="spellStart"/>
            <w:r w:rsidRPr="001328CF">
              <w:rPr>
                <w:sz w:val="16"/>
                <w:szCs w:val="16"/>
              </w:rPr>
              <w:t>l.uczn</w:t>
            </w:r>
            <w:proofErr w:type="spellEnd"/>
            <w:r w:rsidRPr="001328CF">
              <w:rPr>
                <w:sz w:val="16"/>
                <w:szCs w:val="16"/>
              </w:rPr>
              <w:t xml:space="preserve">. </w:t>
            </w:r>
          </w:p>
        </w:tc>
        <w:tc>
          <w:tcPr>
            <w:tcW w:w="486" w:type="dxa"/>
            <w:shd w:val="clear" w:color="auto" w:fill="DAEEF3" w:themeFill="accent5" w:themeFillTint="33"/>
            <w:noWrap/>
            <w:vAlign w:val="bottom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proofErr w:type="spellStart"/>
            <w:r w:rsidRPr="001328CF">
              <w:rPr>
                <w:sz w:val="16"/>
                <w:szCs w:val="16"/>
              </w:rPr>
              <w:t>l.oddz</w:t>
            </w:r>
            <w:proofErr w:type="spellEnd"/>
            <w:r w:rsidRPr="001328CF">
              <w:rPr>
                <w:sz w:val="16"/>
                <w:szCs w:val="16"/>
              </w:rPr>
              <w:t xml:space="preserve">. </w:t>
            </w:r>
          </w:p>
        </w:tc>
        <w:tc>
          <w:tcPr>
            <w:tcW w:w="396" w:type="dxa"/>
            <w:shd w:val="clear" w:color="auto" w:fill="DAEEF3" w:themeFill="accent5" w:themeFillTint="33"/>
            <w:noWrap/>
            <w:vAlign w:val="bottom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śr.</w:t>
            </w:r>
          </w:p>
        </w:tc>
        <w:tc>
          <w:tcPr>
            <w:tcW w:w="627" w:type="dxa"/>
            <w:shd w:val="clear" w:color="auto" w:fill="DAEEF3" w:themeFill="accent5" w:themeFillTint="33"/>
            <w:noWrap/>
            <w:vAlign w:val="bottom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 xml:space="preserve">l. </w:t>
            </w:r>
            <w:proofErr w:type="spellStart"/>
            <w:r w:rsidRPr="001328CF">
              <w:rPr>
                <w:sz w:val="16"/>
                <w:szCs w:val="16"/>
              </w:rPr>
              <w:t>uczn</w:t>
            </w:r>
            <w:proofErr w:type="spellEnd"/>
            <w:r w:rsidRPr="001328CF">
              <w:rPr>
                <w:sz w:val="16"/>
                <w:szCs w:val="16"/>
              </w:rPr>
              <w:t xml:space="preserve">. </w:t>
            </w:r>
          </w:p>
        </w:tc>
        <w:tc>
          <w:tcPr>
            <w:tcW w:w="588" w:type="dxa"/>
            <w:shd w:val="clear" w:color="auto" w:fill="DAEEF3" w:themeFill="accent5" w:themeFillTint="33"/>
            <w:noWrap/>
            <w:vAlign w:val="bottom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proofErr w:type="spellStart"/>
            <w:r w:rsidRPr="001328CF">
              <w:rPr>
                <w:sz w:val="16"/>
                <w:szCs w:val="16"/>
              </w:rPr>
              <w:t>l.oddz</w:t>
            </w:r>
            <w:proofErr w:type="spellEnd"/>
            <w:r w:rsidRPr="001328CF">
              <w:rPr>
                <w:sz w:val="16"/>
                <w:szCs w:val="16"/>
              </w:rPr>
              <w:t xml:space="preserve">. </w:t>
            </w:r>
          </w:p>
        </w:tc>
        <w:tc>
          <w:tcPr>
            <w:tcW w:w="265" w:type="dxa"/>
            <w:shd w:val="clear" w:color="auto" w:fill="DAEEF3" w:themeFill="accent5" w:themeFillTint="33"/>
            <w:noWrap/>
            <w:vAlign w:val="bottom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 xml:space="preserve">śr. </w:t>
            </w:r>
          </w:p>
        </w:tc>
      </w:tr>
      <w:tr w:rsidR="00B30AA0" w:rsidRPr="00B30AA0" w:rsidTr="006214E3">
        <w:trPr>
          <w:trHeight w:val="300"/>
        </w:trPr>
        <w:tc>
          <w:tcPr>
            <w:tcW w:w="920" w:type="dxa"/>
            <w:shd w:val="clear" w:color="auto" w:fill="DAEEF3" w:themeFill="accent5" w:themeFillTint="33"/>
            <w:noWrap/>
            <w:vAlign w:val="center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G 1</w:t>
            </w:r>
          </w:p>
        </w:tc>
        <w:tc>
          <w:tcPr>
            <w:tcW w:w="575" w:type="dxa"/>
            <w:shd w:val="clear" w:color="auto" w:fill="auto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79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3</w:t>
            </w:r>
          </w:p>
        </w:tc>
        <w:tc>
          <w:tcPr>
            <w:tcW w:w="266" w:type="dxa"/>
            <w:shd w:val="clear" w:color="auto" w:fill="auto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26,3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62</w:t>
            </w:r>
          </w:p>
        </w:tc>
        <w:tc>
          <w:tcPr>
            <w:tcW w:w="492" w:type="dxa"/>
            <w:shd w:val="clear" w:color="auto" w:fill="auto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3</w:t>
            </w:r>
          </w:p>
        </w:tc>
        <w:tc>
          <w:tcPr>
            <w:tcW w:w="243" w:type="dxa"/>
            <w:shd w:val="clear" w:color="auto" w:fill="auto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20,6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64</w:t>
            </w:r>
          </w:p>
        </w:tc>
        <w:tc>
          <w:tcPr>
            <w:tcW w:w="486" w:type="dxa"/>
            <w:shd w:val="clear" w:color="auto" w:fill="auto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</w:t>
            </w:r>
          </w:p>
        </w:tc>
        <w:tc>
          <w:tcPr>
            <w:tcW w:w="396" w:type="dxa"/>
            <w:shd w:val="clear" w:color="auto" w:fill="auto"/>
            <w:noWrap/>
            <w:vAlign w:val="center"/>
          </w:tcPr>
          <w:p w:rsidR="00877B4C" w:rsidRPr="001328CF" w:rsidRDefault="00573048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32</w:t>
            </w:r>
          </w:p>
        </w:tc>
        <w:tc>
          <w:tcPr>
            <w:tcW w:w="627" w:type="dxa"/>
            <w:shd w:val="clear" w:color="auto" w:fill="auto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205</w:t>
            </w:r>
          </w:p>
        </w:tc>
        <w:tc>
          <w:tcPr>
            <w:tcW w:w="588" w:type="dxa"/>
            <w:shd w:val="clear" w:color="auto" w:fill="auto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8</w:t>
            </w:r>
          </w:p>
        </w:tc>
        <w:tc>
          <w:tcPr>
            <w:tcW w:w="265" w:type="dxa"/>
            <w:shd w:val="clear" w:color="auto" w:fill="auto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25,6</w:t>
            </w:r>
          </w:p>
        </w:tc>
      </w:tr>
      <w:tr w:rsidR="00B30AA0" w:rsidRPr="00B30AA0" w:rsidTr="006214E3">
        <w:trPr>
          <w:trHeight w:val="300"/>
        </w:trPr>
        <w:tc>
          <w:tcPr>
            <w:tcW w:w="920" w:type="dxa"/>
            <w:shd w:val="clear" w:color="auto" w:fill="DAEEF3" w:themeFill="accent5" w:themeFillTint="33"/>
            <w:noWrap/>
            <w:vAlign w:val="center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G 2</w:t>
            </w:r>
          </w:p>
        </w:tc>
        <w:tc>
          <w:tcPr>
            <w:tcW w:w="575" w:type="dxa"/>
            <w:shd w:val="clear" w:color="auto" w:fill="auto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120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5</w:t>
            </w:r>
          </w:p>
        </w:tc>
        <w:tc>
          <w:tcPr>
            <w:tcW w:w="266" w:type="dxa"/>
            <w:shd w:val="clear" w:color="auto" w:fill="auto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24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109</w:t>
            </w:r>
          </w:p>
        </w:tc>
        <w:tc>
          <w:tcPr>
            <w:tcW w:w="492" w:type="dxa"/>
            <w:shd w:val="clear" w:color="auto" w:fill="auto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4</w:t>
            </w:r>
          </w:p>
        </w:tc>
        <w:tc>
          <w:tcPr>
            <w:tcW w:w="243" w:type="dxa"/>
            <w:shd w:val="clear" w:color="auto" w:fill="auto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27,2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130</w:t>
            </w:r>
          </w:p>
        </w:tc>
        <w:tc>
          <w:tcPr>
            <w:tcW w:w="486" w:type="dxa"/>
            <w:shd w:val="clear" w:color="auto" w:fill="auto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5</w:t>
            </w:r>
          </w:p>
        </w:tc>
        <w:tc>
          <w:tcPr>
            <w:tcW w:w="396" w:type="dxa"/>
            <w:shd w:val="clear" w:color="auto" w:fill="auto"/>
            <w:noWrap/>
            <w:vAlign w:val="center"/>
          </w:tcPr>
          <w:p w:rsidR="00877B4C" w:rsidRPr="001328CF" w:rsidRDefault="00573048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26</w:t>
            </w:r>
          </w:p>
        </w:tc>
        <w:tc>
          <w:tcPr>
            <w:tcW w:w="627" w:type="dxa"/>
            <w:shd w:val="clear" w:color="auto" w:fill="auto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359</w:t>
            </w:r>
          </w:p>
        </w:tc>
        <w:tc>
          <w:tcPr>
            <w:tcW w:w="588" w:type="dxa"/>
            <w:shd w:val="clear" w:color="auto" w:fill="auto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14</w:t>
            </w:r>
          </w:p>
        </w:tc>
        <w:tc>
          <w:tcPr>
            <w:tcW w:w="265" w:type="dxa"/>
            <w:shd w:val="clear" w:color="auto" w:fill="auto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25,6</w:t>
            </w:r>
          </w:p>
        </w:tc>
      </w:tr>
      <w:tr w:rsidR="00B30AA0" w:rsidRPr="00B30AA0" w:rsidTr="006214E3">
        <w:trPr>
          <w:trHeight w:val="300"/>
        </w:trPr>
        <w:tc>
          <w:tcPr>
            <w:tcW w:w="920" w:type="dxa"/>
            <w:shd w:val="clear" w:color="auto" w:fill="DAEEF3" w:themeFill="accent5" w:themeFillTint="33"/>
            <w:noWrap/>
            <w:vAlign w:val="center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GE 3</w:t>
            </w:r>
          </w:p>
        </w:tc>
        <w:tc>
          <w:tcPr>
            <w:tcW w:w="575" w:type="dxa"/>
            <w:shd w:val="clear" w:color="auto" w:fill="auto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13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</w:t>
            </w:r>
          </w:p>
        </w:tc>
        <w:tc>
          <w:tcPr>
            <w:tcW w:w="266" w:type="dxa"/>
            <w:shd w:val="clear" w:color="auto" w:fill="auto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13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36</w:t>
            </w:r>
          </w:p>
        </w:tc>
        <w:tc>
          <w:tcPr>
            <w:tcW w:w="492" w:type="dxa"/>
            <w:shd w:val="clear" w:color="auto" w:fill="auto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</w:t>
            </w:r>
          </w:p>
        </w:tc>
        <w:tc>
          <w:tcPr>
            <w:tcW w:w="243" w:type="dxa"/>
            <w:shd w:val="clear" w:color="auto" w:fill="auto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37</w:t>
            </w:r>
          </w:p>
        </w:tc>
        <w:tc>
          <w:tcPr>
            <w:tcW w:w="486" w:type="dxa"/>
            <w:shd w:val="clear" w:color="auto" w:fill="auto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</w:t>
            </w:r>
          </w:p>
        </w:tc>
        <w:tc>
          <w:tcPr>
            <w:tcW w:w="396" w:type="dxa"/>
            <w:shd w:val="clear" w:color="auto" w:fill="auto"/>
            <w:noWrap/>
            <w:vAlign w:val="center"/>
          </w:tcPr>
          <w:p w:rsidR="00877B4C" w:rsidRPr="001328CF" w:rsidRDefault="00573048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18,5</w:t>
            </w:r>
          </w:p>
        </w:tc>
        <w:tc>
          <w:tcPr>
            <w:tcW w:w="627" w:type="dxa"/>
            <w:shd w:val="clear" w:color="auto" w:fill="auto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86</w:t>
            </w:r>
          </w:p>
        </w:tc>
        <w:tc>
          <w:tcPr>
            <w:tcW w:w="588" w:type="dxa"/>
            <w:shd w:val="clear" w:color="auto" w:fill="auto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5</w:t>
            </w:r>
          </w:p>
        </w:tc>
        <w:tc>
          <w:tcPr>
            <w:tcW w:w="265" w:type="dxa"/>
            <w:shd w:val="clear" w:color="auto" w:fill="auto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17,2</w:t>
            </w:r>
          </w:p>
        </w:tc>
      </w:tr>
      <w:tr w:rsidR="00B30AA0" w:rsidRPr="00B30AA0" w:rsidTr="006214E3">
        <w:trPr>
          <w:trHeight w:val="300"/>
        </w:trPr>
        <w:tc>
          <w:tcPr>
            <w:tcW w:w="920" w:type="dxa"/>
            <w:shd w:val="clear" w:color="auto" w:fill="DAEEF3" w:themeFill="accent5" w:themeFillTint="33"/>
            <w:noWrap/>
            <w:vAlign w:val="center"/>
            <w:hideMark/>
          </w:tcPr>
          <w:p w:rsidR="00877B4C" w:rsidRPr="001328CF" w:rsidRDefault="00877B4C" w:rsidP="00857E98">
            <w:pPr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razem G</w:t>
            </w:r>
          </w:p>
        </w:tc>
        <w:tc>
          <w:tcPr>
            <w:tcW w:w="575" w:type="dxa"/>
            <w:shd w:val="clear" w:color="auto" w:fill="DAEEF3" w:themeFill="accent5" w:themeFillTint="33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212</w:t>
            </w:r>
          </w:p>
        </w:tc>
        <w:tc>
          <w:tcPr>
            <w:tcW w:w="539" w:type="dxa"/>
            <w:shd w:val="clear" w:color="auto" w:fill="DAEEF3" w:themeFill="accent5" w:themeFillTint="33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10</w:t>
            </w: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21,2</w:t>
            </w:r>
          </w:p>
        </w:tc>
        <w:tc>
          <w:tcPr>
            <w:tcW w:w="525" w:type="dxa"/>
            <w:shd w:val="clear" w:color="auto" w:fill="DAEEF3" w:themeFill="accent5" w:themeFillTint="33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207</w:t>
            </w:r>
          </w:p>
        </w:tc>
        <w:tc>
          <w:tcPr>
            <w:tcW w:w="492" w:type="dxa"/>
            <w:shd w:val="clear" w:color="auto" w:fill="DAEEF3" w:themeFill="accent5" w:themeFillTint="33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9</w:t>
            </w:r>
          </w:p>
        </w:tc>
        <w:tc>
          <w:tcPr>
            <w:tcW w:w="243" w:type="dxa"/>
            <w:shd w:val="clear" w:color="auto" w:fill="DAEEF3" w:themeFill="accent5" w:themeFillTint="33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23</w:t>
            </w:r>
          </w:p>
        </w:tc>
        <w:tc>
          <w:tcPr>
            <w:tcW w:w="518" w:type="dxa"/>
            <w:shd w:val="clear" w:color="auto" w:fill="DAEEF3" w:themeFill="accent5" w:themeFillTint="33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231</w:t>
            </w:r>
          </w:p>
        </w:tc>
        <w:tc>
          <w:tcPr>
            <w:tcW w:w="486" w:type="dxa"/>
            <w:shd w:val="clear" w:color="auto" w:fill="DAEEF3" w:themeFill="accent5" w:themeFillTint="33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9</w:t>
            </w:r>
          </w:p>
        </w:tc>
        <w:tc>
          <w:tcPr>
            <w:tcW w:w="396" w:type="dxa"/>
            <w:shd w:val="clear" w:color="auto" w:fill="DAEEF3" w:themeFill="accent5" w:themeFillTint="33"/>
            <w:noWrap/>
            <w:vAlign w:val="center"/>
          </w:tcPr>
          <w:p w:rsidR="00877B4C" w:rsidRPr="001328CF" w:rsidRDefault="00573048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25,6</w:t>
            </w:r>
          </w:p>
        </w:tc>
        <w:tc>
          <w:tcPr>
            <w:tcW w:w="627" w:type="dxa"/>
            <w:shd w:val="clear" w:color="auto" w:fill="DAEEF3" w:themeFill="accent5" w:themeFillTint="33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650</w:t>
            </w:r>
          </w:p>
        </w:tc>
        <w:tc>
          <w:tcPr>
            <w:tcW w:w="588" w:type="dxa"/>
            <w:shd w:val="clear" w:color="auto" w:fill="DAEEF3" w:themeFill="accent5" w:themeFillTint="33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27</w:t>
            </w:r>
          </w:p>
        </w:tc>
        <w:tc>
          <w:tcPr>
            <w:tcW w:w="265" w:type="dxa"/>
            <w:shd w:val="clear" w:color="auto" w:fill="DAEEF3" w:themeFill="accent5" w:themeFillTint="33"/>
            <w:noWrap/>
            <w:vAlign w:val="center"/>
          </w:tcPr>
          <w:p w:rsidR="00877B4C" w:rsidRPr="001328CF" w:rsidRDefault="004130F2" w:rsidP="004130F2">
            <w:pPr>
              <w:jc w:val="center"/>
              <w:rPr>
                <w:sz w:val="16"/>
                <w:szCs w:val="16"/>
              </w:rPr>
            </w:pPr>
            <w:r w:rsidRPr="001328CF">
              <w:rPr>
                <w:sz w:val="16"/>
                <w:szCs w:val="16"/>
              </w:rPr>
              <w:t>24,1</w:t>
            </w:r>
          </w:p>
        </w:tc>
      </w:tr>
    </w:tbl>
    <w:p w:rsidR="00877B4C" w:rsidRPr="00B30AA0" w:rsidRDefault="00877B4C" w:rsidP="00877B4C">
      <w:pPr>
        <w:jc w:val="both"/>
        <w:rPr>
          <w:sz w:val="22"/>
          <w:szCs w:val="22"/>
        </w:rPr>
      </w:pPr>
    </w:p>
    <w:p w:rsidR="00877B4C" w:rsidRPr="00B30AA0" w:rsidRDefault="00877B4C" w:rsidP="00877B4C">
      <w:pPr>
        <w:jc w:val="both"/>
        <w:rPr>
          <w:sz w:val="22"/>
          <w:szCs w:val="22"/>
        </w:rPr>
      </w:pPr>
    </w:p>
    <w:p w:rsidR="009868DD" w:rsidRPr="00B30AA0" w:rsidRDefault="009868DD" w:rsidP="00877B4C">
      <w:pPr>
        <w:jc w:val="both"/>
        <w:rPr>
          <w:sz w:val="22"/>
          <w:szCs w:val="22"/>
        </w:rPr>
      </w:pPr>
    </w:p>
    <w:p w:rsidR="00877B4C" w:rsidRPr="00B30AA0" w:rsidRDefault="00253B65" w:rsidP="00877B4C">
      <w:pPr>
        <w:rPr>
          <w:sz w:val="22"/>
          <w:szCs w:val="22"/>
        </w:rPr>
      </w:pPr>
      <w:r>
        <w:rPr>
          <w:sz w:val="22"/>
          <w:szCs w:val="22"/>
        </w:rPr>
        <w:t xml:space="preserve">Tab. 8. </w:t>
      </w:r>
      <w:r w:rsidR="00877B4C" w:rsidRPr="00B30AA0">
        <w:rPr>
          <w:sz w:val="22"/>
          <w:szCs w:val="22"/>
        </w:rPr>
        <w:t>Liczba uczniów i oddziałów w szk</w:t>
      </w:r>
      <w:r w:rsidR="00F764F5" w:rsidRPr="00B30AA0">
        <w:rPr>
          <w:sz w:val="22"/>
          <w:szCs w:val="22"/>
        </w:rPr>
        <w:t>ołach</w:t>
      </w:r>
      <w:r w:rsidR="00A615F8" w:rsidRPr="00B30AA0">
        <w:rPr>
          <w:sz w:val="22"/>
          <w:szCs w:val="22"/>
        </w:rPr>
        <w:t xml:space="preserve"> podstawowych w latach 2015-2018.</w:t>
      </w:r>
    </w:p>
    <w:tbl>
      <w:tblPr>
        <w:tblW w:w="32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1095"/>
        <w:gridCol w:w="629"/>
        <w:gridCol w:w="631"/>
        <w:gridCol w:w="1107"/>
        <w:gridCol w:w="1095"/>
        <w:gridCol w:w="645"/>
      </w:tblGrid>
      <w:tr w:rsidR="00B30AA0" w:rsidRPr="00530773" w:rsidTr="006214E3">
        <w:trPr>
          <w:trHeight w:val="735"/>
          <w:jc w:val="center"/>
        </w:trPr>
        <w:tc>
          <w:tcPr>
            <w:tcW w:w="808" w:type="pct"/>
            <w:vMerge w:val="restart"/>
            <w:shd w:val="clear" w:color="auto" w:fill="DAEEF3" w:themeFill="accent5" w:themeFillTint="33"/>
            <w:vAlign w:val="center"/>
            <w:hideMark/>
          </w:tcPr>
          <w:p w:rsidR="00A615F8" w:rsidRPr="00530773" w:rsidRDefault="00A615F8" w:rsidP="001328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szkoła</w:t>
            </w:r>
          </w:p>
        </w:tc>
        <w:tc>
          <w:tcPr>
            <w:tcW w:w="1365" w:type="pct"/>
            <w:gridSpan w:val="2"/>
            <w:shd w:val="clear" w:color="auto" w:fill="DAEEF3" w:themeFill="accent5" w:themeFillTint="33"/>
            <w:vAlign w:val="center"/>
            <w:hideMark/>
          </w:tcPr>
          <w:p w:rsidR="00A615F8" w:rsidRPr="00530773" w:rsidRDefault="00A615F8" w:rsidP="001328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r. szk. 2015/16</w:t>
            </w:r>
          </w:p>
          <w:p w:rsidR="00A615F8" w:rsidRPr="00530773" w:rsidRDefault="00A615F8" w:rsidP="001328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(stan -1 wrzesień 2015 r.)</w:t>
            </w:r>
          </w:p>
        </w:tc>
        <w:tc>
          <w:tcPr>
            <w:tcW w:w="1422" w:type="pct"/>
            <w:gridSpan w:val="2"/>
            <w:shd w:val="clear" w:color="auto" w:fill="DAEEF3" w:themeFill="accent5" w:themeFillTint="33"/>
            <w:vAlign w:val="center"/>
            <w:hideMark/>
          </w:tcPr>
          <w:p w:rsidR="00A615F8" w:rsidRPr="00530773" w:rsidRDefault="00A615F8" w:rsidP="001328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r. szk. 2016/17</w:t>
            </w:r>
          </w:p>
          <w:p w:rsidR="00A615F8" w:rsidRPr="00530773" w:rsidRDefault="00A615F8" w:rsidP="001328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(stan – 1 wrzesień 2016 r.)</w:t>
            </w:r>
          </w:p>
        </w:tc>
        <w:tc>
          <w:tcPr>
            <w:tcW w:w="1405" w:type="pct"/>
            <w:gridSpan w:val="2"/>
            <w:shd w:val="clear" w:color="auto" w:fill="DAEEF3" w:themeFill="accent5" w:themeFillTint="33"/>
            <w:vAlign w:val="center"/>
            <w:hideMark/>
          </w:tcPr>
          <w:p w:rsidR="00A615F8" w:rsidRPr="00530773" w:rsidRDefault="00A615F8" w:rsidP="001328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r. szk. 2017/18</w:t>
            </w:r>
          </w:p>
          <w:p w:rsidR="00A615F8" w:rsidRPr="00530773" w:rsidRDefault="00A615F8" w:rsidP="001328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(stan 1 wrzesień 2017 r.)</w:t>
            </w:r>
          </w:p>
        </w:tc>
      </w:tr>
      <w:tr w:rsidR="00B30AA0" w:rsidRPr="00530773" w:rsidTr="006214E3">
        <w:trPr>
          <w:trHeight w:val="435"/>
          <w:jc w:val="center"/>
        </w:trPr>
        <w:tc>
          <w:tcPr>
            <w:tcW w:w="808" w:type="pct"/>
            <w:vMerge/>
            <w:shd w:val="clear" w:color="auto" w:fill="DAEEF3" w:themeFill="accent5" w:themeFillTint="33"/>
            <w:vAlign w:val="center"/>
            <w:hideMark/>
          </w:tcPr>
          <w:p w:rsidR="00A615F8" w:rsidRPr="00530773" w:rsidRDefault="00A615F8" w:rsidP="0013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DAEEF3" w:themeFill="accent5" w:themeFillTint="33"/>
            <w:noWrap/>
            <w:vAlign w:val="center"/>
            <w:hideMark/>
          </w:tcPr>
          <w:p w:rsidR="00A615F8" w:rsidRPr="00530773" w:rsidRDefault="00A615F8" w:rsidP="001328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 xml:space="preserve">liczba </w:t>
            </w:r>
            <w:proofErr w:type="spellStart"/>
            <w:r w:rsidRPr="00530773">
              <w:rPr>
                <w:sz w:val="20"/>
                <w:szCs w:val="20"/>
              </w:rPr>
              <w:t>uczn</w:t>
            </w:r>
            <w:proofErr w:type="spellEnd"/>
            <w:r w:rsidRPr="00530773">
              <w:rPr>
                <w:sz w:val="20"/>
                <w:szCs w:val="20"/>
              </w:rPr>
              <w:t>.</w:t>
            </w:r>
          </w:p>
        </w:tc>
        <w:tc>
          <w:tcPr>
            <w:tcW w:w="703" w:type="pct"/>
            <w:shd w:val="clear" w:color="auto" w:fill="DAEEF3" w:themeFill="accent5" w:themeFillTint="33"/>
            <w:vAlign w:val="center"/>
            <w:hideMark/>
          </w:tcPr>
          <w:p w:rsidR="00A615F8" w:rsidRPr="00530773" w:rsidRDefault="00A615F8" w:rsidP="001328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liczba oddz..</w:t>
            </w:r>
          </w:p>
        </w:tc>
        <w:tc>
          <w:tcPr>
            <w:tcW w:w="733" w:type="pct"/>
            <w:shd w:val="clear" w:color="auto" w:fill="DAEEF3" w:themeFill="accent5" w:themeFillTint="33"/>
            <w:vAlign w:val="center"/>
            <w:hideMark/>
          </w:tcPr>
          <w:p w:rsidR="00A615F8" w:rsidRPr="00530773" w:rsidRDefault="00A615F8" w:rsidP="001328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liczba</w:t>
            </w:r>
          </w:p>
          <w:p w:rsidR="00A615F8" w:rsidRPr="00530773" w:rsidRDefault="00A615F8" w:rsidP="001328CF">
            <w:pPr>
              <w:jc w:val="center"/>
              <w:rPr>
                <w:sz w:val="20"/>
                <w:szCs w:val="20"/>
              </w:rPr>
            </w:pPr>
            <w:proofErr w:type="spellStart"/>
            <w:r w:rsidRPr="00530773">
              <w:rPr>
                <w:sz w:val="20"/>
                <w:szCs w:val="20"/>
              </w:rPr>
              <w:t>uczn</w:t>
            </w:r>
            <w:proofErr w:type="spellEnd"/>
            <w:r w:rsidRPr="00530773">
              <w:rPr>
                <w:sz w:val="20"/>
                <w:szCs w:val="20"/>
              </w:rPr>
              <w:t>.</w:t>
            </w:r>
          </w:p>
        </w:tc>
        <w:tc>
          <w:tcPr>
            <w:tcW w:w="689" w:type="pct"/>
            <w:shd w:val="clear" w:color="auto" w:fill="DAEEF3" w:themeFill="accent5" w:themeFillTint="33"/>
            <w:noWrap/>
            <w:vAlign w:val="center"/>
            <w:hideMark/>
          </w:tcPr>
          <w:p w:rsidR="00A615F8" w:rsidRPr="00530773" w:rsidRDefault="00A615F8" w:rsidP="001328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liczba oddz.</w:t>
            </w:r>
          </w:p>
        </w:tc>
        <w:tc>
          <w:tcPr>
            <w:tcW w:w="674" w:type="pct"/>
            <w:shd w:val="clear" w:color="auto" w:fill="DAEEF3" w:themeFill="accent5" w:themeFillTint="33"/>
            <w:noWrap/>
            <w:vAlign w:val="center"/>
            <w:hideMark/>
          </w:tcPr>
          <w:p w:rsidR="00A615F8" w:rsidRPr="00530773" w:rsidRDefault="00A615F8" w:rsidP="001328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 xml:space="preserve">liczba </w:t>
            </w:r>
            <w:proofErr w:type="spellStart"/>
            <w:r w:rsidRPr="00530773">
              <w:rPr>
                <w:sz w:val="20"/>
                <w:szCs w:val="20"/>
              </w:rPr>
              <w:t>uczn</w:t>
            </w:r>
            <w:proofErr w:type="spellEnd"/>
            <w:r w:rsidRPr="00530773">
              <w:rPr>
                <w:sz w:val="20"/>
                <w:szCs w:val="20"/>
              </w:rPr>
              <w:t>.</w:t>
            </w:r>
          </w:p>
        </w:tc>
        <w:tc>
          <w:tcPr>
            <w:tcW w:w="730" w:type="pct"/>
            <w:shd w:val="clear" w:color="auto" w:fill="DAEEF3" w:themeFill="accent5" w:themeFillTint="33"/>
            <w:vAlign w:val="center"/>
            <w:hideMark/>
          </w:tcPr>
          <w:p w:rsidR="00A615F8" w:rsidRPr="00530773" w:rsidRDefault="00A615F8" w:rsidP="001328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liczba oddz.</w:t>
            </w:r>
          </w:p>
        </w:tc>
      </w:tr>
      <w:tr w:rsidR="00B30AA0" w:rsidRPr="00530773" w:rsidTr="006214E3">
        <w:trPr>
          <w:trHeight w:val="450"/>
          <w:jc w:val="center"/>
        </w:trPr>
        <w:tc>
          <w:tcPr>
            <w:tcW w:w="808" w:type="pct"/>
            <w:shd w:val="clear" w:color="auto" w:fill="DAEEF3" w:themeFill="accent5" w:themeFillTint="33"/>
            <w:noWrap/>
            <w:vAlign w:val="center"/>
            <w:hideMark/>
          </w:tcPr>
          <w:p w:rsidR="00A615F8" w:rsidRPr="00530773" w:rsidRDefault="00A615F8" w:rsidP="001328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SP 4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:rsidR="00A615F8" w:rsidRPr="00530773" w:rsidRDefault="00A615F8" w:rsidP="001328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460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615F8" w:rsidRPr="00530773" w:rsidRDefault="00A615F8" w:rsidP="001328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22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A615F8" w:rsidRPr="00530773" w:rsidRDefault="00A615F8" w:rsidP="001328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422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:rsidR="00A615F8" w:rsidRPr="00530773" w:rsidRDefault="00A615F8" w:rsidP="001328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21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A615F8" w:rsidRPr="00530773" w:rsidRDefault="00A615F8" w:rsidP="001328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502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A615F8" w:rsidRPr="00530773" w:rsidRDefault="00A615F8" w:rsidP="001328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27</w:t>
            </w:r>
          </w:p>
        </w:tc>
      </w:tr>
      <w:tr w:rsidR="00B30AA0" w:rsidRPr="00530773" w:rsidTr="006214E3">
        <w:trPr>
          <w:trHeight w:val="465"/>
          <w:jc w:val="center"/>
        </w:trPr>
        <w:tc>
          <w:tcPr>
            <w:tcW w:w="808" w:type="pct"/>
            <w:shd w:val="clear" w:color="auto" w:fill="DAEEF3" w:themeFill="accent5" w:themeFillTint="33"/>
            <w:noWrap/>
            <w:vAlign w:val="center"/>
            <w:hideMark/>
          </w:tcPr>
          <w:p w:rsidR="00A615F8" w:rsidRPr="00530773" w:rsidRDefault="00A615F8" w:rsidP="001328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ESP 7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:rsidR="00A615F8" w:rsidRPr="00530773" w:rsidRDefault="00A615F8" w:rsidP="001328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512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615F8" w:rsidRPr="00530773" w:rsidRDefault="00A615F8" w:rsidP="001328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22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A615F8" w:rsidRPr="00530773" w:rsidRDefault="00A615F8" w:rsidP="001328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462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:rsidR="00A615F8" w:rsidRPr="00530773" w:rsidRDefault="00A615F8" w:rsidP="001328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19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A615F8" w:rsidRPr="00530773" w:rsidRDefault="00CF10ED" w:rsidP="001328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670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A615F8" w:rsidRPr="00530773" w:rsidRDefault="00CF10ED" w:rsidP="001328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29</w:t>
            </w:r>
          </w:p>
        </w:tc>
      </w:tr>
      <w:tr w:rsidR="00B30AA0" w:rsidRPr="00530773" w:rsidTr="006214E3">
        <w:trPr>
          <w:trHeight w:val="435"/>
          <w:jc w:val="center"/>
        </w:trPr>
        <w:tc>
          <w:tcPr>
            <w:tcW w:w="808" w:type="pct"/>
            <w:shd w:val="clear" w:color="auto" w:fill="DAEEF3" w:themeFill="accent5" w:themeFillTint="33"/>
            <w:noWrap/>
            <w:vAlign w:val="center"/>
            <w:hideMark/>
          </w:tcPr>
          <w:p w:rsidR="00A615F8" w:rsidRPr="00530773" w:rsidRDefault="00A615F8" w:rsidP="001328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SP 10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:rsidR="00A615F8" w:rsidRPr="00530773" w:rsidRDefault="00A615F8" w:rsidP="001328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621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A615F8" w:rsidRPr="00530773" w:rsidRDefault="00A615F8" w:rsidP="001328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24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A615F8" w:rsidRPr="00530773" w:rsidRDefault="00A615F8" w:rsidP="001328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542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:rsidR="00A615F8" w:rsidRPr="00530773" w:rsidRDefault="00A615F8" w:rsidP="001328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23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A615F8" w:rsidRPr="00530773" w:rsidRDefault="00A615F8" w:rsidP="001328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869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A615F8" w:rsidRPr="00530773" w:rsidRDefault="00A615F8" w:rsidP="001328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36</w:t>
            </w:r>
          </w:p>
        </w:tc>
      </w:tr>
      <w:tr w:rsidR="00B30AA0" w:rsidRPr="00530773" w:rsidTr="006214E3">
        <w:trPr>
          <w:trHeight w:val="420"/>
          <w:jc w:val="center"/>
        </w:trPr>
        <w:tc>
          <w:tcPr>
            <w:tcW w:w="808" w:type="pct"/>
            <w:shd w:val="clear" w:color="auto" w:fill="DAEEF3" w:themeFill="accent5" w:themeFillTint="33"/>
            <w:noWrap/>
            <w:vAlign w:val="center"/>
            <w:hideMark/>
          </w:tcPr>
          <w:p w:rsidR="00A615F8" w:rsidRPr="00530773" w:rsidRDefault="00A615F8" w:rsidP="001328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razem</w:t>
            </w:r>
          </w:p>
        </w:tc>
        <w:tc>
          <w:tcPr>
            <w:tcW w:w="662" w:type="pct"/>
            <w:shd w:val="clear" w:color="auto" w:fill="DAEEF3" w:themeFill="accent5" w:themeFillTint="33"/>
            <w:noWrap/>
            <w:vAlign w:val="center"/>
          </w:tcPr>
          <w:p w:rsidR="00A615F8" w:rsidRPr="00530773" w:rsidRDefault="00A615F8" w:rsidP="001328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0773">
              <w:rPr>
                <w:b/>
                <w:bCs/>
                <w:sz w:val="20"/>
                <w:szCs w:val="20"/>
              </w:rPr>
              <w:t>1593</w:t>
            </w:r>
          </w:p>
        </w:tc>
        <w:tc>
          <w:tcPr>
            <w:tcW w:w="703" w:type="pct"/>
            <w:shd w:val="clear" w:color="auto" w:fill="DAEEF3" w:themeFill="accent5" w:themeFillTint="33"/>
            <w:vAlign w:val="center"/>
          </w:tcPr>
          <w:p w:rsidR="00A615F8" w:rsidRPr="00530773" w:rsidRDefault="00A615F8" w:rsidP="001328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0773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733" w:type="pct"/>
            <w:shd w:val="clear" w:color="auto" w:fill="DAEEF3" w:themeFill="accent5" w:themeFillTint="33"/>
            <w:vAlign w:val="center"/>
          </w:tcPr>
          <w:p w:rsidR="00A615F8" w:rsidRPr="00530773" w:rsidRDefault="00A615F8" w:rsidP="001328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0773">
              <w:rPr>
                <w:b/>
                <w:bCs/>
                <w:sz w:val="20"/>
                <w:szCs w:val="20"/>
              </w:rPr>
              <w:t>1426</w:t>
            </w:r>
          </w:p>
        </w:tc>
        <w:tc>
          <w:tcPr>
            <w:tcW w:w="689" w:type="pct"/>
            <w:shd w:val="clear" w:color="auto" w:fill="DAEEF3" w:themeFill="accent5" w:themeFillTint="33"/>
            <w:noWrap/>
            <w:vAlign w:val="center"/>
          </w:tcPr>
          <w:p w:rsidR="00A615F8" w:rsidRPr="00530773" w:rsidRDefault="00A615F8" w:rsidP="001328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0773"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674" w:type="pct"/>
            <w:shd w:val="clear" w:color="auto" w:fill="DAEEF3" w:themeFill="accent5" w:themeFillTint="33"/>
            <w:noWrap/>
            <w:vAlign w:val="center"/>
          </w:tcPr>
          <w:p w:rsidR="00A615F8" w:rsidRPr="00530773" w:rsidRDefault="00CF10ED" w:rsidP="001328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0773">
              <w:rPr>
                <w:b/>
                <w:bCs/>
                <w:sz w:val="20"/>
                <w:szCs w:val="20"/>
              </w:rPr>
              <w:t>2041</w:t>
            </w:r>
          </w:p>
        </w:tc>
        <w:tc>
          <w:tcPr>
            <w:tcW w:w="730" w:type="pct"/>
            <w:shd w:val="clear" w:color="auto" w:fill="DAEEF3" w:themeFill="accent5" w:themeFillTint="33"/>
            <w:vAlign w:val="center"/>
          </w:tcPr>
          <w:p w:rsidR="00A615F8" w:rsidRPr="00530773" w:rsidRDefault="00CF10ED" w:rsidP="001328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0773">
              <w:rPr>
                <w:b/>
                <w:bCs/>
                <w:sz w:val="20"/>
                <w:szCs w:val="20"/>
              </w:rPr>
              <w:t>92</w:t>
            </w:r>
          </w:p>
        </w:tc>
      </w:tr>
    </w:tbl>
    <w:p w:rsidR="008C6CA6" w:rsidRPr="00530773" w:rsidRDefault="008C6CA6" w:rsidP="001328CF">
      <w:pPr>
        <w:jc w:val="center"/>
        <w:rPr>
          <w:sz w:val="20"/>
          <w:szCs w:val="20"/>
        </w:rPr>
      </w:pPr>
    </w:p>
    <w:p w:rsidR="00877B4C" w:rsidRPr="00530773" w:rsidRDefault="00253B65" w:rsidP="00877B4C">
      <w:pPr>
        <w:rPr>
          <w:sz w:val="20"/>
          <w:szCs w:val="20"/>
        </w:rPr>
      </w:pPr>
      <w:r>
        <w:rPr>
          <w:sz w:val="20"/>
          <w:szCs w:val="20"/>
        </w:rPr>
        <w:t xml:space="preserve">Tab. 9. </w:t>
      </w:r>
      <w:r w:rsidR="00877B4C" w:rsidRPr="00530773">
        <w:rPr>
          <w:sz w:val="20"/>
          <w:szCs w:val="20"/>
        </w:rPr>
        <w:t xml:space="preserve">Liczba uczniów i oddziałów w gimnazjach w </w:t>
      </w:r>
      <w:r w:rsidR="00A615F8" w:rsidRPr="00530773">
        <w:rPr>
          <w:sz w:val="20"/>
          <w:szCs w:val="20"/>
        </w:rPr>
        <w:t>latach 2015-17.</w:t>
      </w:r>
    </w:p>
    <w:tbl>
      <w:tblPr>
        <w:tblW w:w="4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4"/>
        <w:gridCol w:w="850"/>
        <w:gridCol w:w="746"/>
        <w:gridCol w:w="944"/>
        <w:gridCol w:w="862"/>
      </w:tblGrid>
      <w:tr w:rsidR="00A615F8" w:rsidRPr="00530773" w:rsidTr="006214E3">
        <w:trPr>
          <w:trHeight w:val="465"/>
          <w:jc w:val="center"/>
        </w:trPr>
        <w:tc>
          <w:tcPr>
            <w:tcW w:w="944" w:type="dxa"/>
            <w:vMerge w:val="restart"/>
            <w:shd w:val="clear" w:color="auto" w:fill="DAEEF3" w:themeFill="accent5" w:themeFillTint="33"/>
            <w:vAlign w:val="center"/>
            <w:hideMark/>
          </w:tcPr>
          <w:p w:rsidR="00A615F8" w:rsidRPr="00530773" w:rsidRDefault="00A615F8" w:rsidP="00857E98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szkoła</w:t>
            </w:r>
          </w:p>
        </w:tc>
        <w:tc>
          <w:tcPr>
            <w:tcW w:w="1596" w:type="dxa"/>
            <w:gridSpan w:val="2"/>
            <w:shd w:val="clear" w:color="auto" w:fill="DAEEF3" w:themeFill="accent5" w:themeFillTint="33"/>
            <w:vAlign w:val="center"/>
            <w:hideMark/>
          </w:tcPr>
          <w:p w:rsidR="00A615F8" w:rsidRPr="00530773" w:rsidRDefault="00A615F8" w:rsidP="00F764F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r. szk. 2015/16</w:t>
            </w:r>
          </w:p>
        </w:tc>
        <w:tc>
          <w:tcPr>
            <w:tcW w:w="1806" w:type="dxa"/>
            <w:gridSpan w:val="2"/>
            <w:shd w:val="clear" w:color="auto" w:fill="DAEEF3" w:themeFill="accent5" w:themeFillTint="33"/>
            <w:vAlign w:val="center"/>
            <w:hideMark/>
          </w:tcPr>
          <w:p w:rsidR="00A615F8" w:rsidRPr="00530773" w:rsidRDefault="00A615F8" w:rsidP="00F764F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r. szk. 2016/17</w:t>
            </w:r>
          </w:p>
        </w:tc>
      </w:tr>
      <w:tr w:rsidR="00B30AA0" w:rsidRPr="00530773" w:rsidTr="006214E3">
        <w:trPr>
          <w:trHeight w:val="465"/>
          <w:jc w:val="center"/>
        </w:trPr>
        <w:tc>
          <w:tcPr>
            <w:tcW w:w="944" w:type="dxa"/>
            <w:vMerge/>
            <w:shd w:val="clear" w:color="auto" w:fill="DAEEF3" w:themeFill="accent5" w:themeFillTint="33"/>
            <w:vAlign w:val="center"/>
            <w:hideMark/>
          </w:tcPr>
          <w:p w:rsidR="00A615F8" w:rsidRPr="00530773" w:rsidRDefault="00A615F8" w:rsidP="00857E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noWrap/>
            <w:vAlign w:val="center"/>
            <w:hideMark/>
          </w:tcPr>
          <w:p w:rsidR="00A615F8" w:rsidRPr="00530773" w:rsidRDefault="00A615F8" w:rsidP="00FF7A2A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 xml:space="preserve">liczba </w:t>
            </w:r>
            <w:proofErr w:type="spellStart"/>
            <w:r w:rsidRPr="00530773">
              <w:rPr>
                <w:sz w:val="20"/>
                <w:szCs w:val="20"/>
              </w:rPr>
              <w:t>uczn</w:t>
            </w:r>
            <w:proofErr w:type="spellEnd"/>
            <w:r w:rsidRPr="00530773">
              <w:rPr>
                <w:sz w:val="20"/>
                <w:szCs w:val="20"/>
              </w:rPr>
              <w:t>.</w:t>
            </w:r>
          </w:p>
        </w:tc>
        <w:tc>
          <w:tcPr>
            <w:tcW w:w="746" w:type="dxa"/>
            <w:shd w:val="clear" w:color="auto" w:fill="DAEEF3" w:themeFill="accent5" w:themeFillTint="33"/>
            <w:vAlign w:val="center"/>
            <w:hideMark/>
          </w:tcPr>
          <w:p w:rsidR="00A615F8" w:rsidRPr="00530773" w:rsidRDefault="00A615F8" w:rsidP="00FF7A2A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liczba oddz.</w:t>
            </w:r>
          </w:p>
        </w:tc>
        <w:tc>
          <w:tcPr>
            <w:tcW w:w="944" w:type="dxa"/>
            <w:shd w:val="clear" w:color="auto" w:fill="DAEEF3" w:themeFill="accent5" w:themeFillTint="33"/>
            <w:vAlign w:val="center"/>
            <w:hideMark/>
          </w:tcPr>
          <w:p w:rsidR="00A615F8" w:rsidRPr="00530773" w:rsidRDefault="00A615F8" w:rsidP="00FF7A2A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 xml:space="preserve">liczba </w:t>
            </w:r>
          </w:p>
          <w:p w:rsidR="00A615F8" w:rsidRPr="00530773" w:rsidRDefault="00A615F8" w:rsidP="00FF7A2A">
            <w:pPr>
              <w:jc w:val="center"/>
              <w:rPr>
                <w:sz w:val="20"/>
                <w:szCs w:val="20"/>
              </w:rPr>
            </w:pPr>
            <w:proofErr w:type="spellStart"/>
            <w:r w:rsidRPr="00530773">
              <w:rPr>
                <w:sz w:val="20"/>
                <w:szCs w:val="20"/>
              </w:rPr>
              <w:t>uczn</w:t>
            </w:r>
            <w:proofErr w:type="spellEnd"/>
            <w:r w:rsidRPr="00530773">
              <w:rPr>
                <w:sz w:val="20"/>
                <w:szCs w:val="20"/>
              </w:rPr>
              <w:t>.</w:t>
            </w:r>
          </w:p>
        </w:tc>
        <w:tc>
          <w:tcPr>
            <w:tcW w:w="862" w:type="dxa"/>
            <w:shd w:val="clear" w:color="auto" w:fill="DAEEF3" w:themeFill="accent5" w:themeFillTint="33"/>
            <w:noWrap/>
            <w:vAlign w:val="center"/>
            <w:hideMark/>
          </w:tcPr>
          <w:p w:rsidR="00A615F8" w:rsidRPr="00530773" w:rsidRDefault="00A615F8" w:rsidP="00FF7A2A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 xml:space="preserve">liczba </w:t>
            </w:r>
          </w:p>
          <w:p w:rsidR="00A615F8" w:rsidRPr="00530773" w:rsidRDefault="00A615F8" w:rsidP="00FF7A2A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oddz.</w:t>
            </w:r>
          </w:p>
        </w:tc>
      </w:tr>
      <w:tr w:rsidR="00B30AA0" w:rsidRPr="00530773" w:rsidTr="006214E3">
        <w:trPr>
          <w:trHeight w:val="300"/>
          <w:jc w:val="center"/>
        </w:trPr>
        <w:tc>
          <w:tcPr>
            <w:tcW w:w="944" w:type="dxa"/>
            <w:shd w:val="clear" w:color="auto" w:fill="DAEEF3" w:themeFill="accent5" w:themeFillTint="33"/>
            <w:noWrap/>
            <w:vAlign w:val="center"/>
            <w:hideMark/>
          </w:tcPr>
          <w:p w:rsidR="00A615F8" w:rsidRPr="00530773" w:rsidRDefault="00A615F8" w:rsidP="00857E98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G 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615F8" w:rsidRPr="00530773" w:rsidRDefault="00A615F8" w:rsidP="00857E98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175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A615F8" w:rsidRPr="00530773" w:rsidRDefault="00A615F8" w:rsidP="00857E98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7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615F8" w:rsidRPr="00530773" w:rsidRDefault="00A615F8" w:rsidP="00857E98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205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:rsidR="00A615F8" w:rsidRPr="00530773" w:rsidRDefault="00A615F8" w:rsidP="00857E98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8</w:t>
            </w:r>
          </w:p>
        </w:tc>
      </w:tr>
      <w:tr w:rsidR="00B30AA0" w:rsidRPr="00530773" w:rsidTr="006214E3">
        <w:trPr>
          <w:trHeight w:val="300"/>
          <w:jc w:val="center"/>
        </w:trPr>
        <w:tc>
          <w:tcPr>
            <w:tcW w:w="944" w:type="dxa"/>
            <w:shd w:val="clear" w:color="auto" w:fill="DAEEF3" w:themeFill="accent5" w:themeFillTint="33"/>
            <w:noWrap/>
            <w:vAlign w:val="center"/>
            <w:hideMark/>
          </w:tcPr>
          <w:p w:rsidR="00A615F8" w:rsidRPr="00530773" w:rsidRDefault="00A615F8" w:rsidP="00857E98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G 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615F8" w:rsidRPr="00530773" w:rsidRDefault="00A615F8" w:rsidP="00857E98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365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A615F8" w:rsidRPr="00530773" w:rsidRDefault="00A615F8" w:rsidP="00857E98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14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615F8" w:rsidRPr="00530773" w:rsidRDefault="00A615F8" w:rsidP="00857E98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359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:rsidR="00A615F8" w:rsidRPr="00530773" w:rsidRDefault="00A615F8" w:rsidP="00857E98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14</w:t>
            </w:r>
          </w:p>
        </w:tc>
      </w:tr>
      <w:tr w:rsidR="00B30AA0" w:rsidRPr="00530773" w:rsidTr="006214E3">
        <w:trPr>
          <w:trHeight w:val="300"/>
          <w:jc w:val="center"/>
        </w:trPr>
        <w:tc>
          <w:tcPr>
            <w:tcW w:w="944" w:type="dxa"/>
            <w:shd w:val="clear" w:color="auto" w:fill="DAEEF3" w:themeFill="accent5" w:themeFillTint="33"/>
            <w:noWrap/>
            <w:vAlign w:val="center"/>
            <w:hideMark/>
          </w:tcPr>
          <w:p w:rsidR="00A615F8" w:rsidRPr="00530773" w:rsidRDefault="00A615F8" w:rsidP="00857E98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GE 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615F8" w:rsidRPr="00530773" w:rsidRDefault="00A615F8" w:rsidP="00857E98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106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A615F8" w:rsidRPr="00530773" w:rsidRDefault="00A615F8" w:rsidP="00857E98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615F8" w:rsidRPr="00530773" w:rsidRDefault="00A615F8" w:rsidP="00857E98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86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:rsidR="00A615F8" w:rsidRPr="00530773" w:rsidRDefault="00A615F8" w:rsidP="00857E98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</w:t>
            </w:r>
          </w:p>
        </w:tc>
      </w:tr>
      <w:tr w:rsidR="00A615F8" w:rsidRPr="00530773" w:rsidTr="006214E3">
        <w:trPr>
          <w:trHeight w:val="370"/>
          <w:jc w:val="center"/>
        </w:trPr>
        <w:tc>
          <w:tcPr>
            <w:tcW w:w="944" w:type="dxa"/>
            <w:shd w:val="clear" w:color="auto" w:fill="DAEEF3" w:themeFill="accent5" w:themeFillTint="33"/>
            <w:noWrap/>
            <w:vAlign w:val="center"/>
            <w:hideMark/>
          </w:tcPr>
          <w:p w:rsidR="00A615F8" w:rsidRPr="00530773" w:rsidRDefault="00A615F8" w:rsidP="00857E98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razem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vAlign w:val="center"/>
          </w:tcPr>
          <w:p w:rsidR="00A615F8" w:rsidRPr="00530773" w:rsidRDefault="00A615F8" w:rsidP="00857E98">
            <w:pPr>
              <w:jc w:val="right"/>
              <w:rPr>
                <w:b/>
                <w:bCs/>
                <w:sz w:val="20"/>
                <w:szCs w:val="20"/>
              </w:rPr>
            </w:pPr>
            <w:r w:rsidRPr="00530773">
              <w:rPr>
                <w:b/>
                <w:bCs/>
                <w:sz w:val="20"/>
                <w:szCs w:val="20"/>
              </w:rPr>
              <w:t>646</w:t>
            </w:r>
          </w:p>
        </w:tc>
        <w:tc>
          <w:tcPr>
            <w:tcW w:w="746" w:type="dxa"/>
            <w:shd w:val="clear" w:color="auto" w:fill="DAEEF3" w:themeFill="accent5" w:themeFillTint="33"/>
            <w:vAlign w:val="center"/>
          </w:tcPr>
          <w:p w:rsidR="00A615F8" w:rsidRPr="00530773" w:rsidRDefault="00A615F8" w:rsidP="00857E98">
            <w:pPr>
              <w:jc w:val="right"/>
              <w:rPr>
                <w:b/>
                <w:bCs/>
                <w:sz w:val="20"/>
                <w:szCs w:val="20"/>
              </w:rPr>
            </w:pPr>
            <w:r w:rsidRPr="00530773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944" w:type="dxa"/>
            <w:shd w:val="clear" w:color="auto" w:fill="DAEEF3" w:themeFill="accent5" w:themeFillTint="33"/>
            <w:vAlign w:val="center"/>
          </w:tcPr>
          <w:p w:rsidR="00A615F8" w:rsidRPr="00530773" w:rsidRDefault="00A615F8" w:rsidP="00857E98">
            <w:pPr>
              <w:jc w:val="right"/>
              <w:rPr>
                <w:b/>
                <w:bCs/>
                <w:sz w:val="20"/>
                <w:szCs w:val="20"/>
              </w:rPr>
            </w:pPr>
            <w:r w:rsidRPr="00530773">
              <w:rPr>
                <w:b/>
                <w:bCs/>
                <w:sz w:val="20"/>
                <w:szCs w:val="20"/>
              </w:rPr>
              <w:t>650</w:t>
            </w:r>
          </w:p>
        </w:tc>
        <w:tc>
          <w:tcPr>
            <w:tcW w:w="862" w:type="dxa"/>
            <w:shd w:val="clear" w:color="auto" w:fill="DAEEF3" w:themeFill="accent5" w:themeFillTint="33"/>
            <w:noWrap/>
            <w:vAlign w:val="center"/>
          </w:tcPr>
          <w:p w:rsidR="00A615F8" w:rsidRPr="00530773" w:rsidRDefault="00A615F8" w:rsidP="00857E98">
            <w:pPr>
              <w:jc w:val="right"/>
              <w:rPr>
                <w:b/>
                <w:bCs/>
                <w:sz w:val="20"/>
                <w:szCs w:val="20"/>
              </w:rPr>
            </w:pPr>
            <w:r w:rsidRPr="00530773">
              <w:rPr>
                <w:b/>
                <w:bCs/>
                <w:sz w:val="20"/>
                <w:szCs w:val="20"/>
              </w:rPr>
              <w:t>27</w:t>
            </w:r>
          </w:p>
        </w:tc>
      </w:tr>
    </w:tbl>
    <w:p w:rsidR="008C6CA6" w:rsidRPr="00B30AA0" w:rsidRDefault="008C6CA6" w:rsidP="008C6CA6">
      <w:pPr>
        <w:jc w:val="both"/>
        <w:rPr>
          <w:sz w:val="22"/>
          <w:szCs w:val="22"/>
        </w:rPr>
      </w:pPr>
    </w:p>
    <w:p w:rsidR="00CF10ED" w:rsidRPr="00B30AA0" w:rsidRDefault="00CF10ED" w:rsidP="00CF10ED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W roku szkolnym 2017/18 nastąpił gwałtowny wzrost liczby uczniów oraz liczny oddziałów w szkołach podstawowych, który jest efektem włączenia oddziałów gimnazjum w strukturę szkół podstawowych zgodnie z wprowadzoną reformą oświaty.</w:t>
      </w:r>
    </w:p>
    <w:p w:rsidR="00CF10ED" w:rsidRPr="00B30AA0" w:rsidRDefault="00CF10ED" w:rsidP="00CF10ED">
      <w:pPr>
        <w:rPr>
          <w:sz w:val="22"/>
          <w:szCs w:val="22"/>
        </w:rPr>
      </w:pPr>
    </w:p>
    <w:p w:rsidR="00CF10ED" w:rsidRPr="00B30AA0" w:rsidRDefault="00CF10ED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Szkoły prowadzone przez gminę monitorują również przemieszczanie się dzieci i młodzieży między szkołami przyporządkowanymi do odpowiednich obwodów.</w:t>
      </w:r>
    </w:p>
    <w:p w:rsidR="00965295" w:rsidRPr="00B30AA0" w:rsidRDefault="00EA2084" w:rsidP="008C6CA6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Tabela przepływów pokazuje ilu</w:t>
      </w:r>
      <w:r w:rsidR="008C6CA6" w:rsidRPr="00B30AA0">
        <w:rPr>
          <w:sz w:val="22"/>
          <w:szCs w:val="22"/>
        </w:rPr>
        <w:t xml:space="preserve"> uczniów uczęszczało do danej szkoły spoza jej o</w:t>
      </w:r>
      <w:r>
        <w:rPr>
          <w:sz w:val="22"/>
          <w:szCs w:val="22"/>
        </w:rPr>
        <w:t>bwodu oraz ilu</w:t>
      </w:r>
      <w:r w:rsidR="008C6CA6" w:rsidRPr="00B30AA0">
        <w:rPr>
          <w:sz w:val="22"/>
          <w:szCs w:val="22"/>
        </w:rPr>
        <w:t xml:space="preserve"> uczniów z obwodu danej szkoły uczęszczało do innych szkół, położonych poza</w:t>
      </w:r>
      <w:r w:rsidR="00965295" w:rsidRPr="00B30AA0">
        <w:rPr>
          <w:sz w:val="22"/>
          <w:szCs w:val="22"/>
        </w:rPr>
        <w:t xml:space="preserve"> obwodem szkoły lub poza gminą.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253B65" w:rsidP="008C6C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Tab. 10. </w:t>
      </w:r>
      <w:r w:rsidR="008C6CA6" w:rsidRPr="00B30AA0">
        <w:rPr>
          <w:sz w:val="22"/>
          <w:szCs w:val="22"/>
        </w:rPr>
        <w:t>Przepływy uczniów pomiędzy obwodami szkół podstawowych oraz gimnazjów w roku szkolnym 201</w:t>
      </w:r>
      <w:r w:rsidR="00695D08" w:rsidRPr="00B30AA0">
        <w:rPr>
          <w:sz w:val="22"/>
          <w:szCs w:val="22"/>
        </w:rPr>
        <w:t>6/17</w:t>
      </w:r>
      <w:r w:rsidR="008C6CA6" w:rsidRPr="00B30AA0">
        <w:rPr>
          <w:sz w:val="22"/>
          <w:szCs w:val="22"/>
        </w:rPr>
        <w:t>.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tbl>
      <w:tblPr>
        <w:tblW w:w="884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0"/>
        <w:gridCol w:w="2340"/>
        <w:gridCol w:w="2420"/>
        <w:gridCol w:w="1660"/>
      </w:tblGrid>
      <w:tr w:rsidR="00B30AA0" w:rsidRPr="00B30AA0" w:rsidTr="006214E3">
        <w:trPr>
          <w:trHeight w:val="85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8C6CA6" w:rsidRPr="00530773" w:rsidRDefault="008C6CA6" w:rsidP="008C6CA6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C6CA6" w:rsidRPr="00530773" w:rsidRDefault="008C6CA6" w:rsidP="005F187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uczniowie spoza obwodu uczęszczający do szkoły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C6CA6" w:rsidRPr="00530773" w:rsidRDefault="008C6CA6" w:rsidP="005F187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uczniowie z obwodu szkoły uczęszczający do innej szkoły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C6CA6" w:rsidRPr="00530773" w:rsidRDefault="008C6CA6" w:rsidP="005F187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saldo przepływów uczniów</w:t>
            </w:r>
          </w:p>
        </w:tc>
      </w:tr>
      <w:tr w:rsidR="00B30AA0" w:rsidRPr="00B30AA0" w:rsidTr="006214E3">
        <w:trPr>
          <w:trHeight w:val="79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C6CA6" w:rsidRPr="00530773" w:rsidRDefault="008C6CA6" w:rsidP="005F187F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 xml:space="preserve">Szkoła Podstawowa </w:t>
            </w:r>
            <w:r w:rsidR="005F187F" w:rsidRPr="00530773">
              <w:rPr>
                <w:sz w:val="20"/>
                <w:szCs w:val="20"/>
              </w:rPr>
              <w:br/>
            </w:r>
            <w:r w:rsidRPr="00530773">
              <w:rPr>
                <w:sz w:val="20"/>
                <w:szCs w:val="20"/>
              </w:rPr>
              <w:t>nr 4     z Oddziałami Integracyjnymi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530773" w:rsidRDefault="00641D14" w:rsidP="000538BC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530773" w:rsidRDefault="00A67AB9" w:rsidP="000538BC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530773" w:rsidRDefault="00641D14" w:rsidP="000538BC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-12</w:t>
            </w:r>
          </w:p>
        </w:tc>
      </w:tr>
      <w:tr w:rsidR="00B30AA0" w:rsidRPr="00B30AA0" w:rsidTr="006214E3">
        <w:trPr>
          <w:trHeight w:val="6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C6CA6" w:rsidRPr="00530773" w:rsidRDefault="008C6CA6" w:rsidP="005F187F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Ekologiczna Szkoła Podstawowa nr 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530773" w:rsidRDefault="00641D14" w:rsidP="000538BC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101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530773" w:rsidRDefault="00A67AB9" w:rsidP="000538BC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530773" w:rsidRDefault="00641D14" w:rsidP="000538BC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-34</w:t>
            </w:r>
          </w:p>
        </w:tc>
      </w:tr>
      <w:tr w:rsidR="00B30AA0" w:rsidRPr="00B30AA0" w:rsidTr="006214E3">
        <w:trPr>
          <w:trHeight w:val="66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C6CA6" w:rsidRPr="00530773" w:rsidRDefault="008C6CA6" w:rsidP="005F187F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 xml:space="preserve">Szkoła Podstawowa </w:t>
            </w:r>
            <w:r w:rsidR="005F187F" w:rsidRPr="00530773">
              <w:rPr>
                <w:sz w:val="20"/>
                <w:szCs w:val="20"/>
              </w:rPr>
              <w:br/>
            </w:r>
            <w:r w:rsidRPr="00530773">
              <w:rPr>
                <w:sz w:val="20"/>
                <w:szCs w:val="20"/>
              </w:rPr>
              <w:t>nr 10 z Oddziałami Sportowymi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530773" w:rsidRDefault="00641D14" w:rsidP="000538BC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156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530773" w:rsidRDefault="00A67AB9" w:rsidP="000538BC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530773" w:rsidRDefault="00641D14" w:rsidP="000538BC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56</w:t>
            </w:r>
          </w:p>
        </w:tc>
      </w:tr>
      <w:tr w:rsidR="00B30AA0" w:rsidRPr="00B30AA0" w:rsidTr="006214E3">
        <w:trPr>
          <w:trHeight w:val="55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C6CA6" w:rsidRPr="00530773" w:rsidRDefault="008C6CA6" w:rsidP="005F187F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Gimnazjum nr 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530773" w:rsidRDefault="00641D14" w:rsidP="000538BC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142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530773" w:rsidRDefault="00A67AB9" w:rsidP="000538BC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530773" w:rsidRDefault="00641D14" w:rsidP="000538BC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68</w:t>
            </w:r>
          </w:p>
        </w:tc>
      </w:tr>
      <w:tr w:rsidR="00B30AA0" w:rsidRPr="00B30AA0" w:rsidTr="006214E3">
        <w:trPr>
          <w:trHeight w:val="52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C6CA6" w:rsidRPr="00530773" w:rsidRDefault="008C6CA6" w:rsidP="005F187F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Gimnazjum nr 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530773" w:rsidRDefault="00641D14" w:rsidP="000538BC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191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530773" w:rsidRDefault="00A67AB9" w:rsidP="000538BC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132</w:t>
            </w:r>
          </w:p>
          <w:p w:rsidR="00A67AB9" w:rsidRPr="00530773" w:rsidRDefault="00A67AB9" w:rsidP="000538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530773" w:rsidRDefault="00641D14" w:rsidP="000538BC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116</w:t>
            </w:r>
          </w:p>
        </w:tc>
      </w:tr>
      <w:tr w:rsidR="008C6CA6" w:rsidRPr="00B30AA0" w:rsidTr="006214E3">
        <w:trPr>
          <w:trHeight w:val="9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C6CA6" w:rsidRPr="00530773" w:rsidRDefault="008C6CA6" w:rsidP="005F187F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 xml:space="preserve">Gimnazjum Ekologiczne    </w:t>
            </w:r>
            <w:r w:rsidR="005F187F" w:rsidRPr="00530773">
              <w:rPr>
                <w:sz w:val="20"/>
                <w:szCs w:val="20"/>
              </w:rPr>
              <w:br/>
            </w:r>
            <w:r w:rsidRPr="00530773">
              <w:rPr>
                <w:sz w:val="20"/>
                <w:szCs w:val="20"/>
              </w:rPr>
              <w:t xml:space="preserve">z Oddziałami Integracyjnymi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530773" w:rsidRDefault="00641D14" w:rsidP="000538BC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530773" w:rsidRDefault="00A67AB9" w:rsidP="000538BC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530773" w:rsidRDefault="00641D14" w:rsidP="000538BC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-96</w:t>
            </w:r>
          </w:p>
        </w:tc>
      </w:tr>
    </w:tbl>
    <w:p w:rsidR="009868DD" w:rsidRPr="00B30AA0" w:rsidRDefault="009868DD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b/>
          <w:sz w:val="22"/>
          <w:szCs w:val="22"/>
        </w:rPr>
      </w:pPr>
      <w:r w:rsidRPr="00B30AA0">
        <w:rPr>
          <w:b/>
          <w:sz w:val="22"/>
          <w:szCs w:val="22"/>
        </w:rPr>
        <w:t>1.3. Demografia.</w:t>
      </w:r>
    </w:p>
    <w:p w:rsidR="009868DD" w:rsidRPr="00B30AA0" w:rsidRDefault="009868DD" w:rsidP="008C6CA6">
      <w:pPr>
        <w:jc w:val="both"/>
        <w:rPr>
          <w:sz w:val="22"/>
          <w:szCs w:val="22"/>
        </w:rPr>
      </w:pPr>
    </w:p>
    <w:p w:rsidR="008C6CA6" w:rsidRPr="00B30AA0" w:rsidRDefault="009868DD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Poniższe dane są danymi prognozowanymi. Możemy z nich </w:t>
      </w:r>
      <w:r w:rsidR="009907AA" w:rsidRPr="00B30AA0">
        <w:rPr>
          <w:sz w:val="22"/>
          <w:szCs w:val="22"/>
        </w:rPr>
        <w:t xml:space="preserve">wstępnie </w:t>
      </w:r>
      <w:r w:rsidRPr="00B30AA0">
        <w:rPr>
          <w:sz w:val="22"/>
          <w:szCs w:val="22"/>
        </w:rPr>
        <w:t>wyczytać stabilizację utrzymania oddziałów klasowych w Szkole Podstawowej nr 4 z Oddziałami Integracyjnymi</w:t>
      </w:r>
      <w:r w:rsidR="00EA2084">
        <w:rPr>
          <w:sz w:val="22"/>
          <w:szCs w:val="22"/>
        </w:rPr>
        <w:t xml:space="preserve"> oraz</w:t>
      </w:r>
      <w:r w:rsidR="00EA2084" w:rsidRPr="00EA2084">
        <w:rPr>
          <w:sz w:val="22"/>
          <w:szCs w:val="22"/>
        </w:rPr>
        <w:t xml:space="preserve"> </w:t>
      </w:r>
      <w:r w:rsidR="00EA2084" w:rsidRPr="00B30AA0">
        <w:rPr>
          <w:sz w:val="22"/>
          <w:szCs w:val="22"/>
        </w:rPr>
        <w:t>w Szkole Podstawowej nr 10 z Oddziałami Sportowymi</w:t>
      </w:r>
      <w:r w:rsidRPr="00B30AA0">
        <w:rPr>
          <w:sz w:val="22"/>
          <w:szCs w:val="22"/>
        </w:rPr>
        <w:t>,</w:t>
      </w:r>
      <w:r w:rsidR="00EA2084">
        <w:rPr>
          <w:sz w:val="22"/>
          <w:szCs w:val="22"/>
        </w:rPr>
        <w:t xml:space="preserve"> natomiast</w:t>
      </w:r>
      <w:r w:rsidRPr="00B30AA0">
        <w:rPr>
          <w:sz w:val="22"/>
          <w:szCs w:val="22"/>
        </w:rPr>
        <w:t xml:space="preserve"> niewielki wzrost </w:t>
      </w:r>
      <w:r w:rsidR="00EA2084">
        <w:rPr>
          <w:sz w:val="22"/>
          <w:szCs w:val="22"/>
        </w:rPr>
        <w:t xml:space="preserve">zauważalny jest </w:t>
      </w:r>
      <w:r w:rsidRPr="00B30AA0">
        <w:rPr>
          <w:sz w:val="22"/>
          <w:szCs w:val="22"/>
        </w:rPr>
        <w:t>w Ekologicznej Szkole Podstawowej nr 7</w:t>
      </w:r>
      <w:r w:rsidR="00EA2084">
        <w:rPr>
          <w:sz w:val="22"/>
          <w:szCs w:val="22"/>
        </w:rPr>
        <w:t>.</w:t>
      </w:r>
      <w:r w:rsidRPr="00B30AA0">
        <w:rPr>
          <w:sz w:val="22"/>
          <w:szCs w:val="22"/>
        </w:rPr>
        <w:t xml:space="preserve">  </w:t>
      </w:r>
      <w:r w:rsidR="008C6CA6" w:rsidRPr="00B30AA0">
        <w:rPr>
          <w:sz w:val="22"/>
          <w:szCs w:val="22"/>
        </w:rPr>
        <w:t xml:space="preserve">Liczba uczniów w szkołach podstawowych latach </w:t>
      </w:r>
      <w:r w:rsidR="00695D08" w:rsidRPr="00B30AA0">
        <w:rPr>
          <w:sz w:val="22"/>
          <w:szCs w:val="22"/>
        </w:rPr>
        <w:t>2016-2021</w:t>
      </w:r>
      <w:r w:rsidR="006933F2" w:rsidRPr="00B30AA0">
        <w:rPr>
          <w:sz w:val="22"/>
          <w:szCs w:val="22"/>
        </w:rPr>
        <w:t xml:space="preserve"> (dane z maja 2017)</w:t>
      </w:r>
    </w:p>
    <w:p w:rsidR="007744D3" w:rsidRDefault="007744D3" w:rsidP="008C6CA6">
      <w:pPr>
        <w:jc w:val="both"/>
        <w:rPr>
          <w:sz w:val="22"/>
          <w:szCs w:val="22"/>
        </w:rPr>
      </w:pPr>
    </w:p>
    <w:p w:rsidR="00253B65" w:rsidRPr="00B30AA0" w:rsidRDefault="00253B65" w:rsidP="008C6CA6">
      <w:pPr>
        <w:jc w:val="both"/>
        <w:rPr>
          <w:sz w:val="22"/>
          <w:szCs w:val="22"/>
        </w:rPr>
      </w:pPr>
      <w:r>
        <w:rPr>
          <w:sz w:val="22"/>
          <w:szCs w:val="22"/>
        </w:rPr>
        <w:t>Tab. 11.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9"/>
        <w:gridCol w:w="774"/>
        <w:gridCol w:w="735"/>
        <w:gridCol w:w="774"/>
        <w:gridCol w:w="735"/>
        <w:gridCol w:w="774"/>
        <w:gridCol w:w="735"/>
        <w:gridCol w:w="774"/>
        <w:gridCol w:w="735"/>
        <w:gridCol w:w="654"/>
        <w:gridCol w:w="579"/>
      </w:tblGrid>
      <w:tr w:rsidR="00B30AA0" w:rsidRPr="00530773" w:rsidTr="006214E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2175F5" w:rsidRPr="00530773" w:rsidRDefault="002175F5" w:rsidP="006D19F6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Placówka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noWrap/>
            <w:vAlign w:val="bottom"/>
            <w:hideMark/>
          </w:tcPr>
          <w:p w:rsidR="002175F5" w:rsidRPr="00530773" w:rsidRDefault="002175F5" w:rsidP="006D19F6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2017/2018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noWrap/>
            <w:vAlign w:val="bottom"/>
            <w:hideMark/>
          </w:tcPr>
          <w:p w:rsidR="002175F5" w:rsidRPr="00530773" w:rsidRDefault="002175F5" w:rsidP="006D19F6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2018/2019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2175F5" w:rsidRPr="00530773" w:rsidRDefault="002175F5" w:rsidP="006D19F6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2019/2020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noWrap/>
            <w:vAlign w:val="bottom"/>
            <w:hideMark/>
          </w:tcPr>
          <w:p w:rsidR="002175F5" w:rsidRPr="00530773" w:rsidRDefault="002175F5" w:rsidP="006D19F6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2020/2021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bottom"/>
          </w:tcPr>
          <w:p w:rsidR="002175F5" w:rsidRPr="00530773" w:rsidRDefault="002175F5" w:rsidP="002175F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2021/2022</w:t>
            </w:r>
          </w:p>
        </w:tc>
      </w:tr>
      <w:tr w:rsidR="00B30AA0" w:rsidRPr="00530773" w:rsidTr="006214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2175F5" w:rsidRPr="00530773" w:rsidRDefault="002175F5" w:rsidP="006D19F6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2175F5" w:rsidRPr="00530773" w:rsidRDefault="002175F5" w:rsidP="006D19F6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l. dzieci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2175F5" w:rsidRPr="00530773" w:rsidRDefault="002175F5" w:rsidP="006D19F6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l. oddz.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2175F5" w:rsidRPr="00530773" w:rsidRDefault="002175F5" w:rsidP="006D19F6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l. dzieci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2175F5" w:rsidRPr="00530773" w:rsidRDefault="002175F5" w:rsidP="006D19F6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l. oddz.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2175F5" w:rsidRPr="00530773" w:rsidRDefault="002175F5" w:rsidP="006D19F6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l. dzieci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2175F5" w:rsidRPr="00530773" w:rsidRDefault="002175F5" w:rsidP="006D19F6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l. oddz.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2175F5" w:rsidRPr="00530773" w:rsidRDefault="002175F5" w:rsidP="006D19F6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l. dzieci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2175F5" w:rsidRPr="00530773" w:rsidRDefault="002175F5" w:rsidP="006D19F6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l. oddz.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2175F5" w:rsidRPr="00530773" w:rsidRDefault="002175F5" w:rsidP="002175F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l. dzieci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2175F5" w:rsidRPr="00530773" w:rsidRDefault="002175F5" w:rsidP="002175F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l. oddz.</w:t>
            </w:r>
          </w:p>
        </w:tc>
      </w:tr>
      <w:tr w:rsidR="00B30AA0" w:rsidRPr="00530773" w:rsidTr="006214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2175F5" w:rsidRPr="00530773" w:rsidRDefault="002175F5" w:rsidP="006D19F6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 xml:space="preserve">SP 4 </w:t>
            </w:r>
            <w:proofErr w:type="spellStart"/>
            <w:r w:rsidRPr="00530773">
              <w:rPr>
                <w:sz w:val="20"/>
                <w:szCs w:val="20"/>
              </w:rPr>
              <w:t>integr</w:t>
            </w:r>
            <w:proofErr w:type="spellEnd"/>
            <w:r w:rsidRPr="0053077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530773" w:rsidRDefault="00995FDF" w:rsidP="006D19F6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530773" w:rsidRDefault="002175F5" w:rsidP="006D19F6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530773" w:rsidRDefault="00995FDF" w:rsidP="006D19F6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530773" w:rsidRDefault="00995FDF" w:rsidP="006D19F6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530773" w:rsidRDefault="00995FDF" w:rsidP="006D19F6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530773" w:rsidRDefault="00995FDF" w:rsidP="006D19F6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530773" w:rsidRDefault="00995FDF" w:rsidP="006D19F6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530773" w:rsidRDefault="00995FDF" w:rsidP="006D19F6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75F5" w:rsidRPr="00530773" w:rsidRDefault="006933F2" w:rsidP="002175F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75F5" w:rsidRPr="00530773" w:rsidRDefault="006933F2" w:rsidP="002175F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29</w:t>
            </w:r>
          </w:p>
        </w:tc>
      </w:tr>
      <w:tr w:rsidR="00B30AA0" w:rsidRPr="00530773" w:rsidTr="006214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2175F5" w:rsidRPr="00530773" w:rsidRDefault="002175F5" w:rsidP="006D19F6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SP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530773" w:rsidRDefault="00995FDF" w:rsidP="006D19F6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530773" w:rsidRDefault="002175F5" w:rsidP="006D19F6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530773" w:rsidRDefault="00995FDF" w:rsidP="006D19F6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530773" w:rsidRDefault="00995FDF" w:rsidP="006D19F6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530773" w:rsidRDefault="00995FDF" w:rsidP="006D19F6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530773" w:rsidRDefault="00995FDF" w:rsidP="006D19F6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530773" w:rsidRDefault="00995FDF" w:rsidP="006D19F6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530773" w:rsidRDefault="00995FDF" w:rsidP="006D19F6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75F5" w:rsidRPr="00530773" w:rsidRDefault="006933F2" w:rsidP="002175F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75F5" w:rsidRPr="00530773" w:rsidRDefault="006933F2" w:rsidP="002175F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29</w:t>
            </w:r>
          </w:p>
        </w:tc>
      </w:tr>
      <w:tr w:rsidR="00B30AA0" w:rsidRPr="00530773" w:rsidTr="006214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2175F5" w:rsidRPr="00530773" w:rsidRDefault="002175F5" w:rsidP="006D19F6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SP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530773" w:rsidRDefault="00995FDF" w:rsidP="006D19F6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530773" w:rsidRDefault="002175F5" w:rsidP="006D19F6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530773" w:rsidRDefault="00995FDF" w:rsidP="006D19F6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530773" w:rsidRDefault="00995FDF" w:rsidP="006D19F6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530773" w:rsidRDefault="00995FDF" w:rsidP="006D19F6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530773" w:rsidRDefault="00995FDF" w:rsidP="006D19F6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530773" w:rsidRDefault="00995FDF" w:rsidP="006D19F6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530773" w:rsidRDefault="00995FDF" w:rsidP="006D19F6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31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75F5" w:rsidRPr="00530773" w:rsidRDefault="006933F2" w:rsidP="002175F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75F5" w:rsidRPr="00530773" w:rsidRDefault="002175F5" w:rsidP="002175F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31</w:t>
            </w:r>
          </w:p>
        </w:tc>
      </w:tr>
      <w:tr w:rsidR="00B30AA0" w:rsidRPr="00530773" w:rsidTr="006214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2175F5" w:rsidRPr="00530773" w:rsidRDefault="002175F5" w:rsidP="007A4B06">
            <w:pPr>
              <w:rPr>
                <w:b/>
                <w:bCs/>
                <w:iCs/>
                <w:sz w:val="20"/>
                <w:szCs w:val="20"/>
              </w:rPr>
            </w:pPr>
            <w:r w:rsidRPr="00530773">
              <w:rPr>
                <w:b/>
                <w:bCs/>
                <w:iCs/>
                <w:sz w:val="20"/>
                <w:szCs w:val="20"/>
              </w:rPr>
              <w:t>RAZEM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2175F5" w:rsidRPr="00530773" w:rsidRDefault="00995FDF" w:rsidP="006D19F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30773">
              <w:rPr>
                <w:b/>
                <w:bCs/>
                <w:iCs/>
                <w:sz w:val="20"/>
                <w:szCs w:val="20"/>
              </w:rPr>
              <w:t>1721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2175F5" w:rsidRPr="00530773" w:rsidRDefault="002175F5" w:rsidP="006D19F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30773">
              <w:rPr>
                <w:b/>
                <w:bCs/>
                <w:iCs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2175F5" w:rsidRPr="00530773" w:rsidRDefault="00995FDF" w:rsidP="006D19F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30773">
              <w:rPr>
                <w:b/>
                <w:bCs/>
                <w:iCs/>
                <w:sz w:val="20"/>
                <w:szCs w:val="20"/>
              </w:rPr>
              <w:t>1961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2175F5" w:rsidRPr="00530773" w:rsidRDefault="00995FDF" w:rsidP="006D19F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30773">
              <w:rPr>
                <w:b/>
                <w:bCs/>
                <w:iCs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2175F5" w:rsidRPr="00530773" w:rsidRDefault="00995FDF" w:rsidP="006D19F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30773">
              <w:rPr>
                <w:b/>
                <w:bCs/>
                <w:iCs/>
                <w:sz w:val="20"/>
                <w:szCs w:val="20"/>
              </w:rPr>
              <w:t>1979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2175F5" w:rsidRPr="00530773" w:rsidRDefault="00995FDF" w:rsidP="006D19F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30773">
              <w:rPr>
                <w:b/>
                <w:bCs/>
                <w:iCs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2175F5" w:rsidRPr="00530773" w:rsidRDefault="00995FDF" w:rsidP="006D19F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30773">
              <w:rPr>
                <w:b/>
                <w:bCs/>
                <w:iCs/>
                <w:sz w:val="20"/>
                <w:szCs w:val="20"/>
              </w:rPr>
              <w:t>1984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2175F5" w:rsidRPr="00530773" w:rsidRDefault="006933F2" w:rsidP="006D19F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30773">
              <w:rPr>
                <w:b/>
                <w:bCs/>
                <w:iCs/>
                <w:sz w:val="20"/>
                <w:szCs w:val="20"/>
              </w:rPr>
              <w:t>88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2175F5" w:rsidRPr="00530773" w:rsidRDefault="006933F2" w:rsidP="002175F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30773">
              <w:rPr>
                <w:b/>
                <w:bCs/>
                <w:iCs/>
                <w:sz w:val="20"/>
                <w:szCs w:val="20"/>
              </w:rPr>
              <w:t>2012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2175F5" w:rsidRPr="00530773" w:rsidRDefault="006933F2" w:rsidP="002175F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30773">
              <w:rPr>
                <w:b/>
                <w:bCs/>
                <w:iCs/>
                <w:sz w:val="20"/>
                <w:szCs w:val="20"/>
              </w:rPr>
              <w:t>89</w:t>
            </w:r>
          </w:p>
        </w:tc>
      </w:tr>
    </w:tbl>
    <w:p w:rsidR="00EA2084" w:rsidRDefault="00EA2084" w:rsidP="008C6CA6">
      <w:pPr>
        <w:jc w:val="both"/>
        <w:rPr>
          <w:sz w:val="22"/>
          <w:szCs w:val="22"/>
        </w:rPr>
      </w:pPr>
    </w:p>
    <w:p w:rsidR="00EA2084" w:rsidRPr="00B30AA0" w:rsidRDefault="00EA2084" w:rsidP="008C6CA6">
      <w:pPr>
        <w:jc w:val="both"/>
        <w:rPr>
          <w:sz w:val="22"/>
          <w:szCs w:val="22"/>
        </w:rPr>
      </w:pPr>
    </w:p>
    <w:p w:rsidR="002E71C3" w:rsidRPr="00B30AA0" w:rsidRDefault="00253B65" w:rsidP="008C6C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Tab. 12.  </w:t>
      </w:r>
      <w:r w:rsidR="008C6CA6" w:rsidRPr="00B30AA0">
        <w:rPr>
          <w:sz w:val="22"/>
          <w:szCs w:val="22"/>
        </w:rPr>
        <w:t>Liczba ucz</w:t>
      </w:r>
      <w:r w:rsidR="00695D08" w:rsidRPr="00B30AA0">
        <w:rPr>
          <w:sz w:val="22"/>
          <w:szCs w:val="22"/>
        </w:rPr>
        <w:t>niów w gimnazjach w latach 2016-2019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774"/>
        <w:gridCol w:w="735"/>
        <w:gridCol w:w="774"/>
        <w:gridCol w:w="735"/>
      </w:tblGrid>
      <w:tr w:rsidR="00B30AA0" w:rsidRPr="00B30AA0" w:rsidTr="006214E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372E0B" w:rsidRPr="00530773" w:rsidRDefault="00372E0B" w:rsidP="002E71C3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Placówka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noWrap/>
            <w:vAlign w:val="bottom"/>
            <w:hideMark/>
          </w:tcPr>
          <w:p w:rsidR="00372E0B" w:rsidRPr="00530773" w:rsidRDefault="00372E0B" w:rsidP="002E71C3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2017/2018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noWrap/>
            <w:vAlign w:val="bottom"/>
            <w:hideMark/>
          </w:tcPr>
          <w:p w:rsidR="00372E0B" w:rsidRPr="00530773" w:rsidRDefault="002175F5" w:rsidP="002E71C3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2018/2019</w:t>
            </w:r>
          </w:p>
        </w:tc>
      </w:tr>
      <w:tr w:rsidR="00B30AA0" w:rsidRPr="00B30AA0" w:rsidTr="006214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372E0B" w:rsidRPr="00530773" w:rsidRDefault="00372E0B" w:rsidP="002E71C3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372E0B" w:rsidRPr="00530773" w:rsidRDefault="00372E0B" w:rsidP="002E71C3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l. dzieci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372E0B" w:rsidRPr="00530773" w:rsidRDefault="00372E0B" w:rsidP="002E71C3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l. oddz.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372E0B" w:rsidRPr="00530773" w:rsidRDefault="00372E0B" w:rsidP="002E71C3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l. dzieci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372E0B" w:rsidRPr="00530773" w:rsidRDefault="00372E0B" w:rsidP="002E71C3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l. oddz.</w:t>
            </w:r>
          </w:p>
        </w:tc>
      </w:tr>
      <w:tr w:rsidR="00B30AA0" w:rsidRPr="00B30AA0" w:rsidTr="006214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372E0B" w:rsidRPr="00530773" w:rsidRDefault="00372E0B" w:rsidP="002E71C3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0B" w:rsidRPr="00530773" w:rsidRDefault="00372E0B" w:rsidP="00372E0B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0B" w:rsidRPr="00530773" w:rsidRDefault="00372E0B" w:rsidP="00372E0B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0B" w:rsidRPr="00530773" w:rsidRDefault="00372E0B" w:rsidP="00372E0B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0B" w:rsidRPr="00530773" w:rsidRDefault="00372E0B" w:rsidP="00372E0B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3</w:t>
            </w:r>
          </w:p>
        </w:tc>
      </w:tr>
      <w:tr w:rsidR="00B30AA0" w:rsidRPr="00B30AA0" w:rsidTr="006214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372E0B" w:rsidRPr="00530773" w:rsidRDefault="00372E0B" w:rsidP="002E71C3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0B" w:rsidRPr="00530773" w:rsidRDefault="00372E0B" w:rsidP="00372E0B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0B" w:rsidRPr="00530773" w:rsidRDefault="00372E0B" w:rsidP="00372E0B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0B" w:rsidRPr="00530773" w:rsidRDefault="00372E0B" w:rsidP="00372E0B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0B" w:rsidRPr="00530773" w:rsidRDefault="00372E0B" w:rsidP="00372E0B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</w:t>
            </w:r>
          </w:p>
        </w:tc>
      </w:tr>
      <w:tr w:rsidR="00B30AA0" w:rsidRPr="00B30AA0" w:rsidTr="006214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372E0B" w:rsidRPr="00530773" w:rsidRDefault="00372E0B" w:rsidP="002E71C3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0B" w:rsidRPr="00530773" w:rsidRDefault="00372E0B" w:rsidP="00372E0B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0B" w:rsidRPr="00530773" w:rsidRDefault="00372E0B" w:rsidP="00372E0B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0B" w:rsidRPr="00530773" w:rsidRDefault="00372E0B" w:rsidP="00372E0B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0B" w:rsidRPr="00530773" w:rsidRDefault="00372E0B" w:rsidP="00372E0B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</w:t>
            </w:r>
          </w:p>
        </w:tc>
      </w:tr>
      <w:tr w:rsidR="00B30AA0" w:rsidRPr="00B30AA0" w:rsidTr="006214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372E0B" w:rsidRPr="00530773" w:rsidRDefault="00372E0B" w:rsidP="002E71C3">
            <w:pPr>
              <w:rPr>
                <w:bCs/>
                <w:i/>
                <w:iCs/>
                <w:sz w:val="20"/>
                <w:szCs w:val="20"/>
              </w:rPr>
            </w:pPr>
            <w:r w:rsidRPr="00530773">
              <w:rPr>
                <w:bCs/>
                <w:i/>
                <w:iCs/>
                <w:sz w:val="20"/>
                <w:szCs w:val="20"/>
              </w:rPr>
              <w:t>RAZEM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372E0B" w:rsidRPr="00530773" w:rsidRDefault="00372E0B" w:rsidP="00372E0B">
            <w:pPr>
              <w:jc w:val="right"/>
              <w:rPr>
                <w:bCs/>
                <w:sz w:val="20"/>
                <w:szCs w:val="20"/>
              </w:rPr>
            </w:pPr>
            <w:r w:rsidRPr="00530773">
              <w:rPr>
                <w:bCs/>
                <w:sz w:val="20"/>
                <w:szCs w:val="20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372E0B" w:rsidRPr="00530773" w:rsidRDefault="00372E0B" w:rsidP="00372E0B">
            <w:pPr>
              <w:jc w:val="right"/>
              <w:rPr>
                <w:bCs/>
                <w:sz w:val="20"/>
                <w:szCs w:val="20"/>
              </w:rPr>
            </w:pPr>
            <w:r w:rsidRPr="00530773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372E0B" w:rsidRPr="00530773" w:rsidRDefault="00372E0B" w:rsidP="00372E0B">
            <w:pPr>
              <w:jc w:val="right"/>
              <w:rPr>
                <w:bCs/>
                <w:sz w:val="20"/>
                <w:szCs w:val="20"/>
              </w:rPr>
            </w:pPr>
            <w:r w:rsidRPr="00530773">
              <w:rPr>
                <w:bCs/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372E0B" w:rsidRPr="00530773" w:rsidRDefault="00372E0B" w:rsidP="00372E0B">
            <w:pPr>
              <w:jc w:val="right"/>
              <w:rPr>
                <w:bCs/>
                <w:sz w:val="20"/>
                <w:szCs w:val="20"/>
              </w:rPr>
            </w:pPr>
            <w:r w:rsidRPr="00530773">
              <w:rPr>
                <w:bCs/>
                <w:sz w:val="20"/>
                <w:szCs w:val="20"/>
              </w:rPr>
              <w:t>9</w:t>
            </w:r>
          </w:p>
        </w:tc>
      </w:tr>
    </w:tbl>
    <w:p w:rsidR="00DC47BE" w:rsidRPr="00B30AA0" w:rsidRDefault="00DC47BE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b/>
          <w:sz w:val="22"/>
          <w:szCs w:val="22"/>
        </w:rPr>
      </w:pPr>
      <w:r w:rsidRPr="00B30AA0">
        <w:rPr>
          <w:b/>
          <w:sz w:val="22"/>
          <w:szCs w:val="22"/>
        </w:rPr>
        <w:t>1.4. Placówki niepubliczne.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Oświata niepubliczna, mimo że prowadzona przez inne organy niż jednostki samorządu terytorialnego, jest częścią lokalnego systemu szkolnego, dlatego też </w:t>
      </w:r>
      <w:r w:rsidR="005A5477" w:rsidRPr="00B30AA0">
        <w:rPr>
          <w:sz w:val="22"/>
          <w:szCs w:val="22"/>
        </w:rPr>
        <w:t>ma</w:t>
      </w:r>
      <w:r w:rsidRPr="00B30AA0">
        <w:rPr>
          <w:sz w:val="22"/>
          <w:szCs w:val="22"/>
        </w:rPr>
        <w:t xml:space="preserve"> swoje miejsce </w:t>
      </w:r>
      <w:r w:rsidR="005A5477" w:rsidRPr="00B30AA0">
        <w:rPr>
          <w:sz w:val="22"/>
          <w:szCs w:val="22"/>
        </w:rPr>
        <w:br/>
      </w:r>
      <w:r w:rsidRPr="00B30AA0">
        <w:rPr>
          <w:sz w:val="22"/>
          <w:szCs w:val="22"/>
        </w:rPr>
        <w:t xml:space="preserve">w Informacji o stanie oświaty. Jest to ważne ze względu na przekazywaną przez JST dotację, jak i odpowiedzialność samorządu za jakość usług edukacyjnych na terenie gminy. 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253B65" w:rsidP="008C6C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Tab. 13. </w:t>
      </w:r>
      <w:r w:rsidR="008C6CA6" w:rsidRPr="00B30AA0">
        <w:rPr>
          <w:sz w:val="22"/>
          <w:szCs w:val="22"/>
        </w:rPr>
        <w:t xml:space="preserve">Liczba wychowanków w placówkach publicznych i niepublicznych w roku szk. </w:t>
      </w:r>
      <w:r w:rsidR="00372E0B" w:rsidRPr="00B30AA0">
        <w:rPr>
          <w:sz w:val="22"/>
          <w:szCs w:val="22"/>
        </w:rPr>
        <w:t>2014-2017</w:t>
      </w:r>
    </w:p>
    <w:p w:rsidR="00D121ED" w:rsidRPr="00B30AA0" w:rsidRDefault="00D121ED" w:rsidP="008C6CA6">
      <w:pPr>
        <w:jc w:val="both"/>
        <w:rPr>
          <w:sz w:val="22"/>
          <w:szCs w:val="22"/>
        </w:rPr>
      </w:pPr>
    </w:p>
    <w:tbl>
      <w:tblPr>
        <w:tblW w:w="5958" w:type="pct"/>
        <w:jc w:val="center"/>
        <w:tblInd w:w="11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440"/>
        <w:gridCol w:w="707"/>
        <w:gridCol w:w="918"/>
        <w:gridCol w:w="768"/>
        <w:gridCol w:w="867"/>
        <w:gridCol w:w="668"/>
        <w:gridCol w:w="1049"/>
        <w:gridCol w:w="794"/>
        <w:gridCol w:w="912"/>
        <w:gridCol w:w="518"/>
        <w:gridCol w:w="1008"/>
        <w:gridCol w:w="629"/>
        <w:gridCol w:w="790"/>
      </w:tblGrid>
      <w:tr w:rsidR="00270524" w:rsidRPr="00B30AA0" w:rsidTr="00270524">
        <w:trPr>
          <w:trHeight w:val="435"/>
          <w:jc w:val="center"/>
        </w:trPr>
        <w:tc>
          <w:tcPr>
            <w:tcW w:w="4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placówka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PP 4</w:t>
            </w:r>
          </w:p>
        </w:tc>
        <w:tc>
          <w:tcPr>
            <w:tcW w:w="3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 xml:space="preserve">Żłobek </w:t>
            </w:r>
            <w:proofErr w:type="spellStart"/>
            <w:r w:rsidRPr="00530773">
              <w:rPr>
                <w:sz w:val="20"/>
                <w:szCs w:val="20"/>
              </w:rPr>
              <w:t>Publ</w:t>
            </w:r>
            <w:proofErr w:type="spellEnd"/>
            <w:r w:rsidRPr="00530773">
              <w:rPr>
                <w:sz w:val="20"/>
                <w:szCs w:val="20"/>
              </w:rPr>
              <w:t>.</w:t>
            </w:r>
          </w:p>
        </w:tc>
        <w:tc>
          <w:tcPr>
            <w:tcW w:w="4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razem publiczne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NP Ekolog.</w:t>
            </w:r>
          </w:p>
        </w:tc>
        <w:tc>
          <w:tcPr>
            <w:tcW w:w="41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NP Monte</w:t>
            </w:r>
            <w:r w:rsidR="00270524">
              <w:rPr>
                <w:sz w:val="20"/>
                <w:szCs w:val="20"/>
              </w:rPr>
              <w:t>-</w:t>
            </w:r>
            <w:proofErr w:type="spellStart"/>
            <w:r w:rsidRPr="00530773">
              <w:rPr>
                <w:sz w:val="20"/>
                <w:szCs w:val="20"/>
              </w:rPr>
              <w:t>ssori</w:t>
            </w:r>
            <w:proofErr w:type="spellEnd"/>
          </w:p>
        </w:tc>
        <w:tc>
          <w:tcPr>
            <w:tcW w:w="3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 xml:space="preserve">NP  z Oddz. </w:t>
            </w:r>
            <w:proofErr w:type="spellStart"/>
            <w:r w:rsidRPr="00530773">
              <w:rPr>
                <w:sz w:val="20"/>
                <w:szCs w:val="20"/>
              </w:rPr>
              <w:t>Integr</w:t>
            </w:r>
            <w:proofErr w:type="spellEnd"/>
            <w:r w:rsidRPr="00530773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NP  "Wesołe krasno</w:t>
            </w:r>
            <w:r w:rsidR="00270524">
              <w:rPr>
                <w:sz w:val="20"/>
                <w:szCs w:val="20"/>
              </w:rPr>
              <w:t>-</w:t>
            </w:r>
            <w:r w:rsidRPr="00530773">
              <w:rPr>
                <w:sz w:val="20"/>
                <w:szCs w:val="20"/>
              </w:rPr>
              <w:t xml:space="preserve">ludki" </w:t>
            </w:r>
          </w:p>
        </w:tc>
        <w:tc>
          <w:tcPr>
            <w:tcW w:w="3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NP Spor</w:t>
            </w:r>
            <w:r w:rsidR="00270524">
              <w:rPr>
                <w:sz w:val="20"/>
                <w:szCs w:val="20"/>
              </w:rPr>
              <w:t>-</w:t>
            </w:r>
            <w:proofErr w:type="spellStart"/>
            <w:r w:rsidRPr="00530773">
              <w:rPr>
                <w:sz w:val="20"/>
                <w:szCs w:val="20"/>
              </w:rPr>
              <w:t>towe</w:t>
            </w:r>
            <w:proofErr w:type="spellEnd"/>
          </w:p>
        </w:tc>
        <w:tc>
          <w:tcPr>
            <w:tcW w:w="41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 xml:space="preserve">N Punkt </w:t>
            </w:r>
            <w:proofErr w:type="spellStart"/>
            <w:r w:rsidRPr="00530773">
              <w:rPr>
                <w:sz w:val="20"/>
                <w:szCs w:val="20"/>
              </w:rPr>
              <w:t>Przedszk</w:t>
            </w:r>
            <w:proofErr w:type="spellEnd"/>
            <w:r w:rsidRPr="00530773">
              <w:rPr>
                <w:sz w:val="20"/>
                <w:szCs w:val="20"/>
              </w:rPr>
              <w:t>.</w:t>
            </w:r>
          </w:p>
        </w:tc>
        <w:tc>
          <w:tcPr>
            <w:tcW w:w="2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NP STO</w:t>
            </w:r>
          </w:p>
        </w:tc>
        <w:tc>
          <w:tcPr>
            <w:tcW w:w="4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 xml:space="preserve">NP  Sióstr </w:t>
            </w:r>
            <w:proofErr w:type="spellStart"/>
            <w:r w:rsidRPr="00530773">
              <w:rPr>
                <w:sz w:val="20"/>
                <w:szCs w:val="20"/>
              </w:rPr>
              <w:t>Augusti</w:t>
            </w:r>
            <w:r w:rsidR="00270524">
              <w:rPr>
                <w:sz w:val="20"/>
                <w:szCs w:val="20"/>
              </w:rPr>
              <w:t>-</w:t>
            </w:r>
            <w:bookmarkStart w:id="0" w:name="_GoBack"/>
            <w:bookmarkEnd w:id="0"/>
            <w:r w:rsidRPr="00530773">
              <w:rPr>
                <w:sz w:val="20"/>
                <w:szCs w:val="20"/>
              </w:rPr>
              <w:t>anek</w:t>
            </w:r>
            <w:proofErr w:type="spellEnd"/>
          </w:p>
        </w:tc>
        <w:tc>
          <w:tcPr>
            <w:tcW w:w="2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NP „Miś”</w:t>
            </w:r>
          </w:p>
        </w:tc>
        <w:tc>
          <w:tcPr>
            <w:tcW w:w="2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 xml:space="preserve">razem </w:t>
            </w:r>
            <w:proofErr w:type="spellStart"/>
            <w:r w:rsidRPr="00530773">
              <w:rPr>
                <w:sz w:val="20"/>
                <w:szCs w:val="20"/>
              </w:rPr>
              <w:t>niepubl</w:t>
            </w:r>
            <w:proofErr w:type="spellEnd"/>
            <w:r w:rsidRPr="00530773">
              <w:rPr>
                <w:sz w:val="20"/>
                <w:szCs w:val="20"/>
              </w:rPr>
              <w:t xml:space="preserve">. </w:t>
            </w:r>
          </w:p>
        </w:tc>
      </w:tr>
      <w:tr w:rsidR="00270524" w:rsidRPr="00B30AA0" w:rsidTr="00270524">
        <w:trPr>
          <w:trHeight w:val="435"/>
          <w:jc w:val="center"/>
        </w:trPr>
        <w:tc>
          <w:tcPr>
            <w:tcW w:w="4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372E0B" w:rsidRPr="00530773" w:rsidRDefault="00372E0B" w:rsidP="002D0ECF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372E0B" w:rsidRPr="00530773" w:rsidRDefault="00372E0B" w:rsidP="002D0ECF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372E0B" w:rsidRPr="00530773" w:rsidRDefault="00372E0B" w:rsidP="002D0ECF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372E0B" w:rsidRPr="00530773" w:rsidRDefault="00372E0B" w:rsidP="002D0ECF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372E0B" w:rsidRPr="00530773" w:rsidRDefault="00372E0B" w:rsidP="002D0ECF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372E0B" w:rsidRPr="00530773" w:rsidRDefault="00372E0B" w:rsidP="002D0ECF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372E0B" w:rsidRPr="00530773" w:rsidRDefault="00372E0B" w:rsidP="002D0ECF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372E0B" w:rsidRPr="00530773" w:rsidRDefault="00372E0B" w:rsidP="002D0ECF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372E0B" w:rsidRPr="00530773" w:rsidRDefault="00372E0B" w:rsidP="002D0ECF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372E0B" w:rsidRPr="00530773" w:rsidRDefault="00372E0B" w:rsidP="002D0ECF">
            <w:pPr>
              <w:rPr>
                <w:sz w:val="20"/>
                <w:szCs w:val="20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372E0B" w:rsidRPr="00530773" w:rsidRDefault="00372E0B" w:rsidP="002D0ECF">
            <w:pPr>
              <w:rPr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372E0B" w:rsidRPr="00530773" w:rsidRDefault="00372E0B" w:rsidP="002D0ECF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372E0B" w:rsidRPr="00530773" w:rsidRDefault="00372E0B" w:rsidP="002D0ECF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372E0B" w:rsidRPr="00530773" w:rsidRDefault="00372E0B" w:rsidP="002D0ECF">
            <w:pPr>
              <w:rPr>
                <w:sz w:val="20"/>
                <w:szCs w:val="20"/>
              </w:rPr>
            </w:pPr>
          </w:p>
        </w:tc>
      </w:tr>
      <w:tr w:rsidR="00270524" w:rsidRPr="00B30AA0" w:rsidTr="00270524">
        <w:trPr>
          <w:trHeight w:val="465"/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372E0B" w:rsidRPr="00530773" w:rsidRDefault="00372E0B" w:rsidP="002D0ECF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 xml:space="preserve">liczba dzieci </w:t>
            </w:r>
            <w:r w:rsidRPr="00530773">
              <w:rPr>
                <w:sz w:val="20"/>
                <w:szCs w:val="20"/>
              </w:rPr>
              <w:br/>
              <w:t>w roku 2014/15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175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85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112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139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123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137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115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671</w:t>
            </w:r>
          </w:p>
        </w:tc>
      </w:tr>
      <w:tr w:rsidR="00270524" w:rsidRPr="00B30AA0" w:rsidTr="00270524">
        <w:trPr>
          <w:trHeight w:val="675"/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372E0B" w:rsidRPr="00530773" w:rsidRDefault="00372E0B" w:rsidP="002D0ECF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 xml:space="preserve">liczba dzieci </w:t>
            </w:r>
            <w:r w:rsidRPr="00530773">
              <w:rPr>
                <w:sz w:val="20"/>
                <w:szCs w:val="20"/>
              </w:rPr>
              <w:br/>
              <w:t>w roku 2015/16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150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89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239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98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138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89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109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114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9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596</w:t>
            </w:r>
          </w:p>
        </w:tc>
      </w:tr>
      <w:tr w:rsidR="00270524" w:rsidRPr="00B30AA0" w:rsidTr="00270524">
        <w:trPr>
          <w:trHeight w:val="200"/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372E0B" w:rsidRPr="00530773" w:rsidRDefault="00372E0B" w:rsidP="002D0E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:rsidR="00372E0B" w:rsidRPr="00530773" w:rsidRDefault="00372E0B" w:rsidP="002D0ECF">
            <w:pPr>
              <w:jc w:val="center"/>
              <w:rPr>
                <w:sz w:val="20"/>
                <w:szCs w:val="20"/>
              </w:rPr>
            </w:pPr>
          </w:p>
        </w:tc>
      </w:tr>
      <w:tr w:rsidR="00270524" w:rsidRPr="00B30AA0" w:rsidTr="00270524">
        <w:trPr>
          <w:trHeight w:val="472"/>
          <w:jc w:val="center"/>
        </w:trPr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372E0B" w:rsidRPr="00530773" w:rsidRDefault="00372E0B" w:rsidP="002D0ECF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Liczba dzieci w roku 2016/17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E0B" w:rsidRPr="00530773" w:rsidRDefault="002175F5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133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E0B" w:rsidRPr="00530773" w:rsidRDefault="004A3EAF" w:rsidP="002D0ECF">
            <w:pPr>
              <w:jc w:val="center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:rsidR="00372E0B" w:rsidRPr="00530773" w:rsidRDefault="004A3EAF" w:rsidP="002D0ECF">
            <w:pPr>
              <w:jc w:val="center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E0B" w:rsidRPr="00530773" w:rsidRDefault="00472B26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111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E0B" w:rsidRPr="00530773" w:rsidRDefault="00472B26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164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E0B" w:rsidRPr="00530773" w:rsidRDefault="00472B26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108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E0B" w:rsidRPr="00530773" w:rsidRDefault="00472B26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118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E0B" w:rsidRPr="00530773" w:rsidRDefault="00472B26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120</w:t>
            </w:r>
          </w:p>
        </w:tc>
        <w:tc>
          <w:tcPr>
            <w:tcW w:w="4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E0B" w:rsidRPr="00530773" w:rsidRDefault="00472B26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9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E0B" w:rsidRPr="00530773" w:rsidRDefault="00472B26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11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E0B" w:rsidRPr="00530773" w:rsidRDefault="00472B26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56</w:t>
            </w:r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2E0B" w:rsidRPr="00530773" w:rsidRDefault="00472B26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18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:rsidR="00372E0B" w:rsidRPr="00530773" w:rsidRDefault="00472B26" w:rsidP="002D0EC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715</w:t>
            </w:r>
          </w:p>
        </w:tc>
      </w:tr>
    </w:tbl>
    <w:p w:rsidR="00D121ED" w:rsidRPr="00B30AA0" w:rsidRDefault="00D121ED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W przypadku placówek funkcjonujących na potrzeby dzieci najmłodszych, liczba dzieci</w:t>
      </w:r>
      <w:r w:rsidR="009907AA" w:rsidRPr="00B30AA0">
        <w:rPr>
          <w:sz w:val="22"/>
          <w:szCs w:val="22"/>
        </w:rPr>
        <w:t xml:space="preserve"> </w:t>
      </w:r>
      <w:r w:rsidR="009907AA" w:rsidRPr="00B30AA0">
        <w:rPr>
          <w:sz w:val="22"/>
          <w:szCs w:val="22"/>
        </w:rPr>
        <w:br/>
        <w:t>w placówkach niepublicznych (715</w:t>
      </w:r>
      <w:r w:rsidRPr="00B30AA0">
        <w:rPr>
          <w:sz w:val="22"/>
          <w:szCs w:val="22"/>
        </w:rPr>
        <w:t xml:space="preserve">) stanowi </w:t>
      </w:r>
      <w:r w:rsidR="009907AA" w:rsidRPr="00B30AA0">
        <w:rPr>
          <w:sz w:val="22"/>
          <w:szCs w:val="22"/>
        </w:rPr>
        <w:t>84</w:t>
      </w:r>
      <w:r w:rsidRPr="00B30AA0">
        <w:rPr>
          <w:sz w:val="22"/>
          <w:szCs w:val="22"/>
        </w:rPr>
        <w:t xml:space="preserve"> % ogólnej liczby dzieci przebywających we wszystkich placówkach (</w:t>
      </w:r>
      <w:r w:rsidR="009907AA" w:rsidRPr="00B30AA0">
        <w:rPr>
          <w:sz w:val="22"/>
          <w:szCs w:val="22"/>
        </w:rPr>
        <w:t>848</w:t>
      </w:r>
      <w:r w:rsidRPr="00B30AA0">
        <w:rPr>
          <w:sz w:val="22"/>
          <w:szCs w:val="22"/>
        </w:rPr>
        <w:t>). Widać, że w gminie większość placówek to placówki niepubliczne, w których przebywa większość dzieci uczęszczających do przedszkoli. Zauważalny jest fakt, że na t</w:t>
      </w:r>
      <w:r w:rsidR="00FA72D5">
        <w:rPr>
          <w:sz w:val="22"/>
          <w:szCs w:val="22"/>
        </w:rPr>
        <w:t>e</w:t>
      </w:r>
      <w:r w:rsidRPr="00B30AA0">
        <w:rPr>
          <w:sz w:val="22"/>
          <w:szCs w:val="22"/>
        </w:rPr>
        <w:t>renie Bielawy działa duża liczba pl</w:t>
      </w:r>
      <w:r w:rsidR="009907AA" w:rsidRPr="00B30AA0">
        <w:rPr>
          <w:sz w:val="22"/>
          <w:szCs w:val="22"/>
        </w:rPr>
        <w:t>acówek niepublicznych (9</w:t>
      </w:r>
      <w:r w:rsidRPr="00B30AA0">
        <w:rPr>
          <w:sz w:val="22"/>
          <w:szCs w:val="22"/>
        </w:rPr>
        <w:t xml:space="preserve">),  co oznacza dogodne warunki do tworzenia się tego typu placówek. Tak duża liczba </w:t>
      </w:r>
      <w:r w:rsidR="00EA2084">
        <w:rPr>
          <w:sz w:val="22"/>
          <w:szCs w:val="22"/>
        </w:rPr>
        <w:t xml:space="preserve">placówek </w:t>
      </w:r>
      <w:r w:rsidR="009907AA" w:rsidRPr="00B30AA0">
        <w:rPr>
          <w:sz w:val="22"/>
          <w:szCs w:val="22"/>
        </w:rPr>
        <w:t>z pewnością wpływa na</w:t>
      </w:r>
      <w:r w:rsidRPr="00B30AA0">
        <w:rPr>
          <w:sz w:val="22"/>
          <w:szCs w:val="22"/>
        </w:rPr>
        <w:t xml:space="preserve"> różnorodność oferty edukacyjnej dla dzieci w wieku </w:t>
      </w:r>
      <w:r w:rsidR="001A6CC8" w:rsidRPr="00B30AA0">
        <w:rPr>
          <w:sz w:val="22"/>
          <w:szCs w:val="22"/>
        </w:rPr>
        <w:t xml:space="preserve">od </w:t>
      </w:r>
      <w:r w:rsidRPr="00B30AA0">
        <w:rPr>
          <w:sz w:val="22"/>
          <w:szCs w:val="22"/>
        </w:rPr>
        <w:t xml:space="preserve">1 do lat 6.  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253B65" w:rsidP="008C6C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Tab. 14. </w:t>
      </w:r>
      <w:r w:rsidR="008C6CA6" w:rsidRPr="00B30AA0">
        <w:rPr>
          <w:sz w:val="22"/>
          <w:szCs w:val="22"/>
        </w:rPr>
        <w:t>Liczba uczniów w szkołach publicznych i</w:t>
      </w:r>
      <w:r w:rsidR="00472B26" w:rsidRPr="00B30AA0">
        <w:rPr>
          <w:sz w:val="22"/>
          <w:szCs w:val="22"/>
        </w:rPr>
        <w:t xml:space="preserve"> niepublicznych w roku szk. 2016/17</w:t>
      </w:r>
    </w:p>
    <w:p w:rsidR="00AA0A6F" w:rsidRPr="00B30AA0" w:rsidRDefault="00AA0A6F" w:rsidP="008C6CA6">
      <w:pPr>
        <w:jc w:val="both"/>
        <w:rPr>
          <w:sz w:val="22"/>
          <w:szCs w:val="22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9"/>
        <w:gridCol w:w="529"/>
        <w:gridCol w:w="534"/>
        <w:gridCol w:w="573"/>
        <w:gridCol w:w="483"/>
        <w:gridCol w:w="529"/>
        <w:gridCol w:w="563"/>
        <w:gridCol w:w="935"/>
        <w:gridCol w:w="692"/>
        <w:gridCol w:w="835"/>
        <w:gridCol w:w="976"/>
        <w:gridCol w:w="1162"/>
      </w:tblGrid>
      <w:tr w:rsidR="00B30AA0" w:rsidRPr="00B30AA0" w:rsidTr="006214E3">
        <w:trPr>
          <w:trHeight w:val="824"/>
        </w:trPr>
        <w:tc>
          <w:tcPr>
            <w:tcW w:w="736" w:type="pct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C3592" w:rsidRPr="00530773" w:rsidRDefault="00EC3592" w:rsidP="00EC3592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placówka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C3592" w:rsidRPr="00530773" w:rsidRDefault="00EC3592" w:rsidP="00EC3592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SP 4</w:t>
            </w: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C3592" w:rsidRPr="00530773" w:rsidRDefault="00EC3592" w:rsidP="00EC3592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ESP 7</w:t>
            </w: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C3592" w:rsidRPr="00530773" w:rsidRDefault="00EC3592" w:rsidP="00EC3592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SP 10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C3592" w:rsidRPr="00530773" w:rsidRDefault="00EC3592" w:rsidP="00EC3592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G 1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C3592" w:rsidRPr="00530773" w:rsidRDefault="00EC3592" w:rsidP="00EC3592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G 2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C3592" w:rsidRPr="00530773" w:rsidRDefault="00EC3592" w:rsidP="00EC3592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GE 3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C3592" w:rsidRPr="00530773" w:rsidRDefault="00EC3592" w:rsidP="00EC359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razem publiczne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C3592" w:rsidRPr="00530773" w:rsidRDefault="00EC3592" w:rsidP="00EC3592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SP STO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C3592" w:rsidRPr="00530773" w:rsidRDefault="00EC3592" w:rsidP="00EC3592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G STO</w:t>
            </w: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C3592" w:rsidRPr="00530773" w:rsidRDefault="00EC3592" w:rsidP="00EC359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 xml:space="preserve">N </w:t>
            </w:r>
            <w:proofErr w:type="spellStart"/>
            <w:r w:rsidRPr="00530773">
              <w:rPr>
                <w:sz w:val="20"/>
                <w:szCs w:val="20"/>
              </w:rPr>
              <w:t>Gimn</w:t>
            </w:r>
            <w:proofErr w:type="spellEnd"/>
            <w:r w:rsidRPr="00530773">
              <w:rPr>
                <w:sz w:val="20"/>
                <w:szCs w:val="20"/>
              </w:rPr>
              <w:t>.</w:t>
            </w:r>
          </w:p>
          <w:p w:rsidR="00EC3592" w:rsidRPr="00530773" w:rsidRDefault="00EC3592" w:rsidP="00EC359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 xml:space="preserve">z Oddz. </w:t>
            </w:r>
            <w:proofErr w:type="spellStart"/>
            <w:r w:rsidRPr="00530773">
              <w:rPr>
                <w:sz w:val="20"/>
                <w:szCs w:val="20"/>
              </w:rPr>
              <w:t>Przysp</w:t>
            </w:r>
            <w:proofErr w:type="spellEnd"/>
            <w:r w:rsidRPr="00530773">
              <w:rPr>
                <w:sz w:val="20"/>
                <w:szCs w:val="20"/>
              </w:rPr>
              <w:t>. do Pracy</w:t>
            </w:r>
          </w:p>
        </w:tc>
        <w:tc>
          <w:tcPr>
            <w:tcW w:w="542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C3592" w:rsidRPr="00530773" w:rsidRDefault="00EC3592" w:rsidP="00EC359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razem niepubliczne</w:t>
            </w:r>
          </w:p>
        </w:tc>
      </w:tr>
      <w:tr w:rsidR="00B30AA0" w:rsidRPr="00B30AA0" w:rsidTr="006214E3">
        <w:trPr>
          <w:trHeight w:val="645"/>
        </w:trPr>
        <w:tc>
          <w:tcPr>
            <w:tcW w:w="736" w:type="pct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C3592" w:rsidRPr="00530773" w:rsidRDefault="00EC3592" w:rsidP="00735AC6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 xml:space="preserve">liczba dzieci </w:t>
            </w:r>
            <w:r w:rsidRPr="00530773">
              <w:rPr>
                <w:sz w:val="20"/>
                <w:szCs w:val="20"/>
              </w:rPr>
              <w:br/>
              <w:t xml:space="preserve">w roku </w:t>
            </w:r>
            <w:r w:rsidR="00735AC6" w:rsidRPr="00530773">
              <w:rPr>
                <w:sz w:val="20"/>
                <w:szCs w:val="20"/>
              </w:rPr>
              <w:t>2015/2016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592" w:rsidRPr="00530773" w:rsidRDefault="00472B26" w:rsidP="00EC359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460</w:t>
            </w: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592" w:rsidRPr="00530773" w:rsidRDefault="00472B26" w:rsidP="00EC359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512</w:t>
            </w: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592" w:rsidRPr="00530773" w:rsidRDefault="00472B26" w:rsidP="00EC359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621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592" w:rsidRPr="00530773" w:rsidRDefault="00472B26" w:rsidP="00EC359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175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592" w:rsidRPr="00530773" w:rsidRDefault="00472B26" w:rsidP="00EC359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365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592" w:rsidRPr="00530773" w:rsidRDefault="00472B26" w:rsidP="00EC359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106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EC3592" w:rsidRPr="00530773" w:rsidRDefault="00472B26" w:rsidP="00EC359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2 239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592" w:rsidRPr="00530773" w:rsidRDefault="00472B26" w:rsidP="00EC359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58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592" w:rsidRPr="00530773" w:rsidRDefault="00472B26" w:rsidP="00EC359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17</w:t>
            </w: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592" w:rsidRPr="00530773" w:rsidRDefault="00472B26" w:rsidP="00EC359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93</w:t>
            </w:r>
          </w:p>
        </w:tc>
        <w:tc>
          <w:tcPr>
            <w:tcW w:w="542" w:type="pct"/>
            <w:tcBorders>
              <w:lef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EC3592" w:rsidRPr="00530773" w:rsidRDefault="00472B26" w:rsidP="00EC359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168</w:t>
            </w:r>
          </w:p>
        </w:tc>
      </w:tr>
      <w:tr w:rsidR="00B30AA0" w:rsidRPr="00B30AA0" w:rsidTr="006214E3">
        <w:trPr>
          <w:trHeight w:val="960"/>
        </w:trPr>
        <w:tc>
          <w:tcPr>
            <w:tcW w:w="736" w:type="pct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C3592" w:rsidRPr="00530773" w:rsidRDefault="00EC3592" w:rsidP="00EC3592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 xml:space="preserve">liczba dzieci </w:t>
            </w:r>
            <w:r w:rsidRPr="00530773">
              <w:rPr>
                <w:sz w:val="20"/>
                <w:szCs w:val="20"/>
              </w:rPr>
              <w:br/>
            </w:r>
            <w:r w:rsidR="00735AC6" w:rsidRPr="00530773">
              <w:rPr>
                <w:sz w:val="20"/>
                <w:szCs w:val="20"/>
              </w:rPr>
              <w:t>w roku 2016/2017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592" w:rsidRPr="00530773" w:rsidRDefault="00472B26" w:rsidP="00EC359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422</w:t>
            </w: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592" w:rsidRPr="00530773" w:rsidRDefault="00472B26" w:rsidP="00EC359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462</w:t>
            </w: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592" w:rsidRPr="00530773" w:rsidRDefault="00472B26" w:rsidP="00EC359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542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592" w:rsidRPr="00530773" w:rsidRDefault="00472B26" w:rsidP="00EC359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205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592" w:rsidRPr="00530773" w:rsidRDefault="00472B26" w:rsidP="00EC359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359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592" w:rsidRPr="00530773" w:rsidRDefault="00472B26" w:rsidP="00EC359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86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EC3592" w:rsidRPr="00530773" w:rsidRDefault="00472B26" w:rsidP="00EC359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2 076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592" w:rsidRPr="00530773" w:rsidRDefault="00472B26" w:rsidP="00EC359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68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592" w:rsidRPr="00530773" w:rsidRDefault="00472B26" w:rsidP="00EC359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19</w:t>
            </w: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592" w:rsidRPr="00530773" w:rsidRDefault="00472B26" w:rsidP="00EC359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80</w:t>
            </w:r>
          </w:p>
        </w:tc>
        <w:tc>
          <w:tcPr>
            <w:tcW w:w="542" w:type="pct"/>
            <w:tcBorders>
              <w:lef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EC3592" w:rsidRPr="00530773" w:rsidRDefault="00472B26" w:rsidP="00EC3592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167</w:t>
            </w:r>
          </w:p>
        </w:tc>
      </w:tr>
    </w:tbl>
    <w:p w:rsidR="00EC3592" w:rsidRPr="00B30AA0" w:rsidRDefault="00EC3592" w:rsidP="008C6CA6">
      <w:pPr>
        <w:jc w:val="both"/>
        <w:rPr>
          <w:sz w:val="22"/>
          <w:szCs w:val="22"/>
        </w:rPr>
      </w:pPr>
    </w:p>
    <w:p w:rsidR="00EC3592" w:rsidRPr="00B30AA0" w:rsidRDefault="00EC3592" w:rsidP="008C6CA6">
      <w:pPr>
        <w:jc w:val="both"/>
        <w:rPr>
          <w:sz w:val="22"/>
          <w:szCs w:val="22"/>
        </w:rPr>
      </w:pPr>
    </w:p>
    <w:p w:rsidR="008C6CA6" w:rsidRPr="00B30AA0" w:rsidRDefault="00EB579A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W przeciwieństwie do edukacji przedszkolnej, s</w:t>
      </w:r>
      <w:r w:rsidR="008C6CA6" w:rsidRPr="00B30AA0">
        <w:rPr>
          <w:sz w:val="22"/>
          <w:szCs w:val="22"/>
        </w:rPr>
        <w:t>zkolnictwo w Bielawie realizowane jest głównie w obszarze oświaty publicznej. Łączna liczba uczniów uczęszczających do szkół niepublicznych (</w:t>
      </w:r>
      <w:r w:rsidR="00424C75" w:rsidRPr="00B30AA0">
        <w:rPr>
          <w:sz w:val="22"/>
          <w:szCs w:val="22"/>
        </w:rPr>
        <w:t>167</w:t>
      </w:r>
      <w:r w:rsidR="008C6CA6" w:rsidRPr="00B30AA0">
        <w:rPr>
          <w:sz w:val="22"/>
          <w:szCs w:val="22"/>
        </w:rPr>
        <w:t>) stanow</w:t>
      </w:r>
      <w:r w:rsidR="00424C75" w:rsidRPr="00B30AA0">
        <w:rPr>
          <w:sz w:val="22"/>
          <w:szCs w:val="22"/>
        </w:rPr>
        <w:t>i ok. 8</w:t>
      </w:r>
      <w:r w:rsidR="008C6CA6" w:rsidRPr="00B30AA0">
        <w:rPr>
          <w:sz w:val="22"/>
          <w:szCs w:val="22"/>
        </w:rPr>
        <w:t>% ogólnej liczby uczniów pobierających naukę w placówkach na terenie gminy Bielawa (</w:t>
      </w:r>
      <w:r w:rsidR="00424C75" w:rsidRPr="00B30AA0">
        <w:rPr>
          <w:sz w:val="22"/>
          <w:szCs w:val="22"/>
        </w:rPr>
        <w:t>2076</w:t>
      </w:r>
      <w:r w:rsidR="008C6CA6" w:rsidRPr="00B30AA0">
        <w:rPr>
          <w:sz w:val="22"/>
          <w:szCs w:val="22"/>
        </w:rPr>
        <w:t xml:space="preserve">). </w:t>
      </w:r>
    </w:p>
    <w:p w:rsidR="000A5657" w:rsidRPr="00B30AA0" w:rsidRDefault="000A5657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                </w:t>
      </w:r>
    </w:p>
    <w:p w:rsidR="00EB579A" w:rsidRPr="00B30AA0" w:rsidRDefault="00424C75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         </w:t>
      </w:r>
    </w:p>
    <w:p w:rsidR="00EB579A" w:rsidRPr="00B30AA0" w:rsidRDefault="00EB579A" w:rsidP="008C6CA6">
      <w:pPr>
        <w:jc w:val="both"/>
        <w:rPr>
          <w:sz w:val="22"/>
          <w:szCs w:val="22"/>
        </w:rPr>
      </w:pPr>
    </w:p>
    <w:p w:rsidR="008C6CA6" w:rsidRPr="00B30AA0" w:rsidRDefault="008C6CA6" w:rsidP="00252225">
      <w:pPr>
        <w:pStyle w:val="Akapitzlist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B30AA0">
        <w:rPr>
          <w:b/>
          <w:sz w:val="22"/>
          <w:szCs w:val="22"/>
        </w:rPr>
        <w:t>Baza lokalowa.</w:t>
      </w:r>
    </w:p>
    <w:p w:rsidR="008C6CA6" w:rsidRPr="00B30AA0" w:rsidRDefault="008C6CA6" w:rsidP="008C6CA6">
      <w:pPr>
        <w:jc w:val="both"/>
        <w:rPr>
          <w:b/>
          <w:sz w:val="22"/>
          <w:szCs w:val="22"/>
        </w:rPr>
      </w:pPr>
    </w:p>
    <w:p w:rsidR="008C6CA6" w:rsidRPr="00B30AA0" w:rsidRDefault="001E33E1" w:rsidP="00252225">
      <w:pPr>
        <w:pStyle w:val="Akapitzlist"/>
        <w:numPr>
          <w:ilvl w:val="1"/>
          <w:numId w:val="3"/>
        </w:numPr>
        <w:jc w:val="both"/>
        <w:rPr>
          <w:b/>
          <w:sz w:val="22"/>
          <w:szCs w:val="22"/>
        </w:rPr>
      </w:pPr>
      <w:r w:rsidRPr="00B30AA0">
        <w:rPr>
          <w:b/>
          <w:sz w:val="22"/>
          <w:szCs w:val="22"/>
        </w:rPr>
        <w:t xml:space="preserve"> </w:t>
      </w:r>
      <w:r w:rsidR="008C6CA6" w:rsidRPr="00B30AA0">
        <w:rPr>
          <w:b/>
          <w:sz w:val="22"/>
          <w:szCs w:val="22"/>
        </w:rPr>
        <w:t>Stan techniczny bazy lokalowej.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Stan techniczny budynków i urządzeń ulega sukcesywnej poprawie dzięki czynionym od kilku lat nakładom finansowym na remonty substancji budowlanej. W </w:t>
      </w:r>
      <w:r w:rsidR="00424C75" w:rsidRPr="00B30AA0">
        <w:rPr>
          <w:sz w:val="22"/>
          <w:szCs w:val="22"/>
        </w:rPr>
        <w:t>roku 2016</w:t>
      </w:r>
      <w:r w:rsidRPr="00B30AA0">
        <w:rPr>
          <w:sz w:val="22"/>
          <w:szCs w:val="22"/>
        </w:rPr>
        <w:t xml:space="preserve"> szkoły </w:t>
      </w:r>
      <w:r w:rsidR="00B16BDD" w:rsidRPr="00B30AA0">
        <w:rPr>
          <w:sz w:val="22"/>
          <w:szCs w:val="22"/>
        </w:rPr>
        <w:br/>
      </w:r>
      <w:r w:rsidRPr="00B30AA0">
        <w:rPr>
          <w:sz w:val="22"/>
          <w:szCs w:val="22"/>
        </w:rPr>
        <w:t>i przedszkola prowadzone przez Gminę Bielawa</w:t>
      </w:r>
      <w:r w:rsidR="00620A46" w:rsidRPr="00B30AA0">
        <w:rPr>
          <w:sz w:val="22"/>
          <w:szCs w:val="22"/>
        </w:rPr>
        <w:t>,</w:t>
      </w:r>
      <w:r w:rsidRPr="00B30AA0">
        <w:rPr>
          <w:sz w:val="22"/>
          <w:szCs w:val="22"/>
        </w:rPr>
        <w:t xml:space="preserve"> przeprowadziły prace remontowe na łączną kwotę  </w:t>
      </w:r>
      <w:r w:rsidR="00620A46" w:rsidRPr="00B30AA0">
        <w:rPr>
          <w:sz w:val="22"/>
          <w:szCs w:val="22"/>
        </w:rPr>
        <w:t>186.616,98 zł.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253B65" w:rsidP="008C6C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Tab. 15. </w:t>
      </w:r>
      <w:r w:rsidR="008C6CA6" w:rsidRPr="00B30AA0">
        <w:rPr>
          <w:sz w:val="22"/>
          <w:szCs w:val="22"/>
        </w:rPr>
        <w:t>Remonty  przeprowadzone w roku 201</w:t>
      </w:r>
      <w:r w:rsidR="00372E0B" w:rsidRPr="00B30AA0">
        <w:rPr>
          <w:sz w:val="22"/>
          <w:szCs w:val="22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103"/>
        <w:gridCol w:w="1447"/>
      </w:tblGrid>
      <w:tr w:rsidR="00B30AA0" w:rsidRPr="00B30AA0" w:rsidTr="006214E3">
        <w:tc>
          <w:tcPr>
            <w:tcW w:w="2660" w:type="dxa"/>
            <w:shd w:val="clear" w:color="auto" w:fill="DAEEF3" w:themeFill="accent5" w:themeFillTint="33"/>
          </w:tcPr>
          <w:p w:rsidR="008C6CA6" w:rsidRPr="00B30AA0" w:rsidRDefault="008C6CA6" w:rsidP="00FD0A1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placówka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:rsidR="008C6CA6" w:rsidRPr="00B30AA0" w:rsidRDefault="008C6CA6" w:rsidP="00FD0A1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rodzaj zakupionego wyposażenia</w:t>
            </w:r>
          </w:p>
        </w:tc>
        <w:tc>
          <w:tcPr>
            <w:tcW w:w="1447" w:type="dxa"/>
            <w:shd w:val="clear" w:color="auto" w:fill="DAEEF3" w:themeFill="accent5" w:themeFillTint="33"/>
          </w:tcPr>
          <w:p w:rsidR="008C6CA6" w:rsidRPr="00B30AA0" w:rsidRDefault="008C6CA6" w:rsidP="00FD0A1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kwota</w:t>
            </w:r>
          </w:p>
        </w:tc>
      </w:tr>
      <w:tr w:rsidR="00B30AA0" w:rsidRPr="00B30AA0" w:rsidTr="006214E3">
        <w:tc>
          <w:tcPr>
            <w:tcW w:w="2660" w:type="dxa"/>
            <w:shd w:val="clear" w:color="auto" w:fill="DAEEF3" w:themeFill="accent5" w:themeFillTint="33"/>
          </w:tcPr>
          <w:p w:rsidR="00424C75" w:rsidRPr="00B30AA0" w:rsidRDefault="00424C75" w:rsidP="00FD0A14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Przedszkole Publiczne </w:t>
            </w:r>
            <w:r w:rsidRPr="00B30AA0">
              <w:rPr>
                <w:sz w:val="22"/>
                <w:szCs w:val="22"/>
              </w:rPr>
              <w:br/>
              <w:t>nr 4</w:t>
            </w:r>
          </w:p>
        </w:tc>
        <w:tc>
          <w:tcPr>
            <w:tcW w:w="5103" w:type="dxa"/>
            <w:shd w:val="clear" w:color="auto" w:fill="auto"/>
          </w:tcPr>
          <w:p w:rsidR="00424C75" w:rsidRPr="00B30AA0" w:rsidRDefault="00424C75" w:rsidP="00E103F3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Uzupełniono fragment pokrycia dachowego, zamontowano słupy drewniane na placu zabaw w celu montażu osłony przeciwsłonecznej, naprawiono furtkę i ogrodzenie.</w:t>
            </w:r>
          </w:p>
        </w:tc>
        <w:tc>
          <w:tcPr>
            <w:tcW w:w="1447" w:type="dxa"/>
            <w:shd w:val="clear" w:color="auto" w:fill="auto"/>
          </w:tcPr>
          <w:p w:rsidR="00424C75" w:rsidRPr="00B30AA0" w:rsidRDefault="00424C75" w:rsidP="003F08E0">
            <w:pPr>
              <w:jc w:val="right"/>
              <w:rPr>
                <w:b/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8 387,00</w:t>
            </w:r>
          </w:p>
        </w:tc>
      </w:tr>
      <w:tr w:rsidR="00B30AA0" w:rsidRPr="00B30AA0" w:rsidTr="006214E3">
        <w:tc>
          <w:tcPr>
            <w:tcW w:w="2660" w:type="dxa"/>
            <w:shd w:val="clear" w:color="auto" w:fill="DAEEF3" w:themeFill="accent5" w:themeFillTint="33"/>
          </w:tcPr>
          <w:p w:rsidR="00424C75" w:rsidRPr="00B30AA0" w:rsidRDefault="00424C75" w:rsidP="00FD0A14">
            <w:pPr>
              <w:rPr>
                <w:sz w:val="22"/>
                <w:szCs w:val="22"/>
              </w:rPr>
            </w:pPr>
          </w:p>
          <w:p w:rsidR="00424C75" w:rsidRPr="00B30AA0" w:rsidRDefault="00424C75" w:rsidP="00FD0A14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Szkoła Podstawowa nr 4 </w:t>
            </w:r>
          </w:p>
        </w:tc>
        <w:tc>
          <w:tcPr>
            <w:tcW w:w="5103" w:type="dxa"/>
            <w:shd w:val="clear" w:color="auto" w:fill="auto"/>
          </w:tcPr>
          <w:p w:rsidR="00424C75" w:rsidRPr="00B30AA0" w:rsidRDefault="00424C75" w:rsidP="00372E0B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Przeprowadzono remont pomieszczeń dydaktycznych w budynku przy ul. Waryńskiego 50. W łazienkach na parterze wyremontowano instalację elektryczną. W gabinetach dydaktycznych przeprowadzono remont podłóg. W piwnicy budynku przy ul. Ludowej naprawiono rury wodne.</w:t>
            </w:r>
          </w:p>
        </w:tc>
        <w:tc>
          <w:tcPr>
            <w:tcW w:w="1447" w:type="dxa"/>
            <w:shd w:val="clear" w:color="auto" w:fill="auto"/>
          </w:tcPr>
          <w:p w:rsidR="00424C75" w:rsidRPr="00B30AA0" w:rsidRDefault="00424C75" w:rsidP="008D26C9">
            <w:pPr>
              <w:jc w:val="right"/>
              <w:rPr>
                <w:b/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44 986,42</w:t>
            </w:r>
          </w:p>
        </w:tc>
      </w:tr>
      <w:tr w:rsidR="00B30AA0" w:rsidRPr="00B30AA0" w:rsidTr="006214E3">
        <w:tc>
          <w:tcPr>
            <w:tcW w:w="2660" w:type="dxa"/>
            <w:shd w:val="clear" w:color="auto" w:fill="DAEEF3" w:themeFill="accent5" w:themeFillTint="33"/>
          </w:tcPr>
          <w:p w:rsidR="00424C75" w:rsidRPr="00B30AA0" w:rsidRDefault="00424C75" w:rsidP="00FD0A14">
            <w:pPr>
              <w:rPr>
                <w:sz w:val="22"/>
                <w:szCs w:val="22"/>
              </w:rPr>
            </w:pPr>
          </w:p>
          <w:p w:rsidR="00424C75" w:rsidRPr="00B30AA0" w:rsidRDefault="00424C75" w:rsidP="00FD0A14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Szkoła Podstawowa nr 7</w:t>
            </w:r>
          </w:p>
        </w:tc>
        <w:tc>
          <w:tcPr>
            <w:tcW w:w="5103" w:type="dxa"/>
            <w:shd w:val="clear" w:color="auto" w:fill="auto"/>
          </w:tcPr>
          <w:p w:rsidR="00424C75" w:rsidRPr="00B30AA0" w:rsidRDefault="00424C75" w:rsidP="008D26C9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Naprawiono instalację </w:t>
            </w:r>
            <w:proofErr w:type="spellStart"/>
            <w:r w:rsidRPr="00B30AA0">
              <w:rPr>
                <w:sz w:val="22"/>
                <w:szCs w:val="22"/>
              </w:rPr>
              <w:t>wodno</w:t>
            </w:r>
            <w:proofErr w:type="spellEnd"/>
            <w:r w:rsidRPr="00B30AA0">
              <w:rPr>
                <w:sz w:val="22"/>
                <w:szCs w:val="22"/>
              </w:rPr>
              <w:t xml:space="preserve"> – kanalizacyjną oraz przeprowadzono remont ścian na sali gimnastycznej.</w:t>
            </w:r>
          </w:p>
        </w:tc>
        <w:tc>
          <w:tcPr>
            <w:tcW w:w="1447" w:type="dxa"/>
            <w:shd w:val="clear" w:color="auto" w:fill="auto"/>
          </w:tcPr>
          <w:p w:rsidR="00424C75" w:rsidRPr="00B30AA0" w:rsidRDefault="00424C75" w:rsidP="008D26C9">
            <w:pPr>
              <w:jc w:val="right"/>
              <w:rPr>
                <w:b/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5 976,50</w:t>
            </w:r>
          </w:p>
        </w:tc>
      </w:tr>
      <w:tr w:rsidR="00B30AA0" w:rsidRPr="00B30AA0" w:rsidTr="006214E3">
        <w:tc>
          <w:tcPr>
            <w:tcW w:w="2660" w:type="dxa"/>
            <w:shd w:val="clear" w:color="auto" w:fill="DAEEF3" w:themeFill="accent5" w:themeFillTint="33"/>
          </w:tcPr>
          <w:p w:rsidR="00424C75" w:rsidRPr="00B30AA0" w:rsidRDefault="00424C75" w:rsidP="003543B3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Szkoła Podstawowa nr 10</w:t>
            </w:r>
          </w:p>
        </w:tc>
        <w:tc>
          <w:tcPr>
            <w:tcW w:w="5103" w:type="dxa"/>
            <w:shd w:val="clear" w:color="auto" w:fill="auto"/>
          </w:tcPr>
          <w:p w:rsidR="00424C75" w:rsidRPr="00B30AA0" w:rsidRDefault="00424C75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Przeprowadzono remont udrażniający rury kanalizacyjne oraz naprawę oświetlenia wewnątrz i na zewnątrz szkoły. Wyremontowano pion </w:t>
            </w:r>
            <w:proofErr w:type="spellStart"/>
            <w:r w:rsidRPr="00B30AA0">
              <w:rPr>
                <w:sz w:val="22"/>
                <w:szCs w:val="22"/>
              </w:rPr>
              <w:t>wodno</w:t>
            </w:r>
            <w:proofErr w:type="spellEnd"/>
            <w:r w:rsidRPr="00B30AA0">
              <w:rPr>
                <w:sz w:val="22"/>
                <w:szCs w:val="22"/>
              </w:rPr>
              <w:t xml:space="preserve"> – kanalizacyjny w nowej części budynku szkoły oraz dokonano naprawy oświetlenia  awaryjnego w instalacji elektrycznej na I, II i III piętrze.</w:t>
            </w:r>
          </w:p>
        </w:tc>
        <w:tc>
          <w:tcPr>
            <w:tcW w:w="1447" w:type="dxa"/>
            <w:shd w:val="clear" w:color="auto" w:fill="auto"/>
          </w:tcPr>
          <w:p w:rsidR="00424C75" w:rsidRPr="00B30AA0" w:rsidRDefault="00424C75" w:rsidP="008D26C9">
            <w:pPr>
              <w:jc w:val="right"/>
              <w:rPr>
                <w:b/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26 202,44</w:t>
            </w:r>
          </w:p>
        </w:tc>
      </w:tr>
      <w:tr w:rsidR="00B30AA0" w:rsidRPr="00B30AA0" w:rsidTr="006214E3">
        <w:tc>
          <w:tcPr>
            <w:tcW w:w="2660" w:type="dxa"/>
            <w:shd w:val="clear" w:color="auto" w:fill="DAEEF3" w:themeFill="accent5" w:themeFillTint="33"/>
          </w:tcPr>
          <w:p w:rsidR="00424C75" w:rsidRPr="00B30AA0" w:rsidRDefault="00424C75" w:rsidP="00FD0A14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Gimnazjum nr 1 </w:t>
            </w:r>
          </w:p>
        </w:tc>
        <w:tc>
          <w:tcPr>
            <w:tcW w:w="5103" w:type="dxa"/>
            <w:shd w:val="clear" w:color="auto" w:fill="auto"/>
          </w:tcPr>
          <w:p w:rsidR="00424C75" w:rsidRPr="00B30AA0" w:rsidRDefault="00424C75" w:rsidP="003543B3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Wyremontowano gabinet fizyki i chemii, pomalowano siłownię i sekretariat. Przeprowadzono remont sali gimnastycznej oraz gabinetu języka angielskiego.</w:t>
            </w:r>
          </w:p>
        </w:tc>
        <w:tc>
          <w:tcPr>
            <w:tcW w:w="1447" w:type="dxa"/>
            <w:shd w:val="clear" w:color="auto" w:fill="auto"/>
          </w:tcPr>
          <w:p w:rsidR="00424C75" w:rsidRPr="00B30AA0" w:rsidRDefault="00424C75" w:rsidP="003543B3">
            <w:pPr>
              <w:jc w:val="right"/>
              <w:rPr>
                <w:b/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18 257,00</w:t>
            </w:r>
          </w:p>
        </w:tc>
      </w:tr>
      <w:tr w:rsidR="00B30AA0" w:rsidRPr="00B30AA0" w:rsidTr="006214E3">
        <w:tc>
          <w:tcPr>
            <w:tcW w:w="2660" w:type="dxa"/>
            <w:shd w:val="clear" w:color="auto" w:fill="DAEEF3" w:themeFill="accent5" w:themeFillTint="33"/>
          </w:tcPr>
          <w:p w:rsidR="00424C75" w:rsidRPr="00B30AA0" w:rsidRDefault="00424C75" w:rsidP="00FD0A14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Gimnazjum nr 2</w:t>
            </w:r>
          </w:p>
        </w:tc>
        <w:tc>
          <w:tcPr>
            <w:tcW w:w="5103" w:type="dxa"/>
            <w:shd w:val="clear" w:color="auto" w:fill="auto"/>
          </w:tcPr>
          <w:p w:rsidR="00424C75" w:rsidRPr="00B30AA0" w:rsidRDefault="00424C75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Przeprowadzono prace remontowe w toaletach chłopców, naprawiono kserokopiarkę. Na boisku Orlik, dokonano naprawy ubytków boiska poliuretanowego. Wyremontowano gabinet nr 21 i 22, który został uszkodzony na skutek awarii sieci hydrantowej. Przeprowadzono prace remontowo – dekarskie przy wejściu do budynku szkoły. Wyremontowano toalety chłopców, naprawiono drzwi wejściowe oraz uszkodzone gniazdka elektryczne. W ramach drobniejszych remontów naprawiono rolety i kosiarkę.</w:t>
            </w:r>
          </w:p>
        </w:tc>
        <w:tc>
          <w:tcPr>
            <w:tcW w:w="1447" w:type="dxa"/>
            <w:shd w:val="clear" w:color="auto" w:fill="auto"/>
          </w:tcPr>
          <w:p w:rsidR="00424C75" w:rsidRPr="00B30AA0" w:rsidRDefault="00424C75" w:rsidP="003543B3">
            <w:pPr>
              <w:jc w:val="right"/>
              <w:rPr>
                <w:b/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30 846,56</w:t>
            </w:r>
          </w:p>
        </w:tc>
      </w:tr>
      <w:tr w:rsidR="00811877" w:rsidRPr="00B30AA0" w:rsidTr="006214E3">
        <w:tc>
          <w:tcPr>
            <w:tcW w:w="2660" w:type="dxa"/>
            <w:shd w:val="clear" w:color="auto" w:fill="DAEEF3" w:themeFill="accent5" w:themeFillTint="33"/>
            <w:vAlign w:val="center"/>
          </w:tcPr>
          <w:p w:rsidR="00424C75" w:rsidRPr="00B30AA0" w:rsidRDefault="00424C75" w:rsidP="00FD0A14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Gimnazjum nr 3</w:t>
            </w:r>
          </w:p>
        </w:tc>
        <w:tc>
          <w:tcPr>
            <w:tcW w:w="5103" w:type="dxa"/>
            <w:shd w:val="clear" w:color="auto" w:fill="auto"/>
          </w:tcPr>
          <w:p w:rsidR="00424C75" w:rsidRPr="00B30AA0" w:rsidRDefault="00424C75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Naprawiono system dozorowania budynku. Przeprowadzono prace remontowo                    - konserwacyjne na boisku szkolnym Orlik. W ramach drobnych remontów naprawiono ksero, drukarkę i komputer.</w:t>
            </w:r>
          </w:p>
        </w:tc>
        <w:tc>
          <w:tcPr>
            <w:tcW w:w="1447" w:type="dxa"/>
            <w:shd w:val="clear" w:color="auto" w:fill="auto"/>
          </w:tcPr>
          <w:p w:rsidR="00424C75" w:rsidRPr="00B30AA0" w:rsidRDefault="00424C75" w:rsidP="003543B3">
            <w:pPr>
              <w:jc w:val="right"/>
              <w:rPr>
                <w:b/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2 874,67</w:t>
            </w:r>
          </w:p>
        </w:tc>
      </w:tr>
    </w:tbl>
    <w:p w:rsidR="00372E0B" w:rsidRPr="00B30AA0" w:rsidRDefault="00372E0B" w:rsidP="008C6CA6">
      <w:pPr>
        <w:jc w:val="both"/>
        <w:rPr>
          <w:sz w:val="22"/>
          <w:szCs w:val="22"/>
        </w:rPr>
      </w:pPr>
    </w:p>
    <w:p w:rsidR="00424C75" w:rsidRDefault="00424C75" w:rsidP="008C6CA6">
      <w:pPr>
        <w:jc w:val="both"/>
        <w:rPr>
          <w:sz w:val="22"/>
          <w:szCs w:val="22"/>
        </w:rPr>
      </w:pPr>
    </w:p>
    <w:p w:rsidR="000B0C64" w:rsidRDefault="000B0C64" w:rsidP="008C6CA6">
      <w:pPr>
        <w:jc w:val="both"/>
        <w:rPr>
          <w:sz w:val="22"/>
          <w:szCs w:val="22"/>
        </w:rPr>
      </w:pPr>
    </w:p>
    <w:p w:rsidR="000B0C64" w:rsidRDefault="000B0C64" w:rsidP="008C6CA6">
      <w:pPr>
        <w:jc w:val="both"/>
        <w:rPr>
          <w:sz w:val="22"/>
          <w:szCs w:val="22"/>
        </w:rPr>
      </w:pPr>
    </w:p>
    <w:p w:rsidR="000B0C64" w:rsidRPr="00B30AA0" w:rsidRDefault="000B0C64" w:rsidP="008C6CA6">
      <w:pPr>
        <w:jc w:val="both"/>
        <w:rPr>
          <w:sz w:val="22"/>
          <w:szCs w:val="22"/>
        </w:rPr>
      </w:pPr>
    </w:p>
    <w:p w:rsidR="00424C75" w:rsidRPr="00B30AA0" w:rsidRDefault="00253B65" w:rsidP="00424C7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Tab. 16. </w:t>
      </w:r>
      <w:r w:rsidR="00424C75" w:rsidRPr="00B30AA0">
        <w:rPr>
          <w:sz w:val="22"/>
          <w:szCs w:val="22"/>
        </w:rPr>
        <w:t>Zadania inwestycyjne przeprowadzone w roku 2016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103"/>
        <w:gridCol w:w="1447"/>
      </w:tblGrid>
      <w:tr w:rsidR="00B30AA0" w:rsidRPr="00B30AA0" w:rsidTr="006214E3">
        <w:tc>
          <w:tcPr>
            <w:tcW w:w="2660" w:type="dxa"/>
            <w:shd w:val="clear" w:color="auto" w:fill="DAEEF3" w:themeFill="accent5" w:themeFillTint="33"/>
          </w:tcPr>
          <w:p w:rsidR="00424C75" w:rsidRPr="00B30AA0" w:rsidRDefault="00424C75" w:rsidP="00E103F3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placówka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:rsidR="00424C75" w:rsidRPr="00B30AA0" w:rsidRDefault="00424C75" w:rsidP="00E103F3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rodzaj zakupionego wyposażenia</w:t>
            </w:r>
          </w:p>
        </w:tc>
        <w:tc>
          <w:tcPr>
            <w:tcW w:w="1447" w:type="dxa"/>
            <w:shd w:val="clear" w:color="auto" w:fill="DAEEF3" w:themeFill="accent5" w:themeFillTint="33"/>
          </w:tcPr>
          <w:p w:rsidR="00424C75" w:rsidRPr="00B30AA0" w:rsidRDefault="00424C75" w:rsidP="00E103F3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kwota</w:t>
            </w:r>
          </w:p>
        </w:tc>
      </w:tr>
      <w:tr w:rsidR="00B30AA0" w:rsidRPr="00B30AA0" w:rsidTr="006214E3">
        <w:tc>
          <w:tcPr>
            <w:tcW w:w="2660" w:type="dxa"/>
            <w:shd w:val="clear" w:color="auto" w:fill="DAEEF3" w:themeFill="accent5" w:themeFillTint="33"/>
          </w:tcPr>
          <w:p w:rsidR="00424C75" w:rsidRPr="00B30AA0" w:rsidRDefault="00424C75" w:rsidP="00E103F3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Przedszkole Publiczne </w:t>
            </w:r>
            <w:r w:rsidRPr="00B30AA0">
              <w:rPr>
                <w:sz w:val="22"/>
                <w:szCs w:val="22"/>
              </w:rPr>
              <w:br/>
              <w:t>nr 4</w:t>
            </w:r>
          </w:p>
        </w:tc>
        <w:tc>
          <w:tcPr>
            <w:tcW w:w="5103" w:type="dxa"/>
            <w:shd w:val="clear" w:color="auto" w:fill="auto"/>
          </w:tcPr>
          <w:p w:rsidR="00424C75" w:rsidRPr="00B30AA0" w:rsidRDefault="00424C75" w:rsidP="00E103F3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Zmodernizowano plac zabaw – wymiana podłoża.</w:t>
            </w:r>
          </w:p>
        </w:tc>
        <w:tc>
          <w:tcPr>
            <w:tcW w:w="1447" w:type="dxa"/>
            <w:shd w:val="clear" w:color="auto" w:fill="auto"/>
          </w:tcPr>
          <w:p w:rsidR="00424C75" w:rsidRPr="00B30AA0" w:rsidRDefault="00424C75" w:rsidP="00E103F3">
            <w:pPr>
              <w:jc w:val="right"/>
              <w:rPr>
                <w:b/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59 983,35</w:t>
            </w:r>
          </w:p>
        </w:tc>
      </w:tr>
      <w:tr w:rsidR="00B30AA0" w:rsidRPr="00B30AA0" w:rsidTr="006214E3">
        <w:tc>
          <w:tcPr>
            <w:tcW w:w="2660" w:type="dxa"/>
            <w:shd w:val="clear" w:color="auto" w:fill="DAEEF3" w:themeFill="accent5" w:themeFillTint="33"/>
          </w:tcPr>
          <w:p w:rsidR="00424C75" w:rsidRPr="00B30AA0" w:rsidRDefault="00424C75" w:rsidP="00E103F3">
            <w:pPr>
              <w:rPr>
                <w:sz w:val="22"/>
                <w:szCs w:val="22"/>
              </w:rPr>
            </w:pPr>
          </w:p>
          <w:p w:rsidR="00424C75" w:rsidRPr="00B30AA0" w:rsidRDefault="00424C75" w:rsidP="00E103F3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Szkoła Podstawowa nr 4 </w:t>
            </w:r>
          </w:p>
        </w:tc>
        <w:tc>
          <w:tcPr>
            <w:tcW w:w="5103" w:type="dxa"/>
            <w:shd w:val="clear" w:color="auto" w:fill="auto"/>
          </w:tcPr>
          <w:p w:rsidR="00EA2084" w:rsidRDefault="00811877" w:rsidP="00E103F3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W budynku przy ul. Waryńskiego                     - zmodernizowano sanitariaty chłopców oraz dach. </w:t>
            </w:r>
          </w:p>
          <w:p w:rsidR="00424C75" w:rsidRPr="00B30AA0" w:rsidRDefault="00811877" w:rsidP="00E103F3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W budynku przy ul. Ludowej </w:t>
            </w:r>
            <w:r w:rsidR="00EA2084">
              <w:rPr>
                <w:sz w:val="22"/>
                <w:szCs w:val="22"/>
              </w:rPr>
              <w:t xml:space="preserve">wykonano </w:t>
            </w:r>
            <w:r w:rsidRPr="00B30AA0">
              <w:rPr>
                <w:sz w:val="22"/>
                <w:szCs w:val="22"/>
              </w:rPr>
              <w:t>remont szatni.</w:t>
            </w:r>
          </w:p>
        </w:tc>
        <w:tc>
          <w:tcPr>
            <w:tcW w:w="1447" w:type="dxa"/>
            <w:shd w:val="clear" w:color="auto" w:fill="auto"/>
          </w:tcPr>
          <w:p w:rsidR="00424C75" w:rsidRPr="00B30AA0" w:rsidRDefault="00811877" w:rsidP="00E103F3">
            <w:pPr>
              <w:jc w:val="right"/>
              <w:rPr>
                <w:b/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104 956,88</w:t>
            </w:r>
          </w:p>
        </w:tc>
      </w:tr>
      <w:tr w:rsidR="00B30AA0" w:rsidRPr="00B30AA0" w:rsidTr="006214E3">
        <w:tc>
          <w:tcPr>
            <w:tcW w:w="2660" w:type="dxa"/>
            <w:shd w:val="clear" w:color="auto" w:fill="DAEEF3" w:themeFill="accent5" w:themeFillTint="33"/>
          </w:tcPr>
          <w:p w:rsidR="00424C75" w:rsidRPr="00B30AA0" w:rsidRDefault="00424C75" w:rsidP="00E103F3">
            <w:pPr>
              <w:rPr>
                <w:sz w:val="22"/>
                <w:szCs w:val="22"/>
              </w:rPr>
            </w:pPr>
          </w:p>
          <w:p w:rsidR="00424C75" w:rsidRPr="00B30AA0" w:rsidRDefault="00424C75" w:rsidP="00E103F3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Szkoła Podstawowa nr 7</w:t>
            </w:r>
          </w:p>
        </w:tc>
        <w:tc>
          <w:tcPr>
            <w:tcW w:w="5103" w:type="dxa"/>
            <w:shd w:val="clear" w:color="auto" w:fill="auto"/>
          </w:tcPr>
          <w:p w:rsidR="00424C75" w:rsidRPr="00B30AA0" w:rsidRDefault="00811877" w:rsidP="00EA208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Wykonano modernizację  sali gimnastycznej </w:t>
            </w:r>
            <w:r w:rsidR="00EA2084" w:rsidRPr="00B30AA0">
              <w:rPr>
                <w:sz w:val="22"/>
                <w:szCs w:val="22"/>
              </w:rPr>
              <w:t xml:space="preserve">oraz gabinetów lekcyjnych </w:t>
            </w:r>
            <w:r w:rsidRPr="00B30AA0">
              <w:rPr>
                <w:sz w:val="22"/>
                <w:szCs w:val="22"/>
              </w:rPr>
              <w:t>w budynku przy ul. Włókniarzy. W ramach inwestycji zmodernizowano instalację elektryczną oraz pomieszczenia świetlicowe.</w:t>
            </w:r>
          </w:p>
        </w:tc>
        <w:tc>
          <w:tcPr>
            <w:tcW w:w="1447" w:type="dxa"/>
            <w:shd w:val="clear" w:color="auto" w:fill="auto"/>
          </w:tcPr>
          <w:p w:rsidR="00424C75" w:rsidRPr="00B30AA0" w:rsidRDefault="00811877" w:rsidP="00E103F3">
            <w:pPr>
              <w:jc w:val="right"/>
              <w:rPr>
                <w:b/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140 800,00</w:t>
            </w:r>
          </w:p>
        </w:tc>
      </w:tr>
      <w:tr w:rsidR="00811877" w:rsidRPr="00B30AA0" w:rsidTr="006214E3">
        <w:tc>
          <w:tcPr>
            <w:tcW w:w="2660" w:type="dxa"/>
            <w:shd w:val="clear" w:color="auto" w:fill="DAEEF3" w:themeFill="accent5" w:themeFillTint="33"/>
          </w:tcPr>
          <w:p w:rsidR="00424C75" w:rsidRPr="00B30AA0" w:rsidRDefault="00424C75" w:rsidP="00E103F3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Szkoła Podstawowa nr 10</w:t>
            </w:r>
          </w:p>
        </w:tc>
        <w:tc>
          <w:tcPr>
            <w:tcW w:w="5103" w:type="dxa"/>
            <w:shd w:val="clear" w:color="auto" w:fill="auto"/>
          </w:tcPr>
          <w:p w:rsidR="00424C75" w:rsidRPr="00B30AA0" w:rsidRDefault="00811877" w:rsidP="00E103F3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Zmodernizowano instalację elektryczną oraz toalety uczniowskie w starej części szkoły.</w:t>
            </w:r>
          </w:p>
        </w:tc>
        <w:tc>
          <w:tcPr>
            <w:tcW w:w="1447" w:type="dxa"/>
            <w:shd w:val="clear" w:color="auto" w:fill="auto"/>
          </w:tcPr>
          <w:p w:rsidR="00424C75" w:rsidRPr="00B30AA0" w:rsidRDefault="00811877" w:rsidP="00E103F3">
            <w:pPr>
              <w:jc w:val="right"/>
              <w:rPr>
                <w:b/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198 440,03</w:t>
            </w:r>
          </w:p>
        </w:tc>
      </w:tr>
    </w:tbl>
    <w:p w:rsidR="00424C75" w:rsidRPr="00B30AA0" w:rsidRDefault="00424C75" w:rsidP="00424C75">
      <w:pPr>
        <w:jc w:val="both"/>
        <w:rPr>
          <w:sz w:val="22"/>
          <w:szCs w:val="22"/>
        </w:rPr>
      </w:pPr>
    </w:p>
    <w:p w:rsidR="00424C75" w:rsidRPr="00B30AA0" w:rsidRDefault="00424C75" w:rsidP="008C6CA6">
      <w:pPr>
        <w:jc w:val="both"/>
        <w:rPr>
          <w:sz w:val="22"/>
          <w:szCs w:val="22"/>
        </w:rPr>
      </w:pPr>
    </w:p>
    <w:p w:rsidR="00424C75" w:rsidRPr="00B30AA0" w:rsidRDefault="00424C75" w:rsidP="008C6CA6">
      <w:pPr>
        <w:jc w:val="both"/>
        <w:rPr>
          <w:sz w:val="22"/>
          <w:szCs w:val="22"/>
        </w:rPr>
      </w:pPr>
    </w:p>
    <w:p w:rsidR="00372E0B" w:rsidRPr="00B30AA0" w:rsidRDefault="00253B65" w:rsidP="00372E0B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Tab. 17. </w:t>
      </w:r>
      <w:r w:rsidR="00372E0B" w:rsidRPr="00B30AA0">
        <w:rPr>
          <w:sz w:val="22"/>
          <w:szCs w:val="22"/>
        </w:rPr>
        <w:t>Remonty  przeprowadzone w roku 2017</w:t>
      </w:r>
      <w:r w:rsidR="00E103F3" w:rsidRPr="00B30AA0">
        <w:rPr>
          <w:sz w:val="22"/>
          <w:szCs w:val="22"/>
        </w:rPr>
        <w:t xml:space="preserve"> – </w:t>
      </w:r>
      <w:r w:rsidR="00E103F3" w:rsidRPr="00B30AA0">
        <w:rPr>
          <w:sz w:val="22"/>
          <w:szCs w:val="22"/>
          <w:u w:val="single"/>
        </w:rPr>
        <w:t>stan na koniec czerwca 2017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103"/>
        <w:gridCol w:w="1447"/>
      </w:tblGrid>
      <w:tr w:rsidR="00B30AA0" w:rsidRPr="00B30AA0" w:rsidTr="006214E3">
        <w:tc>
          <w:tcPr>
            <w:tcW w:w="2660" w:type="dxa"/>
            <w:shd w:val="clear" w:color="auto" w:fill="DAEEF3" w:themeFill="accent5" w:themeFillTint="33"/>
          </w:tcPr>
          <w:p w:rsidR="00372E0B" w:rsidRPr="00B30AA0" w:rsidRDefault="00372E0B" w:rsidP="00DB415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placówka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:rsidR="00372E0B" w:rsidRPr="00B30AA0" w:rsidRDefault="00372E0B" w:rsidP="00DB415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rodzaj zakupionego wyposażenia</w:t>
            </w:r>
          </w:p>
        </w:tc>
        <w:tc>
          <w:tcPr>
            <w:tcW w:w="1447" w:type="dxa"/>
            <w:shd w:val="clear" w:color="auto" w:fill="DAEEF3" w:themeFill="accent5" w:themeFillTint="33"/>
          </w:tcPr>
          <w:p w:rsidR="00372E0B" w:rsidRPr="00B30AA0" w:rsidRDefault="00372E0B" w:rsidP="00DB415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kwota</w:t>
            </w:r>
          </w:p>
        </w:tc>
      </w:tr>
      <w:tr w:rsidR="006336D3" w:rsidRPr="00B30AA0" w:rsidTr="006214E3">
        <w:tc>
          <w:tcPr>
            <w:tcW w:w="2660" w:type="dxa"/>
            <w:shd w:val="clear" w:color="auto" w:fill="DAEEF3" w:themeFill="accent5" w:themeFillTint="33"/>
          </w:tcPr>
          <w:p w:rsidR="006336D3" w:rsidRPr="00B30AA0" w:rsidRDefault="006336D3" w:rsidP="00DB4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Żłobek Publiczny</w:t>
            </w:r>
          </w:p>
        </w:tc>
        <w:tc>
          <w:tcPr>
            <w:tcW w:w="5103" w:type="dxa"/>
            <w:shd w:val="clear" w:color="auto" w:fill="auto"/>
          </w:tcPr>
          <w:p w:rsidR="006336D3" w:rsidRPr="00B30AA0" w:rsidRDefault="006336D3" w:rsidP="00DB41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Wyremontowano szafę chłodniczą. Wykonanie elementu drewnianego … Przeprowadzono remont zmywalni.</w:t>
            </w:r>
          </w:p>
        </w:tc>
        <w:tc>
          <w:tcPr>
            <w:tcW w:w="1447" w:type="dxa"/>
            <w:shd w:val="clear" w:color="auto" w:fill="auto"/>
          </w:tcPr>
          <w:p w:rsidR="006336D3" w:rsidRPr="00B30AA0" w:rsidRDefault="006336D3" w:rsidP="00DB415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27 550,57</w:t>
            </w:r>
          </w:p>
        </w:tc>
      </w:tr>
      <w:tr w:rsidR="00B30AA0" w:rsidRPr="00B30AA0" w:rsidTr="006214E3">
        <w:tc>
          <w:tcPr>
            <w:tcW w:w="2660" w:type="dxa"/>
            <w:shd w:val="clear" w:color="auto" w:fill="DAEEF3" w:themeFill="accent5" w:themeFillTint="33"/>
          </w:tcPr>
          <w:p w:rsidR="00372E0B" w:rsidRPr="00B30AA0" w:rsidRDefault="00372E0B" w:rsidP="00DB415C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Przedszkole Publiczne </w:t>
            </w:r>
            <w:r w:rsidRPr="00B30AA0">
              <w:rPr>
                <w:sz w:val="22"/>
                <w:szCs w:val="22"/>
              </w:rPr>
              <w:br/>
              <w:t>nr 4</w:t>
            </w:r>
          </w:p>
        </w:tc>
        <w:tc>
          <w:tcPr>
            <w:tcW w:w="5103" w:type="dxa"/>
            <w:shd w:val="clear" w:color="auto" w:fill="auto"/>
          </w:tcPr>
          <w:p w:rsidR="00372E0B" w:rsidRPr="00B30AA0" w:rsidRDefault="00E103F3" w:rsidP="00DB415C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Wymieniono baterię umywalkową.</w:t>
            </w:r>
            <w:r w:rsidR="006336D3">
              <w:rPr>
                <w:sz w:val="22"/>
                <w:szCs w:val="22"/>
              </w:rPr>
              <w:t xml:space="preserve"> </w:t>
            </w:r>
            <w:r w:rsidR="00467928">
              <w:rPr>
                <w:sz w:val="22"/>
                <w:szCs w:val="22"/>
              </w:rPr>
              <w:t>Wykonano uszczelnienie dachu. Zamontowano monitoring zewnętrzny. Wyremontowano kolektory słoneczne.</w:t>
            </w:r>
          </w:p>
        </w:tc>
        <w:tc>
          <w:tcPr>
            <w:tcW w:w="1447" w:type="dxa"/>
            <w:shd w:val="clear" w:color="auto" w:fill="auto"/>
          </w:tcPr>
          <w:p w:rsidR="00372E0B" w:rsidRPr="00B30AA0" w:rsidRDefault="00467928" w:rsidP="00DB415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7 108,56</w:t>
            </w:r>
          </w:p>
        </w:tc>
      </w:tr>
      <w:tr w:rsidR="00B30AA0" w:rsidRPr="00B30AA0" w:rsidTr="006214E3">
        <w:tc>
          <w:tcPr>
            <w:tcW w:w="2660" w:type="dxa"/>
            <w:shd w:val="clear" w:color="auto" w:fill="DAEEF3" w:themeFill="accent5" w:themeFillTint="33"/>
          </w:tcPr>
          <w:p w:rsidR="00372E0B" w:rsidRPr="00B30AA0" w:rsidRDefault="00372E0B" w:rsidP="00DB415C">
            <w:pPr>
              <w:rPr>
                <w:sz w:val="22"/>
                <w:szCs w:val="22"/>
              </w:rPr>
            </w:pPr>
          </w:p>
          <w:p w:rsidR="00372E0B" w:rsidRPr="00B30AA0" w:rsidRDefault="00372E0B" w:rsidP="00DB415C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Szkoła Podstawowa nr 4 </w:t>
            </w:r>
          </w:p>
        </w:tc>
        <w:tc>
          <w:tcPr>
            <w:tcW w:w="5103" w:type="dxa"/>
            <w:shd w:val="clear" w:color="auto" w:fill="auto"/>
          </w:tcPr>
          <w:p w:rsidR="00372E0B" w:rsidRPr="00B30AA0" w:rsidRDefault="00E103F3" w:rsidP="003D5CC9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Naprawiono uszkodzoną instalację odgromową w budynku szkoły, usunięto awarię nieszczelnych rur wodociągowych oraz przeprowadzono remont dwóch </w:t>
            </w:r>
            <w:proofErr w:type="spellStart"/>
            <w:r w:rsidRPr="00B30AA0">
              <w:rPr>
                <w:sz w:val="22"/>
                <w:szCs w:val="22"/>
              </w:rPr>
              <w:t>sal</w:t>
            </w:r>
            <w:proofErr w:type="spellEnd"/>
            <w:r w:rsidRPr="00B30AA0">
              <w:rPr>
                <w:sz w:val="22"/>
                <w:szCs w:val="22"/>
              </w:rPr>
              <w:t xml:space="preserve"> dydaktycznych </w:t>
            </w:r>
            <w:r w:rsidR="003D5CC9">
              <w:rPr>
                <w:sz w:val="22"/>
                <w:szCs w:val="22"/>
              </w:rPr>
              <w:t xml:space="preserve">łącznie z wymianą instalacji elektrycznej </w:t>
            </w:r>
            <w:r w:rsidRPr="00B30AA0">
              <w:rPr>
                <w:sz w:val="22"/>
                <w:szCs w:val="22"/>
              </w:rPr>
              <w:t>w budynku przy ul. Waryńskiego.</w:t>
            </w:r>
            <w:r w:rsidR="006336D3">
              <w:rPr>
                <w:sz w:val="22"/>
                <w:szCs w:val="22"/>
              </w:rPr>
              <w:t xml:space="preserve"> Naprawiono dach. Zaadoptowano korytarz na bibliotekę szkolną z dostosowaniem drzwi dla dzieci niepełnosprawnych. </w:t>
            </w:r>
            <w:r w:rsidR="00326B0D">
              <w:rPr>
                <w:sz w:val="22"/>
                <w:szCs w:val="22"/>
              </w:rPr>
              <w:t xml:space="preserve">Wykonano remont sali gimnastycznej </w:t>
            </w:r>
            <w:r w:rsidR="003D5CC9">
              <w:rPr>
                <w:sz w:val="22"/>
                <w:szCs w:val="22"/>
              </w:rPr>
              <w:t xml:space="preserve">łącznie z wymianą </w:t>
            </w:r>
            <w:r w:rsidR="00326B0D">
              <w:rPr>
                <w:sz w:val="22"/>
                <w:szCs w:val="22"/>
              </w:rPr>
              <w:t>instalacji elektrycznej w budynku przy ul. Ludowej</w:t>
            </w:r>
            <w:r w:rsidR="006336D3">
              <w:rPr>
                <w:sz w:val="22"/>
                <w:szCs w:val="22"/>
              </w:rPr>
              <w:t>.</w:t>
            </w:r>
            <w:r w:rsidR="00326B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shd w:val="clear" w:color="auto" w:fill="auto"/>
          </w:tcPr>
          <w:p w:rsidR="00372E0B" w:rsidRPr="00B30AA0" w:rsidRDefault="003D5CC9" w:rsidP="00DB415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75 103,40</w:t>
            </w:r>
          </w:p>
        </w:tc>
      </w:tr>
      <w:tr w:rsidR="00B30AA0" w:rsidRPr="00B30AA0" w:rsidTr="006214E3">
        <w:tc>
          <w:tcPr>
            <w:tcW w:w="2660" w:type="dxa"/>
            <w:shd w:val="clear" w:color="auto" w:fill="DAEEF3" w:themeFill="accent5" w:themeFillTint="33"/>
          </w:tcPr>
          <w:p w:rsidR="00372E0B" w:rsidRPr="00B30AA0" w:rsidRDefault="00372E0B" w:rsidP="00DB415C">
            <w:pPr>
              <w:rPr>
                <w:sz w:val="22"/>
                <w:szCs w:val="22"/>
              </w:rPr>
            </w:pPr>
          </w:p>
          <w:p w:rsidR="00372E0B" w:rsidRPr="00B30AA0" w:rsidRDefault="00372E0B" w:rsidP="00DB415C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Szkoła Podstawowa nr 7</w:t>
            </w:r>
          </w:p>
        </w:tc>
        <w:tc>
          <w:tcPr>
            <w:tcW w:w="5103" w:type="dxa"/>
            <w:shd w:val="clear" w:color="auto" w:fill="auto"/>
          </w:tcPr>
          <w:p w:rsidR="00372E0B" w:rsidRPr="00B30AA0" w:rsidRDefault="00E103F3" w:rsidP="00DB415C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Wyremontowano gaśnice przeciwpożarowe.</w:t>
            </w:r>
            <w:r w:rsidR="005C4CB1">
              <w:rPr>
                <w:sz w:val="22"/>
                <w:szCs w:val="22"/>
              </w:rPr>
              <w:t xml:space="preserve"> Przeprowadzono remont sali świetlicowej wraz z wymianą posadzek. Wyremontowano kopiarkę.</w:t>
            </w:r>
          </w:p>
        </w:tc>
        <w:tc>
          <w:tcPr>
            <w:tcW w:w="1447" w:type="dxa"/>
            <w:shd w:val="clear" w:color="auto" w:fill="auto"/>
          </w:tcPr>
          <w:p w:rsidR="00372E0B" w:rsidRPr="00B30AA0" w:rsidRDefault="005C4CB1" w:rsidP="00DB415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18 951,42</w:t>
            </w:r>
          </w:p>
        </w:tc>
      </w:tr>
      <w:tr w:rsidR="00B30AA0" w:rsidRPr="00B30AA0" w:rsidTr="006214E3">
        <w:tc>
          <w:tcPr>
            <w:tcW w:w="2660" w:type="dxa"/>
            <w:shd w:val="clear" w:color="auto" w:fill="DAEEF3" w:themeFill="accent5" w:themeFillTint="33"/>
          </w:tcPr>
          <w:p w:rsidR="00372E0B" w:rsidRPr="00B30AA0" w:rsidRDefault="00372E0B" w:rsidP="00DB415C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Szkoła Podstawowa nr 10</w:t>
            </w:r>
          </w:p>
        </w:tc>
        <w:tc>
          <w:tcPr>
            <w:tcW w:w="5103" w:type="dxa"/>
            <w:shd w:val="clear" w:color="auto" w:fill="auto"/>
          </w:tcPr>
          <w:p w:rsidR="00372E0B" w:rsidRPr="00B30AA0" w:rsidRDefault="00EA2084" w:rsidP="00DB41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Przeprowadzono p</w:t>
            </w:r>
            <w:r w:rsidR="003D5CC9">
              <w:rPr>
                <w:sz w:val="22"/>
                <w:szCs w:val="22"/>
              </w:rPr>
              <w:t>race remontowe w</w:t>
            </w:r>
            <w:r w:rsidR="00E103F3" w:rsidRPr="00B30AA0">
              <w:rPr>
                <w:sz w:val="22"/>
                <w:szCs w:val="22"/>
              </w:rPr>
              <w:t xml:space="preserve"> sali gimnastycznej.</w:t>
            </w:r>
            <w:r w:rsidR="00326B0D">
              <w:rPr>
                <w:sz w:val="22"/>
                <w:szCs w:val="22"/>
              </w:rPr>
              <w:t xml:space="preserve"> Wykonano naprawę schodów wejściowych.</w:t>
            </w:r>
          </w:p>
        </w:tc>
        <w:tc>
          <w:tcPr>
            <w:tcW w:w="1447" w:type="dxa"/>
            <w:shd w:val="clear" w:color="auto" w:fill="auto"/>
          </w:tcPr>
          <w:p w:rsidR="00372E0B" w:rsidRPr="00B30AA0" w:rsidRDefault="00326B0D" w:rsidP="00DB415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5 376,78</w:t>
            </w:r>
          </w:p>
        </w:tc>
      </w:tr>
      <w:tr w:rsidR="00B30AA0" w:rsidRPr="00B30AA0" w:rsidTr="006214E3">
        <w:tc>
          <w:tcPr>
            <w:tcW w:w="2660" w:type="dxa"/>
            <w:shd w:val="clear" w:color="auto" w:fill="DAEEF3" w:themeFill="accent5" w:themeFillTint="33"/>
          </w:tcPr>
          <w:p w:rsidR="00372E0B" w:rsidRPr="00B30AA0" w:rsidRDefault="00372E0B" w:rsidP="00DB415C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Gimnazjum nr 1 </w:t>
            </w:r>
          </w:p>
        </w:tc>
        <w:tc>
          <w:tcPr>
            <w:tcW w:w="5103" w:type="dxa"/>
            <w:shd w:val="clear" w:color="auto" w:fill="auto"/>
          </w:tcPr>
          <w:p w:rsidR="00372E0B" w:rsidRPr="00B30AA0" w:rsidRDefault="00B63625" w:rsidP="002559C9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Naprawiono kserokopiarkę.</w:t>
            </w:r>
            <w:r w:rsidR="002559C9">
              <w:rPr>
                <w:sz w:val="22"/>
                <w:szCs w:val="22"/>
              </w:rPr>
              <w:t xml:space="preserve"> Przeprowadzono remont dwóch </w:t>
            </w:r>
            <w:proofErr w:type="spellStart"/>
            <w:r w:rsidR="002559C9">
              <w:rPr>
                <w:sz w:val="22"/>
                <w:szCs w:val="22"/>
              </w:rPr>
              <w:t>sal</w:t>
            </w:r>
            <w:proofErr w:type="spellEnd"/>
            <w:r w:rsidR="002559C9">
              <w:rPr>
                <w:sz w:val="22"/>
                <w:szCs w:val="22"/>
              </w:rPr>
              <w:t xml:space="preserve"> (klasa I </w:t>
            </w:r>
            <w:proofErr w:type="spellStart"/>
            <w:r w:rsidR="002559C9">
              <w:rPr>
                <w:sz w:val="22"/>
                <w:szCs w:val="22"/>
              </w:rPr>
              <w:t>i</w:t>
            </w:r>
            <w:proofErr w:type="spellEnd"/>
            <w:r w:rsidR="002559C9">
              <w:rPr>
                <w:sz w:val="22"/>
                <w:szCs w:val="22"/>
              </w:rPr>
              <w:t xml:space="preserve"> III). </w:t>
            </w:r>
          </w:p>
        </w:tc>
        <w:tc>
          <w:tcPr>
            <w:tcW w:w="1447" w:type="dxa"/>
            <w:shd w:val="clear" w:color="auto" w:fill="auto"/>
          </w:tcPr>
          <w:p w:rsidR="00372E0B" w:rsidRPr="00B30AA0" w:rsidRDefault="002559C9" w:rsidP="00DB415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29 453,65</w:t>
            </w:r>
          </w:p>
        </w:tc>
      </w:tr>
      <w:tr w:rsidR="00B30AA0" w:rsidRPr="00B30AA0" w:rsidTr="006214E3">
        <w:tc>
          <w:tcPr>
            <w:tcW w:w="2660" w:type="dxa"/>
            <w:shd w:val="clear" w:color="auto" w:fill="DAEEF3" w:themeFill="accent5" w:themeFillTint="33"/>
          </w:tcPr>
          <w:p w:rsidR="00372E0B" w:rsidRPr="00B30AA0" w:rsidRDefault="00372E0B" w:rsidP="00DB415C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Gimnazjum nr 2</w:t>
            </w:r>
          </w:p>
        </w:tc>
        <w:tc>
          <w:tcPr>
            <w:tcW w:w="5103" w:type="dxa"/>
            <w:shd w:val="clear" w:color="auto" w:fill="auto"/>
          </w:tcPr>
          <w:p w:rsidR="00372E0B" w:rsidRPr="00B30AA0" w:rsidRDefault="00B63625" w:rsidP="00DB415C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372E0B" w:rsidRPr="00B30AA0" w:rsidRDefault="00B63625" w:rsidP="00DB415C">
            <w:pPr>
              <w:jc w:val="right"/>
              <w:rPr>
                <w:b/>
                <w:sz w:val="22"/>
                <w:szCs w:val="22"/>
              </w:rPr>
            </w:pPr>
            <w:r w:rsidRPr="00B30AA0">
              <w:rPr>
                <w:b/>
                <w:sz w:val="22"/>
                <w:szCs w:val="22"/>
              </w:rPr>
              <w:t>0</w:t>
            </w:r>
          </w:p>
        </w:tc>
      </w:tr>
      <w:tr w:rsidR="00372E0B" w:rsidRPr="00B30AA0" w:rsidTr="006214E3">
        <w:tc>
          <w:tcPr>
            <w:tcW w:w="2660" w:type="dxa"/>
            <w:shd w:val="clear" w:color="auto" w:fill="DAEEF3" w:themeFill="accent5" w:themeFillTint="33"/>
            <w:vAlign w:val="center"/>
          </w:tcPr>
          <w:p w:rsidR="00372E0B" w:rsidRPr="00B30AA0" w:rsidRDefault="00372E0B" w:rsidP="00DB415C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Gimnazjum nr 3</w:t>
            </w:r>
          </w:p>
        </w:tc>
        <w:tc>
          <w:tcPr>
            <w:tcW w:w="5103" w:type="dxa"/>
            <w:shd w:val="clear" w:color="auto" w:fill="auto"/>
          </w:tcPr>
          <w:p w:rsidR="00372E0B" w:rsidRPr="00B30AA0" w:rsidRDefault="00B63625" w:rsidP="00DB415C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Przeprowadzono prace remontowo – blacharskie w budynku szkoły.</w:t>
            </w:r>
            <w:r w:rsidR="002559C9">
              <w:rPr>
                <w:sz w:val="22"/>
                <w:szCs w:val="22"/>
              </w:rPr>
              <w:t xml:space="preserve"> Naprawiono monitoring.</w:t>
            </w:r>
          </w:p>
        </w:tc>
        <w:tc>
          <w:tcPr>
            <w:tcW w:w="1447" w:type="dxa"/>
            <w:shd w:val="clear" w:color="auto" w:fill="auto"/>
          </w:tcPr>
          <w:p w:rsidR="00372E0B" w:rsidRPr="00B30AA0" w:rsidRDefault="002559C9" w:rsidP="00DB415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2 772,17</w:t>
            </w:r>
          </w:p>
        </w:tc>
      </w:tr>
    </w:tbl>
    <w:p w:rsidR="00372E0B" w:rsidRPr="00B30AA0" w:rsidRDefault="00372E0B" w:rsidP="008C6CA6">
      <w:pPr>
        <w:jc w:val="both"/>
        <w:rPr>
          <w:sz w:val="22"/>
          <w:szCs w:val="22"/>
        </w:rPr>
      </w:pPr>
    </w:p>
    <w:p w:rsidR="002559C9" w:rsidRPr="00B30AA0" w:rsidRDefault="00467928" w:rsidP="002559C9">
      <w:pPr>
        <w:jc w:val="both"/>
        <w:rPr>
          <w:sz w:val="22"/>
          <w:szCs w:val="22"/>
        </w:rPr>
      </w:pPr>
      <w:r>
        <w:rPr>
          <w:sz w:val="22"/>
          <w:szCs w:val="22"/>
        </w:rPr>
        <w:t>Tab. 18</w:t>
      </w:r>
      <w:r w:rsidR="002559C9">
        <w:rPr>
          <w:sz w:val="22"/>
          <w:szCs w:val="22"/>
        </w:rPr>
        <w:t xml:space="preserve">. </w:t>
      </w:r>
      <w:r w:rsidR="002559C9" w:rsidRPr="00B30AA0">
        <w:rPr>
          <w:sz w:val="22"/>
          <w:szCs w:val="22"/>
        </w:rPr>
        <w:t>Zadania inwesty</w:t>
      </w:r>
      <w:r w:rsidR="002559C9">
        <w:rPr>
          <w:sz w:val="22"/>
          <w:szCs w:val="22"/>
        </w:rPr>
        <w:t>cyjne przeprowadzone w roku 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103"/>
        <w:gridCol w:w="1447"/>
      </w:tblGrid>
      <w:tr w:rsidR="002559C9" w:rsidRPr="00B30AA0" w:rsidTr="002559C9">
        <w:tc>
          <w:tcPr>
            <w:tcW w:w="2660" w:type="dxa"/>
            <w:shd w:val="clear" w:color="auto" w:fill="DAEEF3" w:themeFill="accent5" w:themeFillTint="33"/>
          </w:tcPr>
          <w:p w:rsidR="002559C9" w:rsidRPr="00B30AA0" w:rsidRDefault="002559C9" w:rsidP="002559C9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placówka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:rsidR="002559C9" w:rsidRPr="00B30AA0" w:rsidRDefault="002559C9" w:rsidP="002559C9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rodzaj zakupionego wyposażenia</w:t>
            </w:r>
          </w:p>
        </w:tc>
        <w:tc>
          <w:tcPr>
            <w:tcW w:w="1447" w:type="dxa"/>
            <w:shd w:val="clear" w:color="auto" w:fill="DAEEF3" w:themeFill="accent5" w:themeFillTint="33"/>
          </w:tcPr>
          <w:p w:rsidR="002559C9" w:rsidRPr="00B30AA0" w:rsidRDefault="002559C9" w:rsidP="002559C9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kwota</w:t>
            </w:r>
          </w:p>
        </w:tc>
      </w:tr>
      <w:tr w:rsidR="006336D3" w:rsidRPr="00B30AA0" w:rsidTr="002559C9">
        <w:tc>
          <w:tcPr>
            <w:tcW w:w="2660" w:type="dxa"/>
            <w:shd w:val="clear" w:color="auto" w:fill="DAEEF3" w:themeFill="accent5" w:themeFillTint="33"/>
          </w:tcPr>
          <w:p w:rsidR="006336D3" w:rsidRPr="00B30AA0" w:rsidRDefault="006336D3" w:rsidP="00255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Żłobek Publiczny</w:t>
            </w:r>
          </w:p>
        </w:tc>
        <w:tc>
          <w:tcPr>
            <w:tcW w:w="5103" w:type="dxa"/>
            <w:shd w:val="clear" w:color="auto" w:fill="auto"/>
          </w:tcPr>
          <w:p w:rsidR="006336D3" w:rsidRPr="00B30AA0" w:rsidRDefault="003D5CC9" w:rsidP="002559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Zmodernizowano system </w:t>
            </w:r>
            <w:r w:rsidR="006336D3">
              <w:rPr>
                <w:sz w:val="22"/>
                <w:szCs w:val="22"/>
              </w:rPr>
              <w:t>rozsyłu ciepła.</w:t>
            </w:r>
          </w:p>
        </w:tc>
        <w:tc>
          <w:tcPr>
            <w:tcW w:w="1447" w:type="dxa"/>
            <w:shd w:val="clear" w:color="auto" w:fill="auto"/>
          </w:tcPr>
          <w:p w:rsidR="006336D3" w:rsidRPr="00B30AA0" w:rsidRDefault="006336D3" w:rsidP="002559C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79 335,00</w:t>
            </w:r>
          </w:p>
        </w:tc>
      </w:tr>
      <w:tr w:rsidR="002559C9" w:rsidRPr="00B30AA0" w:rsidTr="002559C9">
        <w:tc>
          <w:tcPr>
            <w:tcW w:w="2660" w:type="dxa"/>
            <w:shd w:val="clear" w:color="auto" w:fill="DAEEF3" w:themeFill="accent5" w:themeFillTint="33"/>
          </w:tcPr>
          <w:p w:rsidR="002559C9" w:rsidRPr="00B30AA0" w:rsidRDefault="002559C9" w:rsidP="002559C9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Przedszkole Publiczne </w:t>
            </w:r>
            <w:r w:rsidRPr="00B30AA0">
              <w:rPr>
                <w:sz w:val="22"/>
                <w:szCs w:val="22"/>
              </w:rPr>
              <w:br/>
              <w:t>nr 4</w:t>
            </w:r>
          </w:p>
        </w:tc>
        <w:tc>
          <w:tcPr>
            <w:tcW w:w="5103" w:type="dxa"/>
            <w:shd w:val="clear" w:color="auto" w:fill="auto"/>
          </w:tcPr>
          <w:p w:rsidR="002559C9" w:rsidRPr="00B30AA0" w:rsidRDefault="00467928" w:rsidP="002559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Zamontowano bezpieczne podłoże na placu zabaw.</w:t>
            </w:r>
          </w:p>
        </w:tc>
        <w:tc>
          <w:tcPr>
            <w:tcW w:w="1447" w:type="dxa"/>
            <w:shd w:val="clear" w:color="auto" w:fill="auto"/>
          </w:tcPr>
          <w:p w:rsidR="002559C9" w:rsidRPr="00B30AA0" w:rsidRDefault="00467928" w:rsidP="002559C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58 000,00</w:t>
            </w:r>
          </w:p>
        </w:tc>
      </w:tr>
      <w:tr w:rsidR="002559C9" w:rsidRPr="00B30AA0" w:rsidTr="002559C9">
        <w:tc>
          <w:tcPr>
            <w:tcW w:w="2660" w:type="dxa"/>
            <w:shd w:val="clear" w:color="auto" w:fill="DAEEF3" w:themeFill="accent5" w:themeFillTint="33"/>
          </w:tcPr>
          <w:p w:rsidR="002559C9" w:rsidRPr="00B30AA0" w:rsidRDefault="002559C9" w:rsidP="002559C9">
            <w:pPr>
              <w:rPr>
                <w:sz w:val="22"/>
                <w:szCs w:val="22"/>
              </w:rPr>
            </w:pPr>
          </w:p>
          <w:p w:rsidR="002559C9" w:rsidRPr="00B30AA0" w:rsidRDefault="002559C9" w:rsidP="002559C9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Szkoła Podstawowa nr 4 </w:t>
            </w:r>
          </w:p>
        </w:tc>
        <w:tc>
          <w:tcPr>
            <w:tcW w:w="5103" w:type="dxa"/>
            <w:shd w:val="clear" w:color="auto" w:fill="auto"/>
          </w:tcPr>
          <w:p w:rsidR="002559C9" w:rsidRPr="00B30AA0" w:rsidRDefault="00326B0D" w:rsidP="002559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Przeprowadzono adaptację korytarza na </w:t>
            </w:r>
            <w:r w:rsidR="006336D3">
              <w:rPr>
                <w:sz w:val="22"/>
                <w:szCs w:val="22"/>
              </w:rPr>
              <w:t>aktywną świe</w:t>
            </w:r>
            <w:r>
              <w:rPr>
                <w:sz w:val="22"/>
                <w:szCs w:val="22"/>
              </w:rPr>
              <w:t>tlicę.</w:t>
            </w:r>
          </w:p>
        </w:tc>
        <w:tc>
          <w:tcPr>
            <w:tcW w:w="1447" w:type="dxa"/>
            <w:shd w:val="clear" w:color="auto" w:fill="auto"/>
          </w:tcPr>
          <w:p w:rsidR="002559C9" w:rsidRPr="00B30AA0" w:rsidRDefault="00326B0D" w:rsidP="002559C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15 000,00</w:t>
            </w:r>
          </w:p>
        </w:tc>
      </w:tr>
      <w:tr w:rsidR="002559C9" w:rsidRPr="00B30AA0" w:rsidTr="002559C9">
        <w:tc>
          <w:tcPr>
            <w:tcW w:w="2660" w:type="dxa"/>
            <w:shd w:val="clear" w:color="auto" w:fill="DAEEF3" w:themeFill="accent5" w:themeFillTint="33"/>
          </w:tcPr>
          <w:p w:rsidR="002559C9" w:rsidRPr="00B30AA0" w:rsidRDefault="002559C9" w:rsidP="002559C9">
            <w:pPr>
              <w:rPr>
                <w:sz w:val="22"/>
                <w:szCs w:val="22"/>
              </w:rPr>
            </w:pPr>
          </w:p>
          <w:p w:rsidR="002559C9" w:rsidRPr="00B30AA0" w:rsidRDefault="002559C9" w:rsidP="002559C9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lastRenderedPageBreak/>
              <w:t>Szkoła Podstawowa nr 7</w:t>
            </w:r>
          </w:p>
        </w:tc>
        <w:tc>
          <w:tcPr>
            <w:tcW w:w="5103" w:type="dxa"/>
            <w:shd w:val="clear" w:color="auto" w:fill="auto"/>
          </w:tcPr>
          <w:p w:rsidR="002559C9" w:rsidRPr="00B30AA0" w:rsidRDefault="003D5CC9" w:rsidP="003D5C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Zmodernizowano</w:t>
            </w:r>
            <w:r w:rsidR="005C4CB1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przeprowadzono wymianę </w:t>
            </w:r>
            <w:r w:rsidR="005C4CB1">
              <w:rPr>
                <w:sz w:val="22"/>
                <w:szCs w:val="22"/>
              </w:rPr>
              <w:t xml:space="preserve"> </w:t>
            </w:r>
            <w:r w:rsidR="005C4CB1">
              <w:rPr>
                <w:sz w:val="22"/>
                <w:szCs w:val="22"/>
              </w:rPr>
              <w:lastRenderedPageBreak/>
              <w:t xml:space="preserve">ogrodzenia na obiekcie Orlik. </w:t>
            </w:r>
            <w:r>
              <w:rPr>
                <w:sz w:val="22"/>
                <w:szCs w:val="22"/>
              </w:rPr>
              <w:t>Wykonano r</w:t>
            </w:r>
            <w:r w:rsidR="005C4CB1">
              <w:rPr>
                <w:sz w:val="22"/>
                <w:szCs w:val="22"/>
              </w:rPr>
              <w:t xml:space="preserve">emont toalet – modernizacja sanitariatów w budynku przy os. </w:t>
            </w:r>
            <w:r w:rsidR="00326B0D">
              <w:rPr>
                <w:sz w:val="22"/>
                <w:szCs w:val="22"/>
              </w:rPr>
              <w:t>Włókniarzy.</w:t>
            </w:r>
          </w:p>
        </w:tc>
        <w:tc>
          <w:tcPr>
            <w:tcW w:w="1447" w:type="dxa"/>
            <w:shd w:val="clear" w:color="auto" w:fill="auto"/>
          </w:tcPr>
          <w:p w:rsidR="002559C9" w:rsidRPr="00B30AA0" w:rsidRDefault="00326B0D" w:rsidP="002559C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116 000,00</w:t>
            </w:r>
          </w:p>
        </w:tc>
      </w:tr>
      <w:tr w:rsidR="002559C9" w:rsidRPr="00B30AA0" w:rsidTr="002559C9">
        <w:tc>
          <w:tcPr>
            <w:tcW w:w="2660" w:type="dxa"/>
            <w:shd w:val="clear" w:color="auto" w:fill="DAEEF3" w:themeFill="accent5" w:themeFillTint="33"/>
          </w:tcPr>
          <w:p w:rsidR="002559C9" w:rsidRPr="00B30AA0" w:rsidRDefault="002559C9" w:rsidP="002559C9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lastRenderedPageBreak/>
              <w:t>Szkoła Podstawowa nr 10</w:t>
            </w:r>
          </w:p>
        </w:tc>
        <w:tc>
          <w:tcPr>
            <w:tcW w:w="5103" w:type="dxa"/>
            <w:shd w:val="clear" w:color="auto" w:fill="auto"/>
          </w:tcPr>
          <w:p w:rsidR="002559C9" w:rsidRPr="00B30AA0" w:rsidRDefault="00326B0D" w:rsidP="002559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Wykonano dokumentację techniczną – kosztorys inwestorski. Przeprowadzono remont – modernizację trzech łazienek w starej części szkoły. </w:t>
            </w:r>
          </w:p>
        </w:tc>
        <w:tc>
          <w:tcPr>
            <w:tcW w:w="1447" w:type="dxa"/>
            <w:shd w:val="clear" w:color="auto" w:fill="auto"/>
          </w:tcPr>
          <w:p w:rsidR="002559C9" w:rsidRPr="00B30AA0" w:rsidRDefault="00326B0D" w:rsidP="002559C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125 000,00</w:t>
            </w:r>
          </w:p>
        </w:tc>
      </w:tr>
      <w:tr w:rsidR="002559C9" w:rsidRPr="00B30AA0" w:rsidTr="002559C9">
        <w:tc>
          <w:tcPr>
            <w:tcW w:w="2660" w:type="dxa"/>
            <w:shd w:val="clear" w:color="auto" w:fill="DAEEF3" w:themeFill="accent5" w:themeFillTint="33"/>
          </w:tcPr>
          <w:p w:rsidR="002559C9" w:rsidRPr="00B30AA0" w:rsidRDefault="002559C9" w:rsidP="00255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Gimnazjum nr 1</w:t>
            </w:r>
          </w:p>
        </w:tc>
        <w:tc>
          <w:tcPr>
            <w:tcW w:w="5103" w:type="dxa"/>
            <w:shd w:val="clear" w:color="auto" w:fill="auto"/>
          </w:tcPr>
          <w:p w:rsidR="002559C9" w:rsidRPr="00B30AA0" w:rsidRDefault="002559C9" w:rsidP="002559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Przeprowadzono rozbudowę klatki schodowej.</w:t>
            </w:r>
          </w:p>
        </w:tc>
        <w:tc>
          <w:tcPr>
            <w:tcW w:w="1447" w:type="dxa"/>
            <w:shd w:val="clear" w:color="auto" w:fill="auto"/>
          </w:tcPr>
          <w:p w:rsidR="002559C9" w:rsidRPr="00B30AA0" w:rsidRDefault="002559C9" w:rsidP="002559C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75 271,40</w:t>
            </w:r>
          </w:p>
        </w:tc>
      </w:tr>
      <w:tr w:rsidR="002559C9" w:rsidRPr="00B30AA0" w:rsidTr="002559C9">
        <w:tc>
          <w:tcPr>
            <w:tcW w:w="2660" w:type="dxa"/>
            <w:shd w:val="clear" w:color="auto" w:fill="DAEEF3" w:themeFill="accent5" w:themeFillTint="33"/>
          </w:tcPr>
          <w:p w:rsidR="002559C9" w:rsidRDefault="002559C9" w:rsidP="00255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Gimnazjum nr 2</w:t>
            </w:r>
          </w:p>
        </w:tc>
        <w:tc>
          <w:tcPr>
            <w:tcW w:w="5103" w:type="dxa"/>
            <w:shd w:val="clear" w:color="auto" w:fill="auto"/>
          </w:tcPr>
          <w:p w:rsidR="002559C9" w:rsidRDefault="002559C9" w:rsidP="002559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Przeprowadzono remont korytarzy i dwóch klatek schodowych oraz remont instalacji oświetleniowej na korytarzach.</w:t>
            </w:r>
          </w:p>
        </w:tc>
        <w:tc>
          <w:tcPr>
            <w:tcW w:w="1447" w:type="dxa"/>
            <w:shd w:val="clear" w:color="auto" w:fill="auto"/>
          </w:tcPr>
          <w:p w:rsidR="002559C9" w:rsidRDefault="002559C9" w:rsidP="002559C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114 682,47</w:t>
            </w:r>
          </w:p>
        </w:tc>
      </w:tr>
    </w:tbl>
    <w:p w:rsidR="008C6CA6" w:rsidRDefault="008C6CA6" w:rsidP="008C6CA6">
      <w:pPr>
        <w:jc w:val="both"/>
        <w:rPr>
          <w:sz w:val="22"/>
          <w:szCs w:val="22"/>
        </w:rPr>
      </w:pPr>
    </w:p>
    <w:p w:rsidR="002559C9" w:rsidRPr="00B30AA0" w:rsidRDefault="002559C9" w:rsidP="008C6CA6">
      <w:pPr>
        <w:jc w:val="both"/>
        <w:rPr>
          <w:sz w:val="22"/>
          <w:szCs w:val="22"/>
        </w:rPr>
      </w:pPr>
    </w:p>
    <w:p w:rsidR="008C6CA6" w:rsidRPr="00B30AA0" w:rsidRDefault="00520D66" w:rsidP="00252225">
      <w:pPr>
        <w:pStyle w:val="Akapitzlist"/>
        <w:numPr>
          <w:ilvl w:val="1"/>
          <w:numId w:val="3"/>
        </w:numPr>
        <w:jc w:val="both"/>
        <w:rPr>
          <w:b/>
          <w:sz w:val="22"/>
          <w:szCs w:val="22"/>
        </w:rPr>
      </w:pPr>
      <w:r w:rsidRPr="00B30AA0">
        <w:rPr>
          <w:b/>
          <w:sz w:val="22"/>
          <w:szCs w:val="22"/>
        </w:rPr>
        <w:t xml:space="preserve"> </w:t>
      </w:r>
      <w:r w:rsidR="008C6CA6" w:rsidRPr="00B30AA0">
        <w:rPr>
          <w:b/>
          <w:sz w:val="22"/>
          <w:szCs w:val="22"/>
        </w:rPr>
        <w:t>Wykorzystanie bazy lokalowej w roku szkolnym 201</w:t>
      </w:r>
      <w:r w:rsidR="005441D3" w:rsidRPr="00B30AA0">
        <w:rPr>
          <w:b/>
          <w:sz w:val="22"/>
          <w:szCs w:val="22"/>
        </w:rPr>
        <w:t>6/17</w:t>
      </w:r>
    </w:p>
    <w:p w:rsidR="008C6CA6" w:rsidRPr="00B30AA0" w:rsidRDefault="008C6CA6" w:rsidP="008C6CA6">
      <w:pPr>
        <w:jc w:val="both"/>
        <w:rPr>
          <w:b/>
          <w:sz w:val="22"/>
          <w:szCs w:val="22"/>
        </w:rPr>
      </w:pPr>
    </w:p>
    <w:p w:rsidR="005441D3" w:rsidRPr="00FA72D5" w:rsidRDefault="008C6CA6" w:rsidP="008C6CA6">
      <w:pPr>
        <w:jc w:val="both"/>
        <w:rPr>
          <w:sz w:val="22"/>
          <w:szCs w:val="22"/>
          <w:u w:val="single"/>
        </w:rPr>
      </w:pPr>
      <w:r w:rsidRPr="00B30AA0">
        <w:rPr>
          <w:sz w:val="22"/>
          <w:szCs w:val="22"/>
        </w:rPr>
        <w:t>Analizując stopień wykorzystania lokalowej bazy oświatowej w roku szkolnym 201</w:t>
      </w:r>
      <w:r w:rsidR="00811877" w:rsidRPr="00B30AA0">
        <w:rPr>
          <w:sz w:val="22"/>
          <w:szCs w:val="22"/>
        </w:rPr>
        <w:t>6/17</w:t>
      </w:r>
      <w:r w:rsidRPr="00B30AA0">
        <w:rPr>
          <w:sz w:val="22"/>
          <w:szCs w:val="22"/>
        </w:rPr>
        <w:t xml:space="preserve"> należy stwierdzić, że sale przeznaczone do realizacji zajęć dydaktycznych wynikających </w:t>
      </w:r>
      <w:r w:rsidRPr="00B30AA0">
        <w:rPr>
          <w:sz w:val="22"/>
          <w:szCs w:val="22"/>
        </w:rPr>
        <w:br/>
        <w:t>z podstawy programowej  nie były w pełni wykorzystane, bo w p</w:t>
      </w:r>
      <w:r w:rsidR="005441D3" w:rsidRPr="00B30AA0">
        <w:rPr>
          <w:sz w:val="22"/>
          <w:szCs w:val="22"/>
        </w:rPr>
        <w:t xml:space="preserve">rzypadku szkół podstawowych </w:t>
      </w:r>
      <w:r w:rsidR="00FA72D5">
        <w:rPr>
          <w:sz w:val="22"/>
          <w:szCs w:val="22"/>
        </w:rPr>
        <w:t xml:space="preserve">        </w:t>
      </w:r>
      <w:r w:rsidR="005441D3" w:rsidRPr="00B30AA0">
        <w:rPr>
          <w:sz w:val="22"/>
          <w:szCs w:val="22"/>
        </w:rPr>
        <w:t xml:space="preserve">w </w:t>
      </w:r>
      <w:r w:rsidR="005441D3" w:rsidRPr="00FA72D5">
        <w:rPr>
          <w:sz w:val="22"/>
          <w:szCs w:val="22"/>
          <w:u w:val="single"/>
        </w:rPr>
        <w:t>57</w:t>
      </w:r>
      <w:r w:rsidRPr="00FA72D5">
        <w:rPr>
          <w:sz w:val="22"/>
          <w:szCs w:val="22"/>
          <w:u w:val="single"/>
        </w:rPr>
        <w:t xml:space="preserve"> </w:t>
      </w:r>
      <w:r w:rsidR="005441D3" w:rsidRPr="00FA72D5">
        <w:rPr>
          <w:sz w:val="22"/>
          <w:szCs w:val="22"/>
          <w:u w:val="single"/>
        </w:rPr>
        <w:t>%</w:t>
      </w:r>
      <w:r w:rsidR="005441D3" w:rsidRPr="00B30AA0">
        <w:rPr>
          <w:sz w:val="22"/>
          <w:szCs w:val="22"/>
        </w:rPr>
        <w:t xml:space="preserve"> i w przypadku gimnazjów – w </w:t>
      </w:r>
      <w:r w:rsidR="005441D3" w:rsidRPr="00FA72D5">
        <w:rPr>
          <w:sz w:val="22"/>
          <w:szCs w:val="22"/>
          <w:u w:val="single"/>
        </w:rPr>
        <w:t>60</w:t>
      </w:r>
      <w:r w:rsidRPr="00FA72D5">
        <w:rPr>
          <w:sz w:val="22"/>
          <w:szCs w:val="22"/>
          <w:u w:val="single"/>
        </w:rPr>
        <w:t xml:space="preserve"> %. 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Wykorzystanie </w:t>
      </w:r>
      <w:proofErr w:type="spellStart"/>
      <w:r w:rsidRPr="00B30AA0">
        <w:rPr>
          <w:sz w:val="22"/>
          <w:szCs w:val="22"/>
        </w:rPr>
        <w:t>sal</w:t>
      </w:r>
      <w:proofErr w:type="spellEnd"/>
      <w:r w:rsidRPr="00B30AA0">
        <w:rPr>
          <w:sz w:val="22"/>
          <w:szCs w:val="22"/>
        </w:rPr>
        <w:t xml:space="preserve"> w rzeczywistości jest trochę wyższe, bo na lekcjach wychowania fizycznego, informatyki i języka obcego szkoła zobowiązana jest prowadzić podział na grupy, który będzie generował większą liczbę grup/oddziałów korzystających z ograniczonej liczby </w:t>
      </w:r>
      <w:proofErr w:type="spellStart"/>
      <w:r w:rsidRPr="00B30AA0">
        <w:rPr>
          <w:sz w:val="22"/>
          <w:szCs w:val="22"/>
        </w:rPr>
        <w:t>sal</w:t>
      </w:r>
      <w:proofErr w:type="spellEnd"/>
      <w:r w:rsidRPr="00B30AA0">
        <w:rPr>
          <w:sz w:val="22"/>
          <w:szCs w:val="22"/>
        </w:rPr>
        <w:t xml:space="preserve"> dydaktycznych. </w:t>
      </w:r>
    </w:p>
    <w:p w:rsidR="000B0C64" w:rsidRPr="00B30AA0" w:rsidRDefault="000B0C64" w:rsidP="00786608">
      <w:pPr>
        <w:rPr>
          <w:sz w:val="22"/>
          <w:szCs w:val="22"/>
        </w:rPr>
      </w:pPr>
    </w:p>
    <w:p w:rsidR="00786608" w:rsidRPr="00B30AA0" w:rsidRDefault="00467928" w:rsidP="00786608">
      <w:pPr>
        <w:rPr>
          <w:sz w:val="22"/>
          <w:szCs w:val="22"/>
        </w:rPr>
      </w:pPr>
      <w:r>
        <w:rPr>
          <w:sz w:val="22"/>
          <w:szCs w:val="22"/>
        </w:rPr>
        <w:t>Tab. 19</w:t>
      </w:r>
      <w:r w:rsidR="00253B65">
        <w:rPr>
          <w:sz w:val="22"/>
          <w:szCs w:val="22"/>
        </w:rPr>
        <w:t>.</w:t>
      </w:r>
    </w:p>
    <w:tbl>
      <w:tblPr>
        <w:tblStyle w:val="Tabela-Siatka"/>
        <w:tblW w:w="9808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134"/>
        <w:gridCol w:w="992"/>
        <w:gridCol w:w="1242"/>
        <w:gridCol w:w="743"/>
        <w:gridCol w:w="1100"/>
        <w:gridCol w:w="743"/>
        <w:gridCol w:w="1160"/>
      </w:tblGrid>
      <w:tr w:rsidR="009E179F" w:rsidRPr="00B30AA0" w:rsidTr="006214E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E179F" w:rsidRPr="00530773" w:rsidRDefault="009E179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SZKOŁA</w:t>
            </w:r>
          </w:p>
          <w:p w:rsidR="00EA2084" w:rsidRPr="00530773" w:rsidRDefault="00EA2084">
            <w:pPr>
              <w:jc w:val="center"/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2016/2017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 xml:space="preserve">sale </w:t>
            </w:r>
            <w:proofErr w:type="spellStart"/>
            <w:r w:rsidRPr="00530773">
              <w:rPr>
                <w:sz w:val="20"/>
                <w:szCs w:val="20"/>
              </w:rPr>
              <w:t>dydakt</w:t>
            </w:r>
            <w:proofErr w:type="spellEnd"/>
            <w:r w:rsidRPr="00530773">
              <w:rPr>
                <w:sz w:val="20"/>
                <w:szCs w:val="20"/>
              </w:rPr>
              <w:t xml:space="preserve">. </w:t>
            </w:r>
            <w:proofErr w:type="spellStart"/>
            <w:r w:rsidRPr="00530773">
              <w:rPr>
                <w:sz w:val="20"/>
                <w:szCs w:val="20"/>
              </w:rPr>
              <w:t>pełnowym</w:t>
            </w:r>
            <w:proofErr w:type="spellEnd"/>
            <w:r w:rsidRPr="00530773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 xml:space="preserve">sale </w:t>
            </w:r>
            <w:proofErr w:type="spellStart"/>
            <w:r w:rsidRPr="00530773">
              <w:rPr>
                <w:sz w:val="20"/>
                <w:szCs w:val="20"/>
              </w:rPr>
              <w:t>dydakt</w:t>
            </w:r>
            <w:proofErr w:type="spellEnd"/>
            <w:r w:rsidRPr="00530773">
              <w:rPr>
                <w:sz w:val="20"/>
                <w:szCs w:val="20"/>
              </w:rPr>
              <w:t xml:space="preserve">. </w:t>
            </w:r>
            <w:proofErr w:type="spellStart"/>
            <w:r w:rsidRPr="00530773">
              <w:rPr>
                <w:sz w:val="20"/>
                <w:szCs w:val="20"/>
              </w:rPr>
              <w:t>niepełnowym</w:t>
            </w:r>
            <w:proofErr w:type="spellEnd"/>
            <w:r w:rsidRPr="00530773">
              <w:rPr>
                <w:sz w:val="20"/>
                <w:szCs w:val="20"/>
              </w:rPr>
              <w:t>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W tym: sale komp.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świetlice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 xml:space="preserve">sale </w:t>
            </w:r>
            <w:proofErr w:type="spellStart"/>
            <w:r w:rsidRPr="00530773">
              <w:rPr>
                <w:sz w:val="20"/>
                <w:szCs w:val="20"/>
              </w:rPr>
              <w:t>gimnas</w:t>
            </w:r>
            <w:proofErr w:type="spellEnd"/>
            <w:r w:rsidRPr="00530773">
              <w:rPr>
                <w:sz w:val="20"/>
                <w:szCs w:val="20"/>
              </w:rPr>
              <w:t>-tyczne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biblioteka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 xml:space="preserve">Razem liczba </w:t>
            </w:r>
            <w:proofErr w:type="spellStart"/>
            <w:r w:rsidRPr="00530773">
              <w:rPr>
                <w:sz w:val="20"/>
                <w:szCs w:val="20"/>
              </w:rPr>
              <w:t>sal</w:t>
            </w:r>
            <w:proofErr w:type="spellEnd"/>
            <w:r w:rsidRPr="00530773">
              <w:rPr>
                <w:sz w:val="20"/>
                <w:szCs w:val="20"/>
              </w:rPr>
              <w:t xml:space="preserve"> </w:t>
            </w:r>
            <w:proofErr w:type="spellStart"/>
            <w:r w:rsidRPr="00530773">
              <w:rPr>
                <w:sz w:val="20"/>
                <w:szCs w:val="20"/>
              </w:rPr>
              <w:t>dydakt</w:t>
            </w:r>
            <w:proofErr w:type="spellEnd"/>
          </w:p>
        </w:tc>
      </w:tr>
      <w:tr w:rsidR="009E179F" w:rsidRPr="00B30AA0" w:rsidTr="006214E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9E179F" w:rsidRPr="00530773" w:rsidRDefault="009E179F" w:rsidP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 xml:space="preserve">Szkoła Podstawowa nr 4 z Oddziałami Integracyjnymi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ul. Waryńskiego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21</w:t>
            </w:r>
          </w:p>
        </w:tc>
      </w:tr>
      <w:tr w:rsidR="009E179F" w:rsidRPr="00B30AA0" w:rsidTr="006214E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ul. Ludowa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 xml:space="preserve">1 </w:t>
            </w:r>
            <w:proofErr w:type="spellStart"/>
            <w:r w:rsidRPr="00530773">
              <w:rPr>
                <w:sz w:val="20"/>
                <w:szCs w:val="20"/>
              </w:rPr>
              <w:t>niepełn</w:t>
            </w:r>
            <w:proofErr w:type="spellEnd"/>
            <w:r w:rsidRPr="00530773">
              <w:rPr>
                <w:sz w:val="20"/>
                <w:szCs w:val="20"/>
              </w:rPr>
              <w:t>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8</w:t>
            </w:r>
          </w:p>
        </w:tc>
      </w:tr>
      <w:tr w:rsidR="009E179F" w:rsidRPr="00B30AA0" w:rsidTr="006214E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E179F" w:rsidRPr="00530773" w:rsidRDefault="009E179F">
            <w:pPr>
              <w:rPr>
                <w:sz w:val="20"/>
                <w:szCs w:val="20"/>
              </w:rPr>
            </w:pPr>
          </w:p>
          <w:p w:rsidR="009E179F" w:rsidRPr="00530773" w:rsidRDefault="009E179F" w:rsidP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 xml:space="preserve">Ekologiczna Szkoła Podstawowa nr 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os. Włókniarzy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21</w:t>
            </w:r>
          </w:p>
        </w:tc>
      </w:tr>
      <w:tr w:rsidR="009E179F" w:rsidRPr="00B30AA0" w:rsidTr="006214E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ul. Wolności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5</w:t>
            </w:r>
          </w:p>
        </w:tc>
      </w:tr>
      <w:tr w:rsidR="009E179F" w:rsidRPr="00B30AA0" w:rsidTr="006214E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9E179F" w:rsidRPr="00530773" w:rsidRDefault="009E179F" w:rsidP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 xml:space="preserve">Szkoła Podstawowa nr 10 z Oddziałami Sportowymi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ul. Gen. Grota Roweckiego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31</w:t>
            </w:r>
          </w:p>
        </w:tc>
      </w:tr>
      <w:tr w:rsidR="009E179F" w:rsidRPr="00B30AA0" w:rsidTr="006214E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E179F" w:rsidRPr="00530773" w:rsidRDefault="009E179F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Gimnazjum nr 1im. Zesłańców Sybiru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E179F" w:rsidRPr="00530773" w:rsidRDefault="009E179F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ul. Brzeżna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9F" w:rsidRPr="00530773" w:rsidRDefault="009E179F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9F" w:rsidRPr="00530773" w:rsidRDefault="009E179F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9F" w:rsidRPr="00530773" w:rsidRDefault="009E179F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 xml:space="preserve">1 </w:t>
            </w:r>
            <w:proofErr w:type="spellStart"/>
            <w:r w:rsidRPr="00530773">
              <w:rPr>
                <w:sz w:val="20"/>
                <w:szCs w:val="20"/>
              </w:rPr>
              <w:t>niepełn</w:t>
            </w:r>
            <w:proofErr w:type="spellEnd"/>
            <w:r w:rsidRPr="00530773">
              <w:rPr>
                <w:sz w:val="20"/>
                <w:szCs w:val="20"/>
              </w:rPr>
              <w:t>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9F" w:rsidRPr="00530773" w:rsidRDefault="009E179F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9F" w:rsidRPr="00530773" w:rsidRDefault="009E179F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9F" w:rsidRPr="00530773" w:rsidRDefault="009E179F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9F" w:rsidRPr="00530773" w:rsidRDefault="009E179F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9</w:t>
            </w:r>
          </w:p>
        </w:tc>
      </w:tr>
      <w:tr w:rsidR="009E179F" w:rsidRPr="00B30AA0" w:rsidTr="006214E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E179F" w:rsidRPr="00530773" w:rsidRDefault="009E179F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Gimnazjum nr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E179F" w:rsidRPr="00530773" w:rsidRDefault="009E179F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 xml:space="preserve">ul. Parkowa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9F" w:rsidRPr="00530773" w:rsidRDefault="009E179F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9F" w:rsidRPr="00530773" w:rsidRDefault="009E179F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9F" w:rsidRPr="00530773" w:rsidRDefault="009E179F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9F" w:rsidRPr="00530773" w:rsidRDefault="009E179F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9F" w:rsidRPr="00530773" w:rsidRDefault="009E179F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1+1 siłownia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9F" w:rsidRPr="00530773" w:rsidRDefault="009E179F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9F" w:rsidRPr="00530773" w:rsidRDefault="009E179F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20</w:t>
            </w:r>
          </w:p>
        </w:tc>
      </w:tr>
      <w:tr w:rsidR="009E179F" w:rsidRPr="00B30AA0" w:rsidTr="006214E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E179F" w:rsidRPr="00530773" w:rsidRDefault="009E179F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Ekologiczne Gimnazjum nr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E179F" w:rsidRPr="00530773" w:rsidRDefault="009E179F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ul. Lotnicza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9F" w:rsidRPr="00530773" w:rsidRDefault="009E179F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9F" w:rsidRPr="00530773" w:rsidRDefault="009E179F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9F" w:rsidRPr="00530773" w:rsidRDefault="009E179F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9F" w:rsidRPr="00530773" w:rsidRDefault="009E179F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9F" w:rsidRPr="00530773" w:rsidRDefault="009E179F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9F" w:rsidRPr="00530773" w:rsidRDefault="009E179F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9F" w:rsidRPr="00530773" w:rsidRDefault="009E179F">
            <w:pPr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10</w:t>
            </w:r>
          </w:p>
        </w:tc>
      </w:tr>
      <w:tr w:rsidR="009E179F" w:rsidRPr="00B30AA0" w:rsidTr="006214E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9E179F" w:rsidRPr="00530773" w:rsidRDefault="009E179F">
            <w:pPr>
              <w:rPr>
                <w:sz w:val="20"/>
                <w:szCs w:val="20"/>
                <w:lang w:eastAsia="en-US"/>
              </w:rPr>
            </w:pPr>
            <w:r w:rsidRPr="00530773">
              <w:rPr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b/>
                <w:sz w:val="20"/>
                <w:szCs w:val="20"/>
                <w:lang w:eastAsia="en-US"/>
              </w:rPr>
            </w:pPr>
            <w:r w:rsidRPr="00530773">
              <w:rPr>
                <w:b/>
                <w:sz w:val="20"/>
                <w:szCs w:val="20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b/>
                <w:sz w:val="20"/>
                <w:szCs w:val="20"/>
                <w:lang w:eastAsia="en-US"/>
              </w:rPr>
            </w:pPr>
            <w:r w:rsidRPr="0053077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b/>
                <w:sz w:val="20"/>
                <w:szCs w:val="20"/>
                <w:lang w:eastAsia="en-US"/>
              </w:rPr>
            </w:pPr>
            <w:r w:rsidRPr="0053077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b/>
                <w:sz w:val="20"/>
                <w:szCs w:val="20"/>
                <w:lang w:eastAsia="en-US"/>
              </w:rPr>
            </w:pPr>
            <w:r w:rsidRPr="0053077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b/>
                <w:sz w:val="20"/>
                <w:szCs w:val="20"/>
                <w:lang w:eastAsia="en-US"/>
              </w:rPr>
            </w:pPr>
            <w:r w:rsidRPr="00530773">
              <w:rPr>
                <w:b/>
                <w:sz w:val="20"/>
                <w:szCs w:val="20"/>
              </w:rPr>
              <w:t>9+1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b/>
                <w:sz w:val="20"/>
                <w:szCs w:val="20"/>
                <w:lang w:eastAsia="en-US"/>
              </w:rPr>
            </w:pPr>
            <w:r w:rsidRPr="0053077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9F" w:rsidRPr="00530773" w:rsidRDefault="009E179F">
            <w:pPr>
              <w:rPr>
                <w:b/>
                <w:sz w:val="20"/>
                <w:szCs w:val="20"/>
                <w:lang w:eastAsia="en-US"/>
              </w:rPr>
            </w:pPr>
            <w:r w:rsidRPr="00530773">
              <w:rPr>
                <w:b/>
                <w:sz w:val="20"/>
                <w:szCs w:val="20"/>
              </w:rPr>
              <w:t>125</w:t>
            </w:r>
          </w:p>
        </w:tc>
      </w:tr>
    </w:tbl>
    <w:p w:rsidR="00786608" w:rsidRPr="00B30AA0" w:rsidRDefault="00786608" w:rsidP="00786608">
      <w:pPr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F261F" w:rsidRPr="00B30AA0" w:rsidRDefault="00B43DB4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Jednak należy pamiętać </w:t>
      </w:r>
      <w:r w:rsidR="008F261F" w:rsidRPr="00B30AA0">
        <w:rPr>
          <w:sz w:val="22"/>
          <w:szCs w:val="22"/>
        </w:rPr>
        <w:t xml:space="preserve">o funkcjonujących w Bielawie placówkach niepublicznych, które nie są objęte rejonizacją. Do tych placówek uczęszczają w większości uczniowie zamieszkali w Bielawie w rejonie którejś ze szkół podstawowych publicznych. </w:t>
      </w:r>
    </w:p>
    <w:p w:rsidR="001A6CC8" w:rsidRPr="00B30AA0" w:rsidRDefault="001A6CC8" w:rsidP="008C6CA6">
      <w:pPr>
        <w:jc w:val="both"/>
        <w:rPr>
          <w:sz w:val="22"/>
          <w:szCs w:val="22"/>
        </w:rPr>
      </w:pPr>
    </w:p>
    <w:p w:rsidR="00B43DB4" w:rsidRPr="00B30AA0" w:rsidRDefault="008F261F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Szkoły niepubliczne </w:t>
      </w:r>
      <w:proofErr w:type="spellStart"/>
      <w:r w:rsidR="00570CBB">
        <w:rPr>
          <w:sz w:val="22"/>
          <w:szCs w:val="22"/>
        </w:rPr>
        <w:t>funkcjonujaące</w:t>
      </w:r>
      <w:proofErr w:type="spellEnd"/>
      <w:r w:rsidRPr="00B30AA0">
        <w:rPr>
          <w:sz w:val="22"/>
          <w:szCs w:val="22"/>
        </w:rPr>
        <w:t xml:space="preserve"> od 1 września 2017 r.:</w:t>
      </w:r>
    </w:p>
    <w:p w:rsidR="00786608" w:rsidRPr="00B30AA0" w:rsidRDefault="00786608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- Zespół Szkół Społecznych w Bielawie,</w:t>
      </w:r>
    </w:p>
    <w:p w:rsidR="008F261F" w:rsidRPr="00B30AA0" w:rsidRDefault="008F261F" w:rsidP="008F261F">
      <w:pPr>
        <w:rPr>
          <w:sz w:val="22"/>
          <w:szCs w:val="22"/>
        </w:rPr>
      </w:pPr>
      <w:r w:rsidRPr="00B30AA0">
        <w:rPr>
          <w:sz w:val="22"/>
          <w:szCs w:val="22"/>
        </w:rPr>
        <w:lastRenderedPageBreak/>
        <w:t>- Europejska Szkoła Podstawowa z Oddziałami Przysposabiającymi do Pracy</w:t>
      </w:r>
      <w:r w:rsidR="00786608" w:rsidRPr="00B30AA0">
        <w:rPr>
          <w:sz w:val="22"/>
          <w:szCs w:val="22"/>
        </w:rPr>
        <w:t>,</w:t>
      </w:r>
    </w:p>
    <w:p w:rsidR="008F261F" w:rsidRPr="00B30AA0" w:rsidRDefault="008F261F" w:rsidP="008F261F">
      <w:pPr>
        <w:rPr>
          <w:sz w:val="22"/>
          <w:szCs w:val="22"/>
        </w:rPr>
      </w:pPr>
      <w:r w:rsidRPr="00B30AA0">
        <w:rPr>
          <w:sz w:val="22"/>
          <w:szCs w:val="22"/>
        </w:rPr>
        <w:t>- Szkoła Podstawowa dla Dorosłych w Bielawie</w:t>
      </w:r>
      <w:r w:rsidR="00786608" w:rsidRPr="00B30AA0">
        <w:rPr>
          <w:sz w:val="22"/>
          <w:szCs w:val="22"/>
        </w:rPr>
        <w:t>,</w:t>
      </w:r>
    </w:p>
    <w:p w:rsidR="00570CBB" w:rsidRDefault="00786608" w:rsidP="00253B65">
      <w:pPr>
        <w:rPr>
          <w:sz w:val="22"/>
          <w:szCs w:val="22"/>
        </w:rPr>
      </w:pPr>
      <w:r w:rsidRPr="00B30AA0">
        <w:rPr>
          <w:sz w:val="22"/>
          <w:szCs w:val="22"/>
        </w:rPr>
        <w:t>- Zespół Szkół Zawodowych Cechu Rzemiosł Różnych i Małej Przedsiębiorczości w Bielawie- Szkoła Podstawowa z Oddziałami Przysposabiającymi do Pracy Cechu Rzemiosł Różnych i Małej</w:t>
      </w:r>
      <w:r w:rsidR="00253B65">
        <w:rPr>
          <w:sz w:val="22"/>
          <w:szCs w:val="22"/>
        </w:rPr>
        <w:t xml:space="preserve"> Przedsiębiorczości w Bielawie.</w:t>
      </w:r>
    </w:p>
    <w:p w:rsidR="00570CBB" w:rsidRPr="00B30AA0" w:rsidRDefault="00570CBB" w:rsidP="008C6CA6">
      <w:pPr>
        <w:jc w:val="both"/>
        <w:rPr>
          <w:sz w:val="22"/>
          <w:szCs w:val="22"/>
        </w:rPr>
      </w:pPr>
    </w:p>
    <w:p w:rsidR="008C6CA6" w:rsidRPr="00B30AA0" w:rsidRDefault="00467928" w:rsidP="008C6CA6">
      <w:pPr>
        <w:jc w:val="both"/>
        <w:rPr>
          <w:sz w:val="22"/>
          <w:szCs w:val="22"/>
        </w:rPr>
      </w:pPr>
      <w:r>
        <w:rPr>
          <w:sz w:val="22"/>
          <w:szCs w:val="22"/>
        </w:rPr>
        <w:t>Tab. 20</w:t>
      </w:r>
      <w:r w:rsidR="00253B65">
        <w:rPr>
          <w:sz w:val="22"/>
          <w:szCs w:val="22"/>
        </w:rPr>
        <w:t xml:space="preserve">. </w:t>
      </w:r>
      <w:r w:rsidR="008C6CA6" w:rsidRPr="00B30AA0">
        <w:rPr>
          <w:sz w:val="22"/>
          <w:szCs w:val="22"/>
        </w:rPr>
        <w:t>Wykorzysta</w:t>
      </w:r>
      <w:r w:rsidR="008F261F" w:rsidRPr="00B30AA0">
        <w:rPr>
          <w:sz w:val="22"/>
          <w:szCs w:val="22"/>
        </w:rPr>
        <w:t>nie bazy lokalowej w latach 2014/15, 2015/16 oraz w roku 2016/2017</w:t>
      </w:r>
    </w:p>
    <w:tbl>
      <w:tblPr>
        <w:tblpPr w:leftFromText="141" w:rightFromText="141" w:vertAnchor="text" w:horzAnchor="margin" w:tblpXSpec="center" w:tblpY="22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"/>
        <w:gridCol w:w="1082"/>
        <w:gridCol w:w="789"/>
        <w:gridCol w:w="849"/>
        <w:gridCol w:w="1081"/>
        <w:gridCol w:w="788"/>
        <w:gridCol w:w="849"/>
        <w:gridCol w:w="1081"/>
        <w:gridCol w:w="788"/>
        <w:gridCol w:w="847"/>
      </w:tblGrid>
      <w:tr w:rsidR="00B30AA0" w:rsidRPr="00530773" w:rsidTr="006214E3">
        <w:trPr>
          <w:trHeight w:val="315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 xml:space="preserve">nazwa </w:t>
            </w:r>
          </w:p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  <w:tc>
          <w:tcPr>
            <w:tcW w:w="1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rok szkolny 2014/15</w:t>
            </w:r>
          </w:p>
        </w:tc>
        <w:tc>
          <w:tcPr>
            <w:tcW w:w="1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rok szkolny 2015/16</w:t>
            </w:r>
          </w:p>
        </w:tc>
        <w:tc>
          <w:tcPr>
            <w:tcW w:w="1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rok szkolny 2016/17</w:t>
            </w:r>
          </w:p>
        </w:tc>
      </w:tr>
      <w:tr w:rsidR="00B30AA0" w:rsidRPr="00530773" w:rsidTr="006214E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 xml:space="preserve">razem sale </w:t>
            </w:r>
            <w:proofErr w:type="spellStart"/>
            <w:r w:rsidRPr="00530773">
              <w:rPr>
                <w:sz w:val="20"/>
                <w:szCs w:val="20"/>
              </w:rPr>
              <w:t>lekc</w:t>
            </w:r>
            <w:proofErr w:type="spellEnd"/>
            <w:r w:rsidRPr="00530773">
              <w:rPr>
                <w:sz w:val="20"/>
                <w:szCs w:val="20"/>
              </w:rPr>
              <w:t>.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ilość oddz.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proofErr w:type="spellStart"/>
            <w:r w:rsidRPr="00530773">
              <w:rPr>
                <w:sz w:val="20"/>
                <w:szCs w:val="20"/>
              </w:rPr>
              <w:t>wykorz</w:t>
            </w:r>
            <w:proofErr w:type="spellEnd"/>
            <w:r w:rsidRPr="00530773">
              <w:rPr>
                <w:sz w:val="20"/>
                <w:szCs w:val="20"/>
              </w:rPr>
              <w:t xml:space="preserve">. </w:t>
            </w:r>
            <w:proofErr w:type="spellStart"/>
            <w:r w:rsidRPr="00530773">
              <w:rPr>
                <w:sz w:val="20"/>
                <w:szCs w:val="20"/>
              </w:rPr>
              <w:t>sal</w:t>
            </w:r>
            <w:proofErr w:type="spellEnd"/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 xml:space="preserve">razem sale </w:t>
            </w:r>
            <w:proofErr w:type="spellStart"/>
            <w:r w:rsidRPr="00530773">
              <w:rPr>
                <w:sz w:val="20"/>
                <w:szCs w:val="20"/>
              </w:rPr>
              <w:t>lekc</w:t>
            </w:r>
            <w:proofErr w:type="spellEnd"/>
            <w:r w:rsidRPr="00530773">
              <w:rPr>
                <w:sz w:val="20"/>
                <w:szCs w:val="20"/>
              </w:rPr>
              <w:t>.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ilość oddz.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proofErr w:type="spellStart"/>
            <w:r w:rsidRPr="00530773">
              <w:rPr>
                <w:sz w:val="20"/>
                <w:szCs w:val="20"/>
              </w:rPr>
              <w:t>wykorz</w:t>
            </w:r>
            <w:proofErr w:type="spellEnd"/>
            <w:r w:rsidRPr="00530773">
              <w:rPr>
                <w:sz w:val="20"/>
                <w:szCs w:val="20"/>
              </w:rPr>
              <w:t xml:space="preserve">. </w:t>
            </w:r>
            <w:proofErr w:type="spellStart"/>
            <w:r w:rsidRPr="00530773">
              <w:rPr>
                <w:sz w:val="20"/>
                <w:szCs w:val="20"/>
              </w:rPr>
              <w:t>sal</w:t>
            </w:r>
            <w:proofErr w:type="spellEnd"/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 xml:space="preserve">razem sale </w:t>
            </w:r>
            <w:proofErr w:type="spellStart"/>
            <w:r w:rsidRPr="00530773">
              <w:rPr>
                <w:sz w:val="20"/>
                <w:szCs w:val="20"/>
              </w:rPr>
              <w:t>lekc</w:t>
            </w:r>
            <w:proofErr w:type="spellEnd"/>
            <w:r w:rsidRPr="00530773">
              <w:rPr>
                <w:sz w:val="20"/>
                <w:szCs w:val="20"/>
              </w:rPr>
              <w:t>.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ilość oddz.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proofErr w:type="spellStart"/>
            <w:r w:rsidRPr="00530773">
              <w:rPr>
                <w:sz w:val="20"/>
                <w:szCs w:val="20"/>
              </w:rPr>
              <w:t>wykorz</w:t>
            </w:r>
            <w:proofErr w:type="spellEnd"/>
            <w:r w:rsidRPr="00530773">
              <w:rPr>
                <w:sz w:val="20"/>
                <w:szCs w:val="20"/>
              </w:rPr>
              <w:t xml:space="preserve">. </w:t>
            </w:r>
            <w:proofErr w:type="spellStart"/>
            <w:r w:rsidRPr="00530773">
              <w:rPr>
                <w:sz w:val="20"/>
                <w:szCs w:val="20"/>
              </w:rPr>
              <w:t>sal</w:t>
            </w:r>
            <w:proofErr w:type="spellEnd"/>
          </w:p>
        </w:tc>
      </w:tr>
      <w:tr w:rsidR="00B30AA0" w:rsidRPr="00530773" w:rsidTr="006214E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</w:tr>
      <w:tr w:rsidR="00B30AA0" w:rsidRPr="00530773" w:rsidTr="006214E3">
        <w:trPr>
          <w:trHeight w:val="300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261F" w:rsidRPr="00530773" w:rsidRDefault="008F261F" w:rsidP="008F261F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SP 4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28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20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71%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28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22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79%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28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</w:p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21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75%</w:t>
            </w:r>
          </w:p>
        </w:tc>
      </w:tr>
      <w:tr w:rsidR="00B30AA0" w:rsidRPr="00530773" w:rsidTr="006214E3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</w:tr>
      <w:tr w:rsidR="00B30AA0" w:rsidRPr="00530773" w:rsidTr="006214E3">
        <w:trPr>
          <w:trHeight w:val="300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261F" w:rsidRPr="00530773" w:rsidRDefault="008F261F" w:rsidP="008F261F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ESP 7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30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19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63%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30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22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73%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30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19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63%</w:t>
            </w:r>
          </w:p>
        </w:tc>
      </w:tr>
      <w:tr w:rsidR="00B30AA0" w:rsidRPr="00530773" w:rsidTr="006214E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</w:tr>
      <w:tr w:rsidR="00B30AA0" w:rsidRPr="00530773" w:rsidTr="006214E3">
        <w:trPr>
          <w:trHeight w:val="300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261F" w:rsidRPr="00530773" w:rsidRDefault="008F261F" w:rsidP="008F261F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SP 10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36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21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58%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36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24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67%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36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23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64%</w:t>
            </w:r>
          </w:p>
        </w:tc>
      </w:tr>
      <w:tr w:rsidR="00B30AA0" w:rsidRPr="00530773" w:rsidTr="006214E3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1F" w:rsidRPr="00530773" w:rsidRDefault="008F261F" w:rsidP="008F261F">
            <w:pPr>
              <w:rPr>
                <w:sz w:val="20"/>
                <w:szCs w:val="20"/>
              </w:rPr>
            </w:pPr>
          </w:p>
        </w:tc>
      </w:tr>
      <w:tr w:rsidR="00B30AA0" w:rsidRPr="00530773" w:rsidTr="006214E3">
        <w:trPr>
          <w:trHeight w:val="315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F261F" w:rsidRPr="00530773" w:rsidRDefault="008F261F" w:rsidP="008F261F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razem SP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54%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62%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57%</w:t>
            </w:r>
          </w:p>
        </w:tc>
      </w:tr>
      <w:tr w:rsidR="00B30AA0" w:rsidRPr="00530773" w:rsidTr="006214E3">
        <w:trPr>
          <w:trHeight w:val="315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F261F" w:rsidRPr="00530773" w:rsidRDefault="008F261F" w:rsidP="008F261F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G 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55%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55%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73%</w:t>
            </w:r>
          </w:p>
        </w:tc>
      </w:tr>
      <w:tr w:rsidR="00B30AA0" w:rsidRPr="00530773" w:rsidTr="006214E3">
        <w:trPr>
          <w:trHeight w:val="315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F261F" w:rsidRPr="00530773" w:rsidRDefault="008F261F" w:rsidP="008F261F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G 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64%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64%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64%</w:t>
            </w:r>
          </w:p>
        </w:tc>
      </w:tr>
      <w:tr w:rsidR="00B30AA0" w:rsidRPr="00530773" w:rsidTr="006214E3">
        <w:trPr>
          <w:trHeight w:val="315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F261F" w:rsidRPr="00530773" w:rsidRDefault="008F261F" w:rsidP="008F261F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G 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50%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50%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42%</w:t>
            </w:r>
          </w:p>
        </w:tc>
      </w:tr>
      <w:tr w:rsidR="00B30AA0" w:rsidRPr="00530773" w:rsidTr="006214E3">
        <w:trPr>
          <w:trHeight w:val="315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F261F" w:rsidRPr="00530773" w:rsidRDefault="008F261F" w:rsidP="008F261F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razem  G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58%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60%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F261F" w:rsidRPr="00530773" w:rsidRDefault="008F261F" w:rsidP="008F261F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60%</w:t>
            </w:r>
          </w:p>
        </w:tc>
      </w:tr>
    </w:tbl>
    <w:p w:rsidR="008C6CA6" w:rsidRPr="00530773" w:rsidRDefault="008C6CA6" w:rsidP="008C6CA6">
      <w:pPr>
        <w:jc w:val="both"/>
        <w:rPr>
          <w:sz w:val="20"/>
          <w:szCs w:val="20"/>
        </w:rPr>
      </w:pPr>
    </w:p>
    <w:p w:rsidR="008C6CA6" w:rsidRPr="00B30AA0" w:rsidRDefault="008C6CA6" w:rsidP="00252225">
      <w:pPr>
        <w:pStyle w:val="Akapitzlist"/>
        <w:numPr>
          <w:ilvl w:val="1"/>
          <w:numId w:val="3"/>
        </w:numPr>
        <w:jc w:val="both"/>
        <w:rPr>
          <w:b/>
          <w:sz w:val="22"/>
          <w:szCs w:val="22"/>
        </w:rPr>
      </w:pPr>
      <w:r w:rsidRPr="00B30AA0">
        <w:rPr>
          <w:b/>
          <w:sz w:val="22"/>
          <w:szCs w:val="22"/>
        </w:rPr>
        <w:t xml:space="preserve">  Wyposażenie w placówkach oświatowych. 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W roku </w:t>
      </w:r>
      <w:r w:rsidR="00B63625" w:rsidRPr="00B30AA0">
        <w:rPr>
          <w:sz w:val="22"/>
          <w:szCs w:val="22"/>
        </w:rPr>
        <w:t>2017</w:t>
      </w:r>
      <w:r w:rsidRPr="00B30AA0">
        <w:rPr>
          <w:sz w:val="22"/>
          <w:szCs w:val="22"/>
        </w:rPr>
        <w:t xml:space="preserve">, </w:t>
      </w:r>
      <w:r w:rsidR="00570CBB">
        <w:rPr>
          <w:sz w:val="22"/>
          <w:szCs w:val="22"/>
        </w:rPr>
        <w:t>w okresie od</w:t>
      </w:r>
      <w:r w:rsidR="00FA36F6" w:rsidRPr="00B30AA0">
        <w:rPr>
          <w:sz w:val="22"/>
          <w:szCs w:val="22"/>
        </w:rPr>
        <w:t xml:space="preserve"> stycznia do </w:t>
      </w:r>
      <w:r w:rsidR="00B63625" w:rsidRPr="00B30AA0">
        <w:rPr>
          <w:sz w:val="22"/>
          <w:szCs w:val="22"/>
        </w:rPr>
        <w:t>czerwca</w:t>
      </w:r>
      <w:r w:rsidR="00FA36F6" w:rsidRPr="00B30AA0">
        <w:rPr>
          <w:sz w:val="22"/>
          <w:szCs w:val="22"/>
        </w:rPr>
        <w:t xml:space="preserve">, </w:t>
      </w:r>
      <w:r w:rsidRPr="00B30AA0">
        <w:rPr>
          <w:sz w:val="22"/>
          <w:szCs w:val="22"/>
        </w:rPr>
        <w:t>bielawskie szkoły i przedszkola wzbogaciły wyposażenie swoich placówek o nowe pomoce dydaktyczne i naukowe oraz sprzęt długotrwał</w:t>
      </w:r>
      <w:r w:rsidR="00175571" w:rsidRPr="00B30AA0">
        <w:rPr>
          <w:sz w:val="22"/>
          <w:szCs w:val="22"/>
        </w:rPr>
        <w:t>ego użytkowania na ogólną kwotę 126 055,41</w:t>
      </w:r>
      <w:r w:rsidRPr="00B30AA0">
        <w:rPr>
          <w:sz w:val="22"/>
          <w:szCs w:val="22"/>
        </w:rPr>
        <w:t xml:space="preserve"> zł. </w:t>
      </w:r>
      <w:r w:rsidR="00570CBB">
        <w:rPr>
          <w:sz w:val="22"/>
          <w:szCs w:val="22"/>
        </w:rPr>
        <w:t>Należy zwrócić uwagę,</w:t>
      </w:r>
      <w:r w:rsidR="001A6CC8" w:rsidRPr="00B30AA0">
        <w:rPr>
          <w:sz w:val="22"/>
          <w:szCs w:val="22"/>
        </w:rPr>
        <w:t xml:space="preserve"> </w:t>
      </w:r>
      <w:r w:rsidR="00FA36F6" w:rsidRPr="00B30AA0">
        <w:rPr>
          <w:sz w:val="22"/>
          <w:szCs w:val="22"/>
        </w:rPr>
        <w:t>że największe zakupy następują w miesiącach wakacyjnych i ostatnich miesiącach roku, dlatego też kwota wydatkowana na zakup s</w:t>
      </w:r>
      <w:r w:rsidR="00B63625" w:rsidRPr="00B30AA0">
        <w:rPr>
          <w:sz w:val="22"/>
          <w:szCs w:val="22"/>
        </w:rPr>
        <w:t>przętu i wyposażenia w roku 2017</w:t>
      </w:r>
      <w:r w:rsidR="00FA36F6" w:rsidRPr="00B30AA0">
        <w:rPr>
          <w:sz w:val="22"/>
          <w:szCs w:val="22"/>
        </w:rPr>
        <w:t xml:space="preserve"> ulegnie zwiększeniu. </w:t>
      </w:r>
    </w:p>
    <w:p w:rsidR="00175571" w:rsidRPr="00B30AA0" w:rsidRDefault="00175571" w:rsidP="008C6CA6">
      <w:pPr>
        <w:jc w:val="both"/>
        <w:rPr>
          <w:sz w:val="22"/>
          <w:szCs w:val="22"/>
        </w:rPr>
      </w:pPr>
    </w:p>
    <w:p w:rsidR="008C6CA6" w:rsidRPr="00B30AA0" w:rsidRDefault="00467928" w:rsidP="008C6CA6">
      <w:pPr>
        <w:jc w:val="both"/>
        <w:rPr>
          <w:sz w:val="22"/>
          <w:szCs w:val="22"/>
        </w:rPr>
      </w:pPr>
      <w:r>
        <w:rPr>
          <w:sz w:val="22"/>
          <w:szCs w:val="22"/>
        </w:rPr>
        <w:t>Tab. 21</w:t>
      </w:r>
      <w:r w:rsidR="00253B65">
        <w:rPr>
          <w:sz w:val="22"/>
          <w:szCs w:val="22"/>
        </w:rPr>
        <w:t xml:space="preserve">. </w:t>
      </w:r>
      <w:r w:rsidR="008C6CA6" w:rsidRPr="00B30AA0">
        <w:rPr>
          <w:sz w:val="22"/>
          <w:szCs w:val="22"/>
        </w:rPr>
        <w:t xml:space="preserve">Wyposażenie </w:t>
      </w:r>
      <w:r w:rsidR="001E1973" w:rsidRPr="00B30AA0">
        <w:rPr>
          <w:sz w:val="22"/>
          <w:szCs w:val="22"/>
        </w:rPr>
        <w:t xml:space="preserve">i pomoce dydaktyczne </w:t>
      </w:r>
      <w:r w:rsidR="008C6CA6" w:rsidRPr="00B30AA0">
        <w:rPr>
          <w:sz w:val="22"/>
          <w:szCs w:val="22"/>
        </w:rPr>
        <w:t>zakupione w roku 201</w:t>
      </w:r>
      <w:r w:rsidR="003D5CC9">
        <w:rPr>
          <w:sz w:val="22"/>
          <w:szCs w:val="22"/>
        </w:rPr>
        <w:t>7 – stan na koniec sierpnia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4268"/>
        <w:gridCol w:w="1872"/>
      </w:tblGrid>
      <w:tr w:rsidR="00B30AA0" w:rsidRPr="00B30AA0" w:rsidTr="006214E3">
        <w:tc>
          <w:tcPr>
            <w:tcW w:w="3070" w:type="dxa"/>
            <w:shd w:val="clear" w:color="auto" w:fill="DAEEF3" w:themeFill="accent5" w:themeFillTint="33"/>
          </w:tcPr>
          <w:p w:rsidR="008C6CA6" w:rsidRPr="00B30AA0" w:rsidRDefault="008C6CA6" w:rsidP="001E1973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placówka</w:t>
            </w:r>
          </w:p>
        </w:tc>
        <w:tc>
          <w:tcPr>
            <w:tcW w:w="4268" w:type="dxa"/>
            <w:shd w:val="clear" w:color="auto" w:fill="DAEEF3" w:themeFill="accent5" w:themeFillTint="33"/>
          </w:tcPr>
          <w:p w:rsidR="008C6CA6" w:rsidRPr="00B30AA0" w:rsidRDefault="008C6CA6" w:rsidP="001E1973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rodzaj zakupionego wyposażenia</w:t>
            </w:r>
          </w:p>
        </w:tc>
        <w:tc>
          <w:tcPr>
            <w:tcW w:w="1872" w:type="dxa"/>
            <w:shd w:val="clear" w:color="auto" w:fill="DAEEF3" w:themeFill="accent5" w:themeFillTint="33"/>
          </w:tcPr>
          <w:p w:rsidR="008C6CA6" w:rsidRPr="00B30AA0" w:rsidRDefault="008C6CA6" w:rsidP="001E1973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kwota</w:t>
            </w:r>
          </w:p>
        </w:tc>
      </w:tr>
      <w:tr w:rsidR="00B30AA0" w:rsidRPr="00B30AA0" w:rsidTr="006214E3">
        <w:tc>
          <w:tcPr>
            <w:tcW w:w="3070" w:type="dxa"/>
            <w:shd w:val="clear" w:color="auto" w:fill="DAEEF3" w:themeFill="accent5" w:themeFillTint="33"/>
          </w:tcPr>
          <w:p w:rsidR="008C6CA6" w:rsidRPr="00B30AA0" w:rsidRDefault="008C6CA6" w:rsidP="008C6CA6">
            <w:pPr>
              <w:jc w:val="both"/>
              <w:rPr>
                <w:sz w:val="22"/>
                <w:szCs w:val="22"/>
              </w:rPr>
            </w:pPr>
          </w:p>
          <w:p w:rsidR="008C6CA6" w:rsidRPr="00B30AA0" w:rsidRDefault="008C6CA6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Przedszkole Publiczne nr 4</w:t>
            </w:r>
          </w:p>
        </w:tc>
        <w:tc>
          <w:tcPr>
            <w:tcW w:w="4268" w:type="dxa"/>
            <w:shd w:val="clear" w:color="auto" w:fill="auto"/>
          </w:tcPr>
          <w:p w:rsidR="00E810AB" w:rsidRPr="00B30AA0" w:rsidRDefault="006B559E" w:rsidP="00175571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Zakupiono artykuły gospodar</w:t>
            </w:r>
            <w:r w:rsidR="003D5CC9">
              <w:rPr>
                <w:sz w:val="22"/>
                <w:szCs w:val="22"/>
              </w:rPr>
              <w:t>c</w:t>
            </w:r>
            <w:r w:rsidRPr="00B30AA0">
              <w:rPr>
                <w:sz w:val="22"/>
                <w:szCs w:val="22"/>
              </w:rPr>
              <w:t xml:space="preserve">ze, materiały biurowe i środki czystości. Doposażono kuchnię w drobny sprzęt kuchenny (miski, ubijaki itp.) Zakupiono kosze, pojemniki i wieszaki. Do </w:t>
            </w:r>
            <w:proofErr w:type="spellStart"/>
            <w:r w:rsidRPr="00B30AA0">
              <w:rPr>
                <w:sz w:val="22"/>
                <w:szCs w:val="22"/>
              </w:rPr>
              <w:t>sal</w:t>
            </w:r>
            <w:proofErr w:type="spellEnd"/>
            <w:r w:rsidRPr="00B30AA0">
              <w:rPr>
                <w:sz w:val="22"/>
                <w:szCs w:val="22"/>
              </w:rPr>
              <w:t xml:space="preserve"> dydaktycznych zakupiono zabawki, dywan</w:t>
            </w:r>
            <w:r w:rsidR="00175571" w:rsidRPr="00B30AA0">
              <w:rPr>
                <w:sz w:val="22"/>
                <w:szCs w:val="22"/>
              </w:rPr>
              <w:t>, kosze na śmieci i wentylator. Na placu zabaw wymieniono piasek do piaskownicy. W ramach pomocy dydaktycznych kupiono książki, klocki, układanki, płyty oraz klocki konstrukcyjne.</w:t>
            </w:r>
          </w:p>
        </w:tc>
        <w:tc>
          <w:tcPr>
            <w:tcW w:w="1872" w:type="dxa"/>
            <w:shd w:val="clear" w:color="auto" w:fill="auto"/>
          </w:tcPr>
          <w:p w:rsidR="00175571" w:rsidRPr="00B30AA0" w:rsidRDefault="00175571" w:rsidP="00393A92">
            <w:pPr>
              <w:jc w:val="right"/>
              <w:rPr>
                <w:b/>
                <w:sz w:val="22"/>
                <w:szCs w:val="22"/>
              </w:rPr>
            </w:pPr>
          </w:p>
          <w:p w:rsidR="00393A92" w:rsidRPr="00B30AA0" w:rsidRDefault="00175571" w:rsidP="00393A92">
            <w:pPr>
              <w:jc w:val="right"/>
              <w:rPr>
                <w:b/>
                <w:sz w:val="22"/>
                <w:szCs w:val="22"/>
              </w:rPr>
            </w:pPr>
            <w:r w:rsidRPr="00B30AA0">
              <w:rPr>
                <w:b/>
                <w:sz w:val="22"/>
                <w:szCs w:val="22"/>
              </w:rPr>
              <w:t>10 816,96</w:t>
            </w:r>
          </w:p>
        </w:tc>
      </w:tr>
      <w:tr w:rsidR="00B30AA0" w:rsidRPr="00B30AA0" w:rsidTr="006214E3">
        <w:tc>
          <w:tcPr>
            <w:tcW w:w="3070" w:type="dxa"/>
            <w:shd w:val="clear" w:color="auto" w:fill="DAEEF3" w:themeFill="accent5" w:themeFillTint="33"/>
          </w:tcPr>
          <w:p w:rsidR="00402471" w:rsidRPr="00B30AA0" w:rsidRDefault="00402471" w:rsidP="008C6CA6">
            <w:pPr>
              <w:jc w:val="both"/>
              <w:rPr>
                <w:sz w:val="22"/>
                <w:szCs w:val="22"/>
              </w:rPr>
            </w:pPr>
          </w:p>
          <w:p w:rsidR="00402471" w:rsidRPr="00B30AA0" w:rsidRDefault="00402471" w:rsidP="008C6CA6">
            <w:pPr>
              <w:jc w:val="both"/>
              <w:rPr>
                <w:sz w:val="22"/>
                <w:szCs w:val="22"/>
              </w:rPr>
            </w:pPr>
          </w:p>
          <w:p w:rsidR="00402471" w:rsidRPr="00B30AA0" w:rsidRDefault="00402471" w:rsidP="008C6CA6">
            <w:pPr>
              <w:jc w:val="both"/>
              <w:rPr>
                <w:sz w:val="22"/>
                <w:szCs w:val="22"/>
              </w:rPr>
            </w:pPr>
          </w:p>
          <w:p w:rsidR="00402471" w:rsidRPr="00B30AA0" w:rsidRDefault="00402471" w:rsidP="008C6CA6">
            <w:pPr>
              <w:jc w:val="both"/>
              <w:rPr>
                <w:sz w:val="22"/>
                <w:szCs w:val="22"/>
              </w:rPr>
            </w:pPr>
          </w:p>
          <w:p w:rsidR="00402471" w:rsidRPr="00B30AA0" w:rsidRDefault="00402471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Szkoła Podstawowa nr 4 </w:t>
            </w:r>
          </w:p>
        </w:tc>
        <w:tc>
          <w:tcPr>
            <w:tcW w:w="4268" w:type="dxa"/>
            <w:shd w:val="clear" w:color="auto" w:fill="auto"/>
          </w:tcPr>
          <w:p w:rsidR="00402471" w:rsidRPr="00B30AA0" w:rsidRDefault="003D5CC9" w:rsidP="00735A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Zakupiono a</w:t>
            </w:r>
            <w:r w:rsidR="00BD46CF" w:rsidRPr="00B30AA0">
              <w:rPr>
                <w:sz w:val="22"/>
                <w:szCs w:val="22"/>
              </w:rPr>
              <w:t>rtykuły biurowe, tonery, tusze do drukarek papier ksero – na potrzeby sekretariatu szkoły oraz nauczycieli. Zakupiono</w:t>
            </w:r>
            <w:r>
              <w:rPr>
                <w:sz w:val="22"/>
                <w:szCs w:val="22"/>
              </w:rPr>
              <w:t xml:space="preserve"> również</w:t>
            </w:r>
            <w:r w:rsidR="00BD46CF" w:rsidRPr="00B30AA0">
              <w:rPr>
                <w:sz w:val="22"/>
                <w:szCs w:val="22"/>
              </w:rPr>
              <w:t xml:space="preserve"> artykuły gospodarcze, elektryczne, farby oraz materiały potrzebne do przeprowadzenia drobnych napraw. Do </w:t>
            </w:r>
            <w:r w:rsidR="001D56A4" w:rsidRPr="00B30AA0">
              <w:rPr>
                <w:sz w:val="22"/>
                <w:szCs w:val="22"/>
              </w:rPr>
              <w:t xml:space="preserve">naprawy drzwi wejściowych zakupiono zamek, zasuwnicę oraz szyld. Szkołę </w:t>
            </w:r>
            <w:r w:rsidR="001D56A4" w:rsidRPr="00B30AA0">
              <w:rPr>
                <w:sz w:val="22"/>
                <w:szCs w:val="22"/>
              </w:rPr>
              <w:lastRenderedPageBreak/>
              <w:t xml:space="preserve">zaopatrzono w tablice informacyjne i godło. Opłacono prenumeratę za prasę, za czasopisma dla uczniów. W celu utrzymania czystości w budynkach zakupiono środki czystości. Opłacono abonament Programu komputerowego „Opiekun ucznia” – na jedenaście stanowisk. Do pracowni komputerowej zakupiono 6 sztuk urządzeń sieciowych. Do gabinetu lekcyjnego przy ul. Ludowej zakupiono żaluzje pionowe. W celu doposażenia klas lekcyjnych zakupiono sześć białych tablic oraz wkłady do tablic </w:t>
            </w:r>
            <w:proofErr w:type="spellStart"/>
            <w:r w:rsidR="001D56A4" w:rsidRPr="00B30AA0">
              <w:rPr>
                <w:sz w:val="22"/>
                <w:szCs w:val="22"/>
              </w:rPr>
              <w:t>suchościeralnych</w:t>
            </w:r>
            <w:proofErr w:type="spellEnd"/>
            <w:r w:rsidR="001D56A4" w:rsidRPr="00B30AA0">
              <w:rPr>
                <w:sz w:val="22"/>
                <w:szCs w:val="22"/>
              </w:rPr>
              <w:t xml:space="preserve">. Do gabinetu chemicznego zakupiono szafę na odczynniki chemiczne, artykuły do przeprowadzania eksperymentów oraz fartuchy laboratoryjne. Szatnie uczniowskie doposażono w szafki ubraniowe. W ramach pomocy dydaktycznych zakupiono pakiet edukacyjny </w:t>
            </w:r>
            <w:proofErr w:type="spellStart"/>
            <w:r w:rsidR="001D56A4" w:rsidRPr="00B30AA0">
              <w:rPr>
                <w:sz w:val="22"/>
                <w:szCs w:val="22"/>
              </w:rPr>
              <w:t>Bifender</w:t>
            </w:r>
            <w:proofErr w:type="spellEnd"/>
            <w:r w:rsidR="001D56A4" w:rsidRPr="00B30AA0">
              <w:rPr>
                <w:sz w:val="22"/>
                <w:szCs w:val="22"/>
              </w:rPr>
              <w:t xml:space="preserve"> </w:t>
            </w:r>
            <w:proofErr w:type="spellStart"/>
            <w:r w:rsidR="001D56A4" w:rsidRPr="00B30AA0">
              <w:rPr>
                <w:sz w:val="22"/>
                <w:szCs w:val="22"/>
              </w:rPr>
              <w:t>Gravity</w:t>
            </w:r>
            <w:proofErr w:type="spellEnd"/>
            <w:r w:rsidR="001D56A4" w:rsidRPr="00B30AA0">
              <w:rPr>
                <w:sz w:val="22"/>
                <w:szCs w:val="22"/>
              </w:rPr>
              <w:t xml:space="preserve"> Zone na 100 stanowisk oraz układ okresowy pierwiastków. Doposażono salę gimnastyczną w piłki gumowe oraz nożne.</w:t>
            </w:r>
          </w:p>
          <w:p w:rsidR="001D56A4" w:rsidRPr="00B30AA0" w:rsidRDefault="001D56A4" w:rsidP="00735AC6">
            <w:pPr>
              <w:jc w:val="both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872" w:type="dxa"/>
            <w:shd w:val="clear" w:color="auto" w:fill="auto"/>
          </w:tcPr>
          <w:p w:rsidR="00402471" w:rsidRPr="00B30AA0" w:rsidRDefault="00402471" w:rsidP="00784ACC">
            <w:pPr>
              <w:jc w:val="both"/>
              <w:rPr>
                <w:sz w:val="22"/>
                <w:szCs w:val="22"/>
              </w:rPr>
            </w:pPr>
          </w:p>
          <w:p w:rsidR="00402471" w:rsidRPr="00B30AA0" w:rsidRDefault="006B559E" w:rsidP="00784ACC">
            <w:pPr>
              <w:jc w:val="right"/>
              <w:rPr>
                <w:b/>
                <w:sz w:val="22"/>
                <w:szCs w:val="22"/>
              </w:rPr>
            </w:pPr>
            <w:r w:rsidRPr="00B30AA0">
              <w:rPr>
                <w:b/>
                <w:sz w:val="22"/>
                <w:szCs w:val="22"/>
              </w:rPr>
              <w:t>37 685,85</w:t>
            </w:r>
          </w:p>
        </w:tc>
      </w:tr>
      <w:tr w:rsidR="00B30AA0" w:rsidRPr="00B30AA0" w:rsidTr="006214E3">
        <w:tc>
          <w:tcPr>
            <w:tcW w:w="3070" w:type="dxa"/>
            <w:shd w:val="clear" w:color="auto" w:fill="DAEEF3" w:themeFill="accent5" w:themeFillTint="33"/>
          </w:tcPr>
          <w:p w:rsidR="00402471" w:rsidRPr="00B30AA0" w:rsidRDefault="00402471" w:rsidP="008C6CA6">
            <w:pPr>
              <w:jc w:val="both"/>
              <w:rPr>
                <w:sz w:val="22"/>
                <w:szCs w:val="22"/>
              </w:rPr>
            </w:pPr>
          </w:p>
          <w:p w:rsidR="00A13B44" w:rsidRPr="00B30AA0" w:rsidRDefault="00A13B44" w:rsidP="008C6CA6">
            <w:pPr>
              <w:jc w:val="both"/>
              <w:rPr>
                <w:sz w:val="22"/>
                <w:szCs w:val="22"/>
              </w:rPr>
            </w:pPr>
          </w:p>
          <w:p w:rsidR="00A13B44" w:rsidRPr="00B30AA0" w:rsidRDefault="00A13B44" w:rsidP="008C6CA6">
            <w:pPr>
              <w:jc w:val="both"/>
              <w:rPr>
                <w:sz w:val="22"/>
                <w:szCs w:val="22"/>
              </w:rPr>
            </w:pPr>
          </w:p>
          <w:p w:rsidR="00402471" w:rsidRPr="00B30AA0" w:rsidRDefault="00402471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Szkoła Podstawowa nr 7</w:t>
            </w:r>
          </w:p>
        </w:tc>
        <w:tc>
          <w:tcPr>
            <w:tcW w:w="4268" w:type="dxa"/>
            <w:shd w:val="clear" w:color="auto" w:fill="auto"/>
          </w:tcPr>
          <w:p w:rsidR="00402471" w:rsidRPr="00B30AA0" w:rsidRDefault="0057454C" w:rsidP="00735AC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Zakupiono artykuły biurowe oraz środki czystości. Opłacono licencję Programu e-świadectwa – do wydruku świadectw uczniowskich. Na potrzeby dyrektora szkoły opłacono dostęp do serwisu Kadry w Oświacie oraz Arkusz </w:t>
            </w:r>
            <w:proofErr w:type="spellStart"/>
            <w:r w:rsidRPr="00B30AA0">
              <w:rPr>
                <w:sz w:val="22"/>
                <w:szCs w:val="22"/>
              </w:rPr>
              <w:t>Optivum</w:t>
            </w:r>
            <w:proofErr w:type="spellEnd"/>
            <w:r w:rsidRPr="00B30AA0">
              <w:rPr>
                <w:sz w:val="22"/>
                <w:szCs w:val="22"/>
              </w:rPr>
              <w:t>. W ramach pomocy dydaktycznych zakupiono książki do biblioteki szkolnej.</w:t>
            </w:r>
          </w:p>
        </w:tc>
        <w:tc>
          <w:tcPr>
            <w:tcW w:w="1872" w:type="dxa"/>
            <w:shd w:val="clear" w:color="auto" w:fill="auto"/>
          </w:tcPr>
          <w:p w:rsidR="00A13B44" w:rsidRPr="00B30AA0" w:rsidRDefault="006B559E" w:rsidP="00A13B44">
            <w:pPr>
              <w:jc w:val="right"/>
              <w:rPr>
                <w:b/>
                <w:sz w:val="22"/>
                <w:szCs w:val="22"/>
              </w:rPr>
            </w:pPr>
            <w:r w:rsidRPr="00B30AA0">
              <w:rPr>
                <w:b/>
                <w:sz w:val="22"/>
                <w:szCs w:val="22"/>
              </w:rPr>
              <w:t>2 430,81</w:t>
            </w:r>
          </w:p>
        </w:tc>
      </w:tr>
      <w:tr w:rsidR="00B30AA0" w:rsidRPr="00B30AA0" w:rsidTr="006214E3">
        <w:tc>
          <w:tcPr>
            <w:tcW w:w="3070" w:type="dxa"/>
            <w:shd w:val="clear" w:color="auto" w:fill="DAEEF3" w:themeFill="accent5" w:themeFillTint="33"/>
          </w:tcPr>
          <w:p w:rsidR="00402471" w:rsidRPr="00B30AA0" w:rsidRDefault="00402471" w:rsidP="008C6CA6">
            <w:pPr>
              <w:jc w:val="both"/>
              <w:rPr>
                <w:sz w:val="22"/>
                <w:szCs w:val="22"/>
              </w:rPr>
            </w:pPr>
          </w:p>
          <w:p w:rsidR="00402471" w:rsidRPr="00B30AA0" w:rsidRDefault="00402471" w:rsidP="008C6CA6">
            <w:pPr>
              <w:jc w:val="both"/>
              <w:rPr>
                <w:sz w:val="22"/>
                <w:szCs w:val="22"/>
              </w:rPr>
            </w:pPr>
          </w:p>
          <w:p w:rsidR="00402471" w:rsidRPr="00B30AA0" w:rsidRDefault="00402471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Szkoła Podstawowa nr 10</w:t>
            </w:r>
          </w:p>
        </w:tc>
        <w:tc>
          <w:tcPr>
            <w:tcW w:w="4268" w:type="dxa"/>
            <w:shd w:val="clear" w:color="auto" w:fill="auto"/>
          </w:tcPr>
          <w:p w:rsidR="00A13B44" w:rsidRPr="00B30AA0" w:rsidRDefault="0057454C" w:rsidP="00735AC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Zakupiono artykuły biurowe oraz środki czystości. Zakupiono odkurzacz, kosiarkę. Salę gimnastyczną doposażono w sprzęt sportowy. Do klas zakupiono roletki materiałowe. Dokonano zakupu  dwóch drukarek EPSON i HP. Do pokoju nauczycielskiego zakupiono wykładzinę. Na potrzeby dyrektora opłacono złoty abonament </w:t>
            </w:r>
            <w:proofErr w:type="spellStart"/>
            <w:r w:rsidRPr="00B30AA0">
              <w:rPr>
                <w:sz w:val="22"/>
                <w:szCs w:val="22"/>
              </w:rPr>
              <w:t>Optivum</w:t>
            </w:r>
            <w:proofErr w:type="spellEnd"/>
            <w:r w:rsidRPr="00B30AA0">
              <w:rPr>
                <w:sz w:val="22"/>
                <w:szCs w:val="22"/>
              </w:rPr>
              <w:t>. Do celów inwentaryzacyjnych majątku szkoły nabyto kody kreskowe oraz czytnik kodów. Na zakończenie roku zakupiono dyplomy, statuetki. W ramach pomocy dydaktycznych zakupiono piłki do koszykówki, gry logiczne, historyjki obrazkowe oraz książki.</w:t>
            </w:r>
          </w:p>
        </w:tc>
        <w:tc>
          <w:tcPr>
            <w:tcW w:w="1872" w:type="dxa"/>
            <w:shd w:val="clear" w:color="auto" w:fill="auto"/>
          </w:tcPr>
          <w:p w:rsidR="00FA7863" w:rsidRPr="00B30AA0" w:rsidRDefault="0057454C" w:rsidP="00FA7863">
            <w:pPr>
              <w:jc w:val="right"/>
              <w:rPr>
                <w:b/>
                <w:sz w:val="22"/>
                <w:szCs w:val="22"/>
              </w:rPr>
            </w:pPr>
            <w:r w:rsidRPr="00B30AA0">
              <w:rPr>
                <w:b/>
                <w:sz w:val="22"/>
                <w:szCs w:val="22"/>
              </w:rPr>
              <w:t>31 833,89</w:t>
            </w:r>
          </w:p>
        </w:tc>
      </w:tr>
      <w:tr w:rsidR="00B30AA0" w:rsidRPr="00B30AA0" w:rsidTr="006214E3">
        <w:tc>
          <w:tcPr>
            <w:tcW w:w="3070" w:type="dxa"/>
            <w:shd w:val="clear" w:color="auto" w:fill="DAEEF3" w:themeFill="accent5" w:themeFillTint="33"/>
          </w:tcPr>
          <w:p w:rsidR="00016C52" w:rsidRPr="00B30AA0" w:rsidRDefault="00016C52" w:rsidP="008C6CA6">
            <w:pPr>
              <w:jc w:val="both"/>
              <w:rPr>
                <w:sz w:val="22"/>
                <w:szCs w:val="22"/>
              </w:rPr>
            </w:pPr>
          </w:p>
          <w:p w:rsidR="00016C52" w:rsidRPr="00B30AA0" w:rsidRDefault="00016C52" w:rsidP="008C6CA6">
            <w:pPr>
              <w:jc w:val="both"/>
              <w:rPr>
                <w:sz w:val="22"/>
                <w:szCs w:val="22"/>
              </w:rPr>
            </w:pPr>
          </w:p>
          <w:p w:rsidR="00016C52" w:rsidRPr="00B30AA0" w:rsidRDefault="00016C52" w:rsidP="008C6CA6">
            <w:pPr>
              <w:jc w:val="both"/>
              <w:rPr>
                <w:sz w:val="22"/>
                <w:szCs w:val="22"/>
              </w:rPr>
            </w:pPr>
          </w:p>
          <w:p w:rsidR="00016C52" w:rsidRPr="00B30AA0" w:rsidRDefault="00016C52" w:rsidP="008C6CA6">
            <w:pPr>
              <w:jc w:val="both"/>
              <w:rPr>
                <w:sz w:val="22"/>
                <w:szCs w:val="22"/>
              </w:rPr>
            </w:pPr>
          </w:p>
          <w:p w:rsidR="00402471" w:rsidRPr="00B30AA0" w:rsidRDefault="00402471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Gimnazjum nr 1 </w:t>
            </w:r>
          </w:p>
        </w:tc>
        <w:tc>
          <w:tcPr>
            <w:tcW w:w="4268" w:type="dxa"/>
            <w:shd w:val="clear" w:color="auto" w:fill="auto"/>
          </w:tcPr>
          <w:p w:rsidR="00402471" w:rsidRPr="00B30AA0" w:rsidRDefault="00B63625" w:rsidP="00FA72D5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Artykuły do drobnych napraw, do malowania oraz inne artykuły gospodarcze. Do utrzymania czystości w szkole zakupiono środki czystości oraz paliwo do kosiarki. W toalec</w:t>
            </w:r>
            <w:r w:rsidR="00FA72D5">
              <w:rPr>
                <w:sz w:val="22"/>
                <w:szCs w:val="22"/>
              </w:rPr>
              <w:t>ie wymieniono drzwi oraz baterię</w:t>
            </w:r>
            <w:r w:rsidRPr="00B30AA0">
              <w:rPr>
                <w:sz w:val="22"/>
                <w:szCs w:val="22"/>
              </w:rPr>
              <w:t xml:space="preserve"> umywalkową. Na potrzeby szkoły nabyto używany laptop FUJITSU 13, listwy zasilające, porty USB oraz program antywirusowy. Wymieniono zużyte </w:t>
            </w:r>
            <w:r w:rsidRPr="00B30AA0">
              <w:rPr>
                <w:sz w:val="22"/>
                <w:szCs w:val="22"/>
              </w:rPr>
              <w:lastRenderedPageBreak/>
              <w:t xml:space="preserve">świetlówki. Zakupiono materiały piśmiennicze i biurowe. Do biblioteki szkolnej zakupiono książki, </w:t>
            </w:r>
            <w:r w:rsidR="00FA72D5">
              <w:rPr>
                <w:sz w:val="22"/>
                <w:szCs w:val="22"/>
              </w:rPr>
              <w:t>w ramach „</w:t>
            </w:r>
            <w:r w:rsidRPr="00B30AA0">
              <w:rPr>
                <w:sz w:val="22"/>
                <w:szCs w:val="22"/>
              </w:rPr>
              <w:t xml:space="preserve">Narodowego programu rozwoju czytelnictwa”. </w:t>
            </w:r>
          </w:p>
        </w:tc>
        <w:tc>
          <w:tcPr>
            <w:tcW w:w="1872" w:type="dxa"/>
            <w:shd w:val="clear" w:color="auto" w:fill="auto"/>
          </w:tcPr>
          <w:p w:rsidR="00402471" w:rsidRPr="00B30AA0" w:rsidRDefault="00402471" w:rsidP="00FA36F6">
            <w:pPr>
              <w:jc w:val="right"/>
              <w:rPr>
                <w:b/>
                <w:sz w:val="22"/>
                <w:szCs w:val="22"/>
              </w:rPr>
            </w:pPr>
          </w:p>
          <w:p w:rsidR="006B559E" w:rsidRPr="00B30AA0" w:rsidRDefault="006B559E" w:rsidP="00FA36F6">
            <w:pPr>
              <w:jc w:val="right"/>
              <w:rPr>
                <w:b/>
                <w:sz w:val="22"/>
                <w:szCs w:val="22"/>
              </w:rPr>
            </w:pPr>
            <w:r w:rsidRPr="00B30AA0">
              <w:rPr>
                <w:b/>
                <w:sz w:val="22"/>
                <w:szCs w:val="22"/>
              </w:rPr>
              <w:t>20 852,30</w:t>
            </w:r>
          </w:p>
        </w:tc>
      </w:tr>
      <w:tr w:rsidR="00B30AA0" w:rsidRPr="00B30AA0" w:rsidTr="006214E3">
        <w:tc>
          <w:tcPr>
            <w:tcW w:w="3070" w:type="dxa"/>
            <w:shd w:val="clear" w:color="auto" w:fill="DAEEF3" w:themeFill="accent5" w:themeFillTint="33"/>
          </w:tcPr>
          <w:p w:rsidR="00170AED" w:rsidRPr="00B30AA0" w:rsidRDefault="00170AED" w:rsidP="008C6CA6">
            <w:pPr>
              <w:jc w:val="both"/>
              <w:rPr>
                <w:sz w:val="22"/>
                <w:szCs w:val="22"/>
              </w:rPr>
            </w:pPr>
          </w:p>
          <w:p w:rsidR="00170AED" w:rsidRPr="00B30AA0" w:rsidRDefault="00170AED" w:rsidP="008C6CA6">
            <w:pPr>
              <w:jc w:val="both"/>
              <w:rPr>
                <w:sz w:val="22"/>
                <w:szCs w:val="22"/>
              </w:rPr>
            </w:pPr>
          </w:p>
          <w:p w:rsidR="00170AED" w:rsidRPr="00B30AA0" w:rsidRDefault="00170AED" w:rsidP="008C6CA6">
            <w:pPr>
              <w:jc w:val="both"/>
              <w:rPr>
                <w:sz w:val="22"/>
                <w:szCs w:val="22"/>
              </w:rPr>
            </w:pPr>
          </w:p>
          <w:p w:rsidR="00170AED" w:rsidRPr="00B30AA0" w:rsidRDefault="00170AED" w:rsidP="008C6CA6">
            <w:pPr>
              <w:jc w:val="both"/>
              <w:rPr>
                <w:sz w:val="22"/>
                <w:szCs w:val="22"/>
              </w:rPr>
            </w:pPr>
          </w:p>
          <w:p w:rsidR="00170AED" w:rsidRPr="00B30AA0" w:rsidRDefault="00170AED" w:rsidP="008C6CA6">
            <w:pPr>
              <w:jc w:val="both"/>
              <w:rPr>
                <w:sz w:val="22"/>
                <w:szCs w:val="22"/>
              </w:rPr>
            </w:pPr>
          </w:p>
          <w:p w:rsidR="00170AED" w:rsidRPr="00B30AA0" w:rsidRDefault="00170AED" w:rsidP="008C6CA6">
            <w:pPr>
              <w:jc w:val="both"/>
              <w:rPr>
                <w:sz w:val="22"/>
                <w:szCs w:val="22"/>
              </w:rPr>
            </w:pPr>
          </w:p>
          <w:p w:rsidR="00402471" w:rsidRPr="00B30AA0" w:rsidRDefault="00402471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Gimnazjum nr 2</w:t>
            </w:r>
          </w:p>
        </w:tc>
        <w:tc>
          <w:tcPr>
            <w:tcW w:w="4268" w:type="dxa"/>
            <w:shd w:val="clear" w:color="auto" w:fill="auto"/>
          </w:tcPr>
          <w:p w:rsidR="00170AED" w:rsidRPr="00B30AA0" w:rsidRDefault="00B63625" w:rsidP="00170AED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Na potrzeby szkoły zakupiono komputer </w:t>
            </w:r>
            <w:proofErr w:type="spellStart"/>
            <w:r w:rsidRPr="00B30AA0">
              <w:rPr>
                <w:sz w:val="22"/>
                <w:szCs w:val="22"/>
              </w:rPr>
              <w:t>Ideal</w:t>
            </w:r>
            <w:proofErr w:type="spellEnd"/>
            <w:r w:rsidRPr="00B30AA0">
              <w:rPr>
                <w:sz w:val="22"/>
                <w:szCs w:val="22"/>
              </w:rPr>
              <w:t xml:space="preserve"> Pad do obsługi e-dziennika, pamięć zewnętrzną i zasilacz. W celu modernizacji sieci e-dziennika  zakupiono również niezbędny osprzęt, przedłużono licencję oraz zakupiono odpowiednią sz</w:t>
            </w:r>
            <w:r w:rsidR="0036701D" w:rsidRPr="00B30AA0">
              <w:rPr>
                <w:sz w:val="22"/>
                <w:szCs w:val="22"/>
              </w:rPr>
              <w:t>a</w:t>
            </w:r>
            <w:r w:rsidRPr="00B30AA0">
              <w:rPr>
                <w:sz w:val="22"/>
                <w:szCs w:val="22"/>
              </w:rPr>
              <w:t xml:space="preserve">fę. </w:t>
            </w:r>
            <w:r w:rsidR="0036701D" w:rsidRPr="00B30AA0">
              <w:rPr>
                <w:sz w:val="22"/>
                <w:szCs w:val="22"/>
              </w:rPr>
              <w:t xml:space="preserve">Opłacono prolongatę programu opiekun (na cztery stanowiska), przedłużono licencję </w:t>
            </w:r>
            <w:proofErr w:type="spellStart"/>
            <w:r w:rsidR="0036701D" w:rsidRPr="00B30AA0">
              <w:rPr>
                <w:sz w:val="22"/>
                <w:szCs w:val="22"/>
              </w:rPr>
              <w:t>Optivum</w:t>
            </w:r>
            <w:proofErr w:type="spellEnd"/>
            <w:r w:rsidR="0036701D" w:rsidRPr="00B30AA0">
              <w:rPr>
                <w:sz w:val="22"/>
                <w:szCs w:val="22"/>
              </w:rPr>
              <w:t xml:space="preserve"> do wydruku świadectw szkolnych. </w:t>
            </w:r>
            <w:r w:rsidR="00016C52" w:rsidRPr="00B30AA0">
              <w:rPr>
                <w:sz w:val="22"/>
                <w:szCs w:val="22"/>
              </w:rPr>
              <w:t xml:space="preserve">Przedłużono licencję Arkusz </w:t>
            </w:r>
            <w:proofErr w:type="spellStart"/>
            <w:r w:rsidR="00016C52" w:rsidRPr="00B30AA0">
              <w:rPr>
                <w:sz w:val="22"/>
                <w:szCs w:val="22"/>
              </w:rPr>
              <w:t>Optivum</w:t>
            </w:r>
            <w:proofErr w:type="spellEnd"/>
            <w:r w:rsidR="00016C52" w:rsidRPr="00B30AA0">
              <w:rPr>
                <w:sz w:val="22"/>
                <w:szCs w:val="22"/>
              </w:rPr>
              <w:t xml:space="preserve"> na potrzeby zarządcze dyrektora placówki. Zaprenumerowano czasopismo „Komputer świat”. Doposażono szkołę w projektor Ricoh. Wymieniono zepsute zamki w drzwiach oraz zużyte świetlówki. Zakupiono materiały biurowe i piśmiennicze. W ramach pomocy dydaktycznych zakupiono pierwszą część książek w ramach Programu „Narodowy Program rozwoju czytelnictwa”.</w:t>
            </w:r>
          </w:p>
        </w:tc>
        <w:tc>
          <w:tcPr>
            <w:tcW w:w="1872" w:type="dxa"/>
            <w:shd w:val="clear" w:color="auto" w:fill="auto"/>
          </w:tcPr>
          <w:p w:rsidR="00402471" w:rsidRPr="00FA72D5" w:rsidRDefault="006B559E" w:rsidP="00FF12DC">
            <w:pPr>
              <w:jc w:val="right"/>
              <w:rPr>
                <w:b/>
                <w:sz w:val="22"/>
                <w:szCs w:val="22"/>
              </w:rPr>
            </w:pPr>
            <w:r w:rsidRPr="00FA72D5">
              <w:rPr>
                <w:b/>
                <w:sz w:val="22"/>
                <w:szCs w:val="22"/>
              </w:rPr>
              <w:t>17 054,97</w:t>
            </w:r>
          </w:p>
        </w:tc>
      </w:tr>
      <w:tr w:rsidR="00402471" w:rsidRPr="00B30AA0" w:rsidTr="006214E3">
        <w:tc>
          <w:tcPr>
            <w:tcW w:w="3070" w:type="dxa"/>
            <w:shd w:val="clear" w:color="auto" w:fill="DAEEF3" w:themeFill="accent5" w:themeFillTint="33"/>
          </w:tcPr>
          <w:p w:rsidR="00402471" w:rsidRPr="00B30AA0" w:rsidRDefault="00402471" w:rsidP="008C6CA6">
            <w:pPr>
              <w:jc w:val="both"/>
              <w:rPr>
                <w:sz w:val="22"/>
                <w:szCs w:val="22"/>
              </w:rPr>
            </w:pPr>
          </w:p>
          <w:p w:rsidR="00E810AB" w:rsidRPr="00B30AA0" w:rsidRDefault="00E810AB" w:rsidP="008C6CA6">
            <w:pPr>
              <w:jc w:val="both"/>
              <w:rPr>
                <w:sz w:val="22"/>
                <w:szCs w:val="22"/>
              </w:rPr>
            </w:pPr>
          </w:p>
          <w:p w:rsidR="00402471" w:rsidRPr="00B30AA0" w:rsidRDefault="00402471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Gimnazjum nr 3</w:t>
            </w:r>
          </w:p>
        </w:tc>
        <w:tc>
          <w:tcPr>
            <w:tcW w:w="4268" w:type="dxa"/>
            <w:shd w:val="clear" w:color="auto" w:fill="auto"/>
          </w:tcPr>
          <w:p w:rsidR="00F63154" w:rsidRPr="00B30AA0" w:rsidRDefault="00016C52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W celu naprawy zepsutego sprzętu szkolnego zakupiono zaciski, zamki itp. części metalowe. Zakupiono materiały piśmiennicze i biurowe. Zakupiono artykułu chemiczne do utrzymania czystości. Dokupiono do komputerów zużyte części, wymieniono lampy oświetleniowe. </w:t>
            </w:r>
          </w:p>
        </w:tc>
        <w:tc>
          <w:tcPr>
            <w:tcW w:w="1872" w:type="dxa"/>
            <w:shd w:val="clear" w:color="auto" w:fill="auto"/>
          </w:tcPr>
          <w:p w:rsidR="006B559E" w:rsidRPr="00B30AA0" w:rsidRDefault="006B559E" w:rsidP="00F0412F">
            <w:pPr>
              <w:jc w:val="right"/>
              <w:rPr>
                <w:b/>
                <w:sz w:val="22"/>
                <w:szCs w:val="22"/>
              </w:rPr>
            </w:pPr>
          </w:p>
          <w:p w:rsidR="00FA36F6" w:rsidRPr="00B30AA0" w:rsidRDefault="006B559E" w:rsidP="00F0412F">
            <w:pPr>
              <w:jc w:val="right"/>
              <w:rPr>
                <w:b/>
                <w:sz w:val="22"/>
                <w:szCs w:val="22"/>
              </w:rPr>
            </w:pPr>
            <w:r w:rsidRPr="00B30AA0">
              <w:rPr>
                <w:b/>
                <w:sz w:val="22"/>
                <w:szCs w:val="22"/>
              </w:rPr>
              <w:t>5 380,63</w:t>
            </w:r>
            <w:r w:rsidR="0057454C" w:rsidRPr="00B30AA0">
              <w:rPr>
                <w:b/>
                <w:sz w:val="22"/>
                <w:szCs w:val="22"/>
              </w:rPr>
              <w:t xml:space="preserve">  </w:t>
            </w:r>
          </w:p>
        </w:tc>
      </w:tr>
    </w:tbl>
    <w:p w:rsidR="00253B65" w:rsidRPr="00B30AA0" w:rsidRDefault="00253B65" w:rsidP="008C6CA6">
      <w:pPr>
        <w:jc w:val="both"/>
        <w:rPr>
          <w:sz w:val="22"/>
          <w:szCs w:val="22"/>
        </w:rPr>
      </w:pPr>
    </w:p>
    <w:p w:rsidR="00E608BA" w:rsidRPr="00B30AA0" w:rsidRDefault="00E608BA" w:rsidP="008C6CA6">
      <w:pPr>
        <w:jc w:val="both"/>
        <w:rPr>
          <w:sz w:val="22"/>
          <w:szCs w:val="22"/>
        </w:rPr>
      </w:pPr>
    </w:p>
    <w:p w:rsidR="008C6CA6" w:rsidRPr="00B30AA0" w:rsidRDefault="008C6CA6" w:rsidP="00252225">
      <w:pPr>
        <w:pStyle w:val="Akapitzlist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B30AA0">
        <w:rPr>
          <w:b/>
          <w:sz w:val="22"/>
          <w:szCs w:val="22"/>
        </w:rPr>
        <w:t>Kadra pedagogiczna.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Stan zatrudnienia w placówkach oświatowych wynika z zatwierdzonej przez organ prowadzący organizacji roku szkolnego, co ściśle związane jest z liczbą oddziałów na każdym poziomie nauczania, liczbą godzin określoną w ramowych planach nauczania przez MEN dla poszczególnych przedmiotów i poziomów nauczania. 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Zatrudnienie nauczycieli w roku szkolnym 201</w:t>
      </w:r>
      <w:r w:rsidR="00323E0F" w:rsidRPr="00B30AA0">
        <w:rPr>
          <w:sz w:val="22"/>
          <w:szCs w:val="22"/>
        </w:rPr>
        <w:t>6</w:t>
      </w:r>
      <w:r w:rsidRPr="00B30AA0">
        <w:rPr>
          <w:sz w:val="22"/>
          <w:szCs w:val="22"/>
        </w:rPr>
        <w:t>/1</w:t>
      </w:r>
      <w:r w:rsidR="00323E0F" w:rsidRPr="00B30AA0">
        <w:rPr>
          <w:sz w:val="22"/>
          <w:szCs w:val="22"/>
        </w:rPr>
        <w:t>7</w:t>
      </w:r>
      <w:r w:rsidRPr="00B30AA0">
        <w:rPr>
          <w:sz w:val="22"/>
          <w:szCs w:val="22"/>
        </w:rPr>
        <w:t xml:space="preserve"> kształtowało się na poziomie </w:t>
      </w:r>
      <w:r w:rsidR="00323E0F" w:rsidRPr="00B30AA0">
        <w:rPr>
          <w:sz w:val="22"/>
          <w:szCs w:val="22"/>
        </w:rPr>
        <w:t xml:space="preserve">wyższym </w:t>
      </w:r>
      <w:r w:rsidRPr="00B30AA0">
        <w:rPr>
          <w:sz w:val="22"/>
          <w:szCs w:val="22"/>
        </w:rPr>
        <w:t>niż w roku ubiegłym. W przypadku  pracowników obsługi stan zatrudnienia nie uległ zmianie.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4F33D4" w:rsidRPr="00B30AA0" w:rsidRDefault="00467928" w:rsidP="008C6CA6">
      <w:pPr>
        <w:jc w:val="both"/>
        <w:rPr>
          <w:sz w:val="22"/>
          <w:szCs w:val="22"/>
        </w:rPr>
      </w:pPr>
      <w:r>
        <w:rPr>
          <w:sz w:val="22"/>
          <w:szCs w:val="22"/>
        </w:rPr>
        <w:t>Tab. 22</w:t>
      </w:r>
      <w:r w:rsidR="00253B65">
        <w:rPr>
          <w:sz w:val="22"/>
          <w:szCs w:val="22"/>
        </w:rPr>
        <w:t xml:space="preserve">. </w:t>
      </w:r>
      <w:r w:rsidR="008C6CA6" w:rsidRPr="00B30AA0">
        <w:rPr>
          <w:sz w:val="22"/>
          <w:szCs w:val="22"/>
        </w:rPr>
        <w:t xml:space="preserve">Liczba </w:t>
      </w:r>
      <w:r w:rsidR="00570CBB">
        <w:rPr>
          <w:sz w:val="22"/>
          <w:szCs w:val="22"/>
        </w:rPr>
        <w:t xml:space="preserve">zatrudnionych </w:t>
      </w:r>
      <w:r w:rsidR="008C6CA6" w:rsidRPr="00B30AA0">
        <w:rPr>
          <w:sz w:val="22"/>
          <w:szCs w:val="22"/>
        </w:rPr>
        <w:t>nauczycieli w etatach i</w:t>
      </w:r>
      <w:r w:rsidR="002B4FD3" w:rsidRPr="00B30AA0">
        <w:rPr>
          <w:sz w:val="22"/>
          <w:szCs w:val="22"/>
        </w:rPr>
        <w:t xml:space="preserve"> osobach w latach szkolnych </w:t>
      </w:r>
      <w:r w:rsidR="004F33D4" w:rsidRPr="00B30AA0">
        <w:rPr>
          <w:sz w:val="22"/>
          <w:szCs w:val="22"/>
        </w:rPr>
        <w:t>2015/16, 2016/17.</w:t>
      </w:r>
    </w:p>
    <w:p w:rsidR="00565E63" w:rsidRPr="00B30AA0" w:rsidRDefault="00565E63" w:rsidP="008C6CA6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"/>
        <w:gridCol w:w="790"/>
        <w:gridCol w:w="709"/>
        <w:gridCol w:w="790"/>
        <w:gridCol w:w="709"/>
      </w:tblGrid>
      <w:tr w:rsidR="004F33D4" w:rsidRPr="00B30AA0" w:rsidTr="006214E3">
        <w:trPr>
          <w:trHeight w:val="330"/>
          <w:jc w:val="center"/>
        </w:trPr>
        <w:tc>
          <w:tcPr>
            <w:tcW w:w="968" w:type="dxa"/>
            <w:vMerge w:val="restart"/>
            <w:shd w:val="clear" w:color="auto" w:fill="DAEEF3" w:themeFill="accent5" w:themeFillTint="33"/>
            <w:noWrap/>
            <w:vAlign w:val="center"/>
            <w:hideMark/>
          </w:tcPr>
          <w:p w:rsidR="004F33D4" w:rsidRPr="00530773" w:rsidRDefault="004F33D4" w:rsidP="00565E63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placówka</w:t>
            </w:r>
          </w:p>
        </w:tc>
        <w:tc>
          <w:tcPr>
            <w:tcW w:w="1499" w:type="dxa"/>
            <w:gridSpan w:val="2"/>
            <w:shd w:val="clear" w:color="auto" w:fill="DAEEF3" w:themeFill="accent5" w:themeFillTint="33"/>
            <w:noWrap/>
            <w:vAlign w:val="center"/>
            <w:hideMark/>
          </w:tcPr>
          <w:p w:rsidR="004F33D4" w:rsidRPr="00530773" w:rsidRDefault="004F33D4" w:rsidP="00565E63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rok 2015/16</w:t>
            </w:r>
          </w:p>
        </w:tc>
        <w:tc>
          <w:tcPr>
            <w:tcW w:w="1499" w:type="dxa"/>
            <w:gridSpan w:val="2"/>
            <w:shd w:val="clear" w:color="auto" w:fill="DAEEF3" w:themeFill="accent5" w:themeFillTint="33"/>
            <w:noWrap/>
            <w:vAlign w:val="center"/>
            <w:hideMark/>
          </w:tcPr>
          <w:p w:rsidR="004F33D4" w:rsidRPr="00530773" w:rsidRDefault="004F33D4" w:rsidP="00565E63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rok 2016/17</w:t>
            </w:r>
          </w:p>
        </w:tc>
      </w:tr>
      <w:tr w:rsidR="004F33D4" w:rsidRPr="00B30AA0" w:rsidTr="006214E3">
        <w:trPr>
          <w:trHeight w:val="330"/>
          <w:jc w:val="center"/>
        </w:trPr>
        <w:tc>
          <w:tcPr>
            <w:tcW w:w="968" w:type="dxa"/>
            <w:vMerge/>
            <w:shd w:val="clear" w:color="auto" w:fill="DAEEF3" w:themeFill="accent5" w:themeFillTint="33"/>
            <w:vAlign w:val="center"/>
            <w:hideMark/>
          </w:tcPr>
          <w:p w:rsidR="004F33D4" w:rsidRPr="00530773" w:rsidRDefault="004F33D4" w:rsidP="00565E63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DAEEF3" w:themeFill="accent5" w:themeFillTint="33"/>
            <w:noWrap/>
            <w:vAlign w:val="center"/>
            <w:hideMark/>
          </w:tcPr>
          <w:p w:rsidR="004F33D4" w:rsidRPr="00530773" w:rsidRDefault="004F33D4" w:rsidP="00565E63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etaty</w:t>
            </w:r>
          </w:p>
        </w:tc>
        <w:tc>
          <w:tcPr>
            <w:tcW w:w="709" w:type="dxa"/>
            <w:shd w:val="clear" w:color="auto" w:fill="DAEEF3" w:themeFill="accent5" w:themeFillTint="33"/>
            <w:noWrap/>
            <w:vAlign w:val="center"/>
            <w:hideMark/>
          </w:tcPr>
          <w:p w:rsidR="004F33D4" w:rsidRPr="00530773" w:rsidRDefault="004F33D4" w:rsidP="00565E63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osoby</w:t>
            </w:r>
          </w:p>
        </w:tc>
        <w:tc>
          <w:tcPr>
            <w:tcW w:w="790" w:type="dxa"/>
            <w:shd w:val="clear" w:color="auto" w:fill="DAEEF3" w:themeFill="accent5" w:themeFillTint="33"/>
            <w:noWrap/>
            <w:vAlign w:val="center"/>
            <w:hideMark/>
          </w:tcPr>
          <w:p w:rsidR="004F33D4" w:rsidRPr="00530773" w:rsidRDefault="004F33D4" w:rsidP="00565E63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etaty</w:t>
            </w:r>
          </w:p>
        </w:tc>
        <w:tc>
          <w:tcPr>
            <w:tcW w:w="709" w:type="dxa"/>
            <w:shd w:val="clear" w:color="auto" w:fill="DAEEF3" w:themeFill="accent5" w:themeFillTint="33"/>
            <w:noWrap/>
            <w:vAlign w:val="center"/>
            <w:hideMark/>
          </w:tcPr>
          <w:p w:rsidR="004F33D4" w:rsidRPr="00530773" w:rsidRDefault="004F33D4" w:rsidP="00565E63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osoby</w:t>
            </w:r>
          </w:p>
        </w:tc>
      </w:tr>
      <w:tr w:rsidR="004F33D4" w:rsidRPr="00B30AA0" w:rsidTr="006214E3">
        <w:trPr>
          <w:trHeight w:val="330"/>
          <w:jc w:val="center"/>
        </w:trPr>
        <w:tc>
          <w:tcPr>
            <w:tcW w:w="968" w:type="dxa"/>
            <w:shd w:val="clear" w:color="auto" w:fill="DAEEF3" w:themeFill="accent5" w:themeFillTint="33"/>
            <w:noWrap/>
            <w:vAlign w:val="center"/>
            <w:hideMark/>
          </w:tcPr>
          <w:p w:rsidR="004F33D4" w:rsidRPr="00530773" w:rsidRDefault="004F33D4" w:rsidP="00565E63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PP 4</w:t>
            </w:r>
          </w:p>
        </w:tc>
        <w:tc>
          <w:tcPr>
            <w:tcW w:w="790" w:type="dxa"/>
            <w:shd w:val="clear" w:color="auto" w:fill="FFFFFF" w:themeFill="background1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8,52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13</w:t>
            </w:r>
          </w:p>
        </w:tc>
        <w:tc>
          <w:tcPr>
            <w:tcW w:w="790" w:type="dxa"/>
            <w:shd w:val="clear" w:color="auto" w:fill="FFFFFF" w:themeFill="background1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8,58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12</w:t>
            </w:r>
          </w:p>
        </w:tc>
      </w:tr>
      <w:tr w:rsidR="004F33D4" w:rsidRPr="00B30AA0" w:rsidTr="006214E3">
        <w:trPr>
          <w:trHeight w:val="645"/>
          <w:jc w:val="center"/>
        </w:trPr>
        <w:tc>
          <w:tcPr>
            <w:tcW w:w="968" w:type="dxa"/>
            <w:shd w:val="clear" w:color="auto" w:fill="DAEEF3" w:themeFill="accent5" w:themeFillTint="33"/>
            <w:noWrap/>
            <w:vAlign w:val="bottom"/>
            <w:hideMark/>
          </w:tcPr>
          <w:p w:rsidR="004F33D4" w:rsidRPr="00530773" w:rsidRDefault="004F33D4" w:rsidP="006214E3">
            <w:pPr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razem PP</w:t>
            </w:r>
          </w:p>
        </w:tc>
        <w:tc>
          <w:tcPr>
            <w:tcW w:w="790" w:type="dxa"/>
            <w:shd w:val="clear" w:color="auto" w:fill="DAEEF3" w:themeFill="accent5" w:themeFillTint="33"/>
            <w:noWrap/>
            <w:vAlign w:val="bottom"/>
          </w:tcPr>
          <w:p w:rsidR="004F33D4" w:rsidRPr="00530773" w:rsidRDefault="004F33D4" w:rsidP="006214E3">
            <w:pPr>
              <w:jc w:val="right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8,52</w:t>
            </w:r>
          </w:p>
        </w:tc>
        <w:tc>
          <w:tcPr>
            <w:tcW w:w="709" w:type="dxa"/>
            <w:shd w:val="clear" w:color="auto" w:fill="DAEEF3" w:themeFill="accent5" w:themeFillTint="33"/>
            <w:noWrap/>
            <w:vAlign w:val="bottom"/>
          </w:tcPr>
          <w:p w:rsidR="004F33D4" w:rsidRPr="00530773" w:rsidRDefault="004F33D4" w:rsidP="006214E3">
            <w:pPr>
              <w:jc w:val="right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90" w:type="dxa"/>
            <w:shd w:val="clear" w:color="auto" w:fill="DAEEF3" w:themeFill="accent5" w:themeFillTint="33"/>
            <w:noWrap/>
            <w:vAlign w:val="bottom"/>
          </w:tcPr>
          <w:p w:rsidR="004F33D4" w:rsidRPr="00530773" w:rsidRDefault="004F33D4" w:rsidP="006214E3">
            <w:pPr>
              <w:jc w:val="right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8,58</w:t>
            </w:r>
          </w:p>
        </w:tc>
        <w:tc>
          <w:tcPr>
            <w:tcW w:w="709" w:type="dxa"/>
            <w:shd w:val="clear" w:color="auto" w:fill="DAEEF3" w:themeFill="accent5" w:themeFillTint="33"/>
            <w:noWrap/>
            <w:vAlign w:val="bottom"/>
          </w:tcPr>
          <w:p w:rsidR="004F33D4" w:rsidRPr="00530773" w:rsidRDefault="004F33D4" w:rsidP="006214E3">
            <w:pPr>
              <w:jc w:val="right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12</w:t>
            </w:r>
          </w:p>
        </w:tc>
      </w:tr>
      <w:tr w:rsidR="004F33D4" w:rsidRPr="00B30AA0" w:rsidTr="006214E3">
        <w:trPr>
          <w:trHeight w:val="330"/>
          <w:jc w:val="center"/>
        </w:trPr>
        <w:tc>
          <w:tcPr>
            <w:tcW w:w="968" w:type="dxa"/>
            <w:shd w:val="clear" w:color="auto" w:fill="DAEEF3" w:themeFill="accent5" w:themeFillTint="33"/>
            <w:noWrap/>
            <w:vAlign w:val="center"/>
            <w:hideMark/>
          </w:tcPr>
          <w:p w:rsidR="004F33D4" w:rsidRPr="00530773" w:rsidRDefault="004F33D4" w:rsidP="00565E63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SP 4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43,55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45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47,69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49</w:t>
            </w:r>
          </w:p>
        </w:tc>
      </w:tr>
      <w:tr w:rsidR="004F33D4" w:rsidRPr="00B30AA0" w:rsidTr="006214E3">
        <w:trPr>
          <w:trHeight w:val="330"/>
          <w:jc w:val="center"/>
        </w:trPr>
        <w:tc>
          <w:tcPr>
            <w:tcW w:w="968" w:type="dxa"/>
            <w:shd w:val="clear" w:color="auto" w:fill="DAEEF3" w:themeFill="accent5" w:themeFillTint="33"/>
            <w:noWrap/>
            <w:vAlign w:val="center"/>
            <w:hideMark/>
          </w:tcPr>
          <w:p w:rsidR="004F33D4" w:rsidRPr="00530773" w:rsidRDefault="004F33D4" w:rsidP="00565E63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SP 7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35,5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36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35,92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38</w:t>
            </w:r>
          </w:p>
        </w:tc>
      </w:tr>
      <w:tr w:rsidR="004F33D4" w:rsidRPr="00B30AA0" w:rsidTr="006214E3">
        <w:trPr>
          <w:trHeight w:val="330"/>
          <w:jc w:val="center"/>
        </w:trPr>
        <w:tc>
          <w:tcPr>
            <w:tcW w:w="968" w:type="dxa"/>
            <w:shd w:val="clear" w:color="auto" w:fill="DAEEF3" w:themeFill="accent5" w:themeFillTint="33"/>
            <w:noWrap/>
            <w:vAlign w:val="center"/>
            <w:hideMark/>
          </w:tcPr>
          <w:p w:rsidR="004F33D4" w:rsidRPr="00530773" w:rsidRDefault="004F33D4" w:rsidP="00565E63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SP 10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44,05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46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42,50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44</w:t>
            </w:r>
          </w:p>
        </w:tc>
      </w:tr>
      <w:tr w:rsidR="004F33D4" w:rsidRPr="00B30AA0" w:rsidTr="006214E3">
        <w:trPr>
          <w:trHeight w:val="645"/>
          <w:jc w:val="center"/>
        </w:trPr>
        <w:tc>
          <w:tcPr>
            <w:tcW w:w="968" w:type="dxa"/>
            <w:shd w:val="clear" w:color="auto" w:fill="DAEEF3" w:themeFill="accent5" w:themeFillTint="33"/>
            <w:noWrap/>
            <w:vAlign w:val="bottom"/>
            <w:hideMark/>
          </w:tcPr>
          <w:p w:rsidR="004F33D4" w:rsidRPr="00530773" w:rsidRDefault="004F33D4" w:rsidP="006214E3">
            <w:pPr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lastRenderedPageBreak/>
              <w:t>razem SP</w:t>
            </w:r>
          </w:p>
        </w:tc>
        <w:tc>
          <w:tcPr>
            <w:tcW w:w="790" w:type="dxa"/>
            <w:shd w:val="clear" w:color="auto" w:fill="DAEEF3" w:themeFill="accent5" w:themeFillTint="33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123,10</w:t>
            </w:r>
          </w:p>
        </w:tc>
        <w:tc>
          <w:tcPr>
            <w:tcW w:w="709" w:type="dxa"/>
            <w:shd w:val="clear" w:color="auto" w:fill="DAEEF3" w:themeFill="accent5" w:themeFillTint="33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127</w:t>
            </w:r>
          </w:p>
        </w:tc>
        <w:tc>
          <w:tcPr>
            <w:tcW w:w="790" w:type="dxa"/>
            <w:shd w:val="clear" w:color="auto" w:fill="DAEEF3" w:themeFill="accent5" w:themeFillTint="33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126,11</w:t>
            </w:r>
          </w:p>
        </w:tc>
        <w:tc>
          <w:tcPr>
            <w:tcW w:w="709" w:type="dxa"/>
            <w:shd w:val="clear" w:color="auto" w:fill="DAEEF3" w:themeFill="accent5" w:themeFillTint="33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131</w:t>
            </w:r>
          </w:p>
        </w:tc>
      </w:tr>
      <w:tr w:rsidR="004F33D4" w:rsidRPr="00B30AA0" w:rsidTr="006214E3">
        <w:trPr>
          <w:trHeight w:val="330"/>
          <w:jc w:val="center"/>
        </w:trPr>
        <w:tc>
          <w:tcPr>
            <w:tcW w:w="968" w:type="dxa"/>
            <w:shd w:val="clear" w:color="auto" w:fill="DAEEF3" w:themeFill="accent5" w:themeFillTint="33"/>
            <w:noWrap/>
            <w:vAlign w:val="center"/>
            <w:hideMark/>
          </w:tcPr>
          <w:p w:rsidR="004F33D4" w:rsidRPr="00530773" w:rsidRDefault="004F33D4" w:rsidP="00565E63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G 1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15,72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17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15,84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18</w:t>
            </w:r>
          </w:p>
        </w:tc>
      </w:tr>
      <w:tr w:rsidR="004F33D4" w:rsidRPr="00B30AA0" w:rsidTr="006214E3">
        <w:trPr>
          <w:trHeight w:val="330"/>
          <w:jc w:val="center"/>
        </w:trPr>
        <w:tc>
          <w:tcPr>
            <w:tcW w:w="968" w:type="dxa"/>
            <w:shd w:val="clear" w:color="auto" w:fill="DAEEF3" w:themeFill="accent5" w:themeFillTint="33"/>
            <w:noWrap/>
            <w:vAlign w:val="center"/>
            <w:hideMark/>
          </w:tcPr>
          <w:p w:rsidR="004F33D4" w:rsidRPr="00530773" w:rsidRDefault="004F33D4" w:rsidP="00565E63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G 2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29,48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33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30,76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37</w:t>
            </w:r>
          </w:p>
        </w:tc>
      </w:tr>
      <w:tr w:rsidR="004F33D4" w:rsidRPr="00B30AA0" w:rsidTr="006214E3">
        <w:trPr>
          <w:trHeight w:val="330"/>
          <w:jc w:val="center"/>
        </w:trPr>
        <w:tc>
          <w:tcPr>
            <w:tcW w:w="968" w:type="dxa"/>
            <w:shd w:val="clear" w:color="auto" w:fill="DAEEF3" w:themeFill="accent5" w:themeFillTint="33"/>
            <w:noWrap/>
            <w:vAlign w:val="center"/>
            <w:hideMark/>
          </w:tcPr>
          <w:p w:rsidR="004F33D4" w:rsidRPr="00530773" w:rsidRDefault="004F33D4" w:rsidP="00565E63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G 3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18,5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26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15,2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24</w:t>
            </w:r>
          </w:p>
        </w:tc>
      </w:tr>
      <w:tr w:rsidR="004F33D4" w:rsidRPr="00B30AA0" w:rsidTr="006214E3">
        <w:trPr>
          <w:trHeight w:val="510"/>
          <w:jc w:val="center"/>
        </w:trPr>
        <w:tc>
          <w:tcPr>
            <w:tcW w:w="968" w:type="dxa"/>
            <w:shd w:val="clear" w:color="auto" w:fill="DAEEF3" w:themeFill="accent5" w:themeFillTint="33"/>
            <w:noWrap/>
            <w:vAlign w:val="bottom"/>
            <w:hideMark/>
          </w:tcPr>
          <w:p w:rsidR="004F33D4" w:rsidRPr="00530773" w:rsidRDefault="004F33D4" w:rsidP="006214E3">
            <w:pPr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razem G</w:t>
            </w:r>
          </w:p>
        </w:tc>
        <w:tc>
          <w:tcPr>
            <w:tcW w:w="790" w:type="dxa"/>
            <w:shd w:val="clear" w:color="auto" w:fill="DAEEF3" w:themeFill="accent5" w:themeFillTint="33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63,7</w:t>
            </w:r>
          </w:p>
        </w:tc>
        <w:tc>
          <w:tcPr>
            <w:tcW w:w="709" w:type="dxa"/>
            <w:shd w:val="clear" w:color="auto" w:fill="DAEEF3" w:themeFill="accent5" w:themeFillTint="33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790" w:type="dxa"/>
            <w:shd w:val="clear" w:color="auto" w:fill="DAEEF3" w:themeFill="accent5" w:themeFillTint="33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61,8</w:t>
            </w:r>
          </w:p>
        </w:tc>
        <w:tc>
          <w:tcPr>
            <w:tcW w:w="709" w:type="dxa"/>
            <w:shd w:val="clear" w:color="auto" w:fill="DAEEF3" w:themeFill="accent5" w:themeFillTint="33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79</w:t>
            </w:r>
          </w:p>
        </w:tc>
      </w:tr>
      <w:tr w:rsidR="004F33D4" w:rsidRPr="00B30AA0" w:rsidTr="006214E3">
        <w:trPr>
          <w:trHeight w:val="330"/>
          <w:jc w:val="center"/>
        </w:trPr>
        <w:tc>
          <w:tcPr>
            <w:tcW w:w="968" w:type="dxa"/>
            <w:shd w:val="clear" w:color="auto" w:fill="DAEEF3" w:themeFill="accent5" w:themeFillTint="33"/>
            <w:noWrap/>
            <w:vAlign w:val="center"/>
            <w:hideMark/>
          </w:tcPr>
          <w:p w:rsidR="004F33D4" w:rsidRPr="00530773" w:rsidRDefault="004F33D4" w:rsidP="00565E63">
            <w:pPr>
              <w:jc w:val="both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 xml:space="preserve">razem </w:t>
            </w:r>
          </w:p>
        </w:tc>
        <w:tc>
          <w:tcPr>
            <w:tcW w:w="790" w:type="dxa"/>
            <w:shd w:val="clear" w:color="auto" w:fill="DAEEF3" w:themeFill="accent5" w:themeFillTint="33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195,32</w:t>
            </w:r>
          </w:p>
        </w:tc>
        <w:tc>
          <w:tcPr>
            <w:tcW w:w="709" w:type="dxa"/>
            <w:shd w:val="clear" w:color="auto" w:fill="DAEEF3" w:themeFill="accent5" w:themeFillTint="33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216</w:t>
            </w:r>
          </w:p>
        </w:tc>
        <w:tc>
          <w:tcPr>
            <w:tcW w:w="790" w:type="dxa"/>
            <w:shd w:val="clear" w:color="auto" w:fill="DAEEF3" w:themeFill="accent5" w:themeFillTint="33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196,49</w:t>
            </w:r>
          </w:p>
        </w:tc>
        <w:tc>
          <w:tcPr>
            <w:tcW w:w="709" w:type="dxa"/>
            <w:shd w:val="clear" w:color="auto" w:fill="DAEEF3" w:themeFill="accent5" w:themeFillTint="33"/>
            <w:noWrap/>
            <w:vAlign w:val="bottom"/>
          </w:tcPr>
          <w:p w:rsidR="004F33D4" w:rsidRPr="00530773" w:rsidRDefault="004F33D4" w:rsidP="004F33D4">
            <w:pPr>
              <w:jc w:val="right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222</w:t>
            </w:r>
          </w:p>
        </w:tc>
      </w:tr>
    </w:tbl>
    <w:p w:rsidR="00565E63" w:rsidRPr="00B30AA0" w:rsidRDefault="00565E63" w:rsidP="008C6CA6">
      <w:pPr>
        <w:jc w:val="both"/>
        <w:rPr>
          <w:sz w:val="22"/>
          <w:szCs w:val="22"/>
        </w:rPr>
      </w:pPr>
    </w:p>
    <w:p w:rsidR="00565E63" w:rsidRPr="00B30AA0" w:rsidRDefault="00565E63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Wskaźnik oświatowy jakim jest liczba etatów nauczycielskich w przeliczeniu na oddział klasowy jest najlepszym miernikiem zależności etatów nauczycielskich od liczby uczniów, oceniającym wysiłek dydaktyczny szkół. </w:t>
      </w:r>
    </w:p>
    <w:p w:rsidR="00F52141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Na przestrzeni </w:t>
      </w:r>
      <w:r w:rsidR="003A35AC" w:rsidRPr="00B30AA0">
        <w:rPr>
          <w:sz w:val="22"/>
          <w:szCs w:val="22"/>
        </w:rPr>
        <w:t>dwóch</w:t>
      </w:r>
      <w:r w:rsidRPr="00B30AA0">
        <w:rPr>
          <w:sz w:val="22"/>
          <w:szCs w:val="22"/>
        </w:rPr>
        <w:t xml:space="preserve">  lat widać, że wskaźnik dotyczący łącznej liczby etatów i oddziałów </w:t>
      </w:r>
      <w:r w:rsidRPr="00B30AA0">
        <w:rPr>
          <w:sz w:val="22"/>
          <w:szCs w:val="22"/>
        </w:rPr>
        <w:br/>
        <w:t xml:space="preserve">w placówkach prowadzonych przez gminę </w:t>
      </w:r>
      <w:r w:rsidR="00FA72D5">
        <w:rPr>
          <w:sz w:val="22"/>
          <w:szCs w:val="22"/>
        </w:rPr>
        <w:t>pokazuje dużą dysproporcję</w:t>
      </w:r>
      <w:r w:rsidR="003A35AC" w:rsidRPr="00B30AA0">
        <w:rPr>
          <w:sz w:val="22"/>
          <w:szCs w:val="22"/>
        </w:rPr>
        <w:t xml:space="preserve"> miedzy szkołami</w:t>
      </w:r>
      <w:r w:rsidRPr="00B30AA0">
        <w:rPr>
          <w:sz w:val="22"/>
          <w:szCs w:val="22"/>
        </w:rPr>
        <w:t xml:space="preserve">. </w:t>
      </w:r>
      <w:r w:rsidR="003A35AC" w:rsidRPr="00B30AA0">
        <w:rPr>
          <w:sz w:val="22"/>
          <w:szCs w:val="22"/>
        </w:rPr>
        <w:t>Z</w:t>
      </w:r>
      <w:r w:rsidR="00570CBB">
        <w:rPr>
          <w:sz w:val="22"/>
          <w:szCs w:val="22"/>
        </w:rPr>
        <w:t>miana</w:t>
      </w:r>
      <w:r w:rsidRPr="00B30AA0">
        <w:rPr>
          <w:sz w:val="22"/>
          <w:szCs w:val="22"/>
        </w:rPr>
        <w:t xml:space="preserve"> wskaźników w </w:t>
      </w:r>
      <w:r w:rsidR="003A35AC" w:rsidRPr="00B30AA0">
        <w:rPr>
          <w:sz w:val="22"/>
          <w:szCs w:val="22"/>
        </w:rPr>
        <w:t>ostatnich</w:t>
      </w:r>
      <w:r w:rsidRPr="00B30AA0">
        <w:rPr>
          <w:sz w:val="22"/>
          <w:szCs w:val="22"/>
        </w:rPr>
        <w:t xml:space="preserve"> la</w:t>
      </w:r>
      <w:r w:rsidR="00570CBB">
        <w:rPr>
          <w:sz w:val="22"/>
          <w:szCs w:val="22"/>
        </w:rPr>
        <w:t>tach w</w:t>
      </w:r>
      <w:r w:rsidR="003A35AC" w:rsidRPr="00B30AA0">
        <w:rPr>
          <w:sz w:val="22"/>
          <w:szCs w:val="22"/>
        </w:rPr>
        <w:t xml:space="preserve"> typach placówek i wynikając</w:t>
      </w:r>
      <w:r w:rsidRPr="00B30AA0">
        <w:rPr>
          <w:sz w:val="22"/>
          <w:szCs w:val="22"/>
        </w:rPr>
        <w:t xml:space="preserve">a z </w:t>
      </w:r>
      <w:r w:rsidR="00570CBB">
        <w:rPr>
          <w:sz w:val="22"/>
          <w:szCs w:val="22"/>
        </w:rPr>
        <w:t xml:space="preserve">konieczności </w:t>
      </w:r>
      <w:r w:rsidRPr="00B30AA0">
        <w:rPr>
          <w:sz w:val="22"/>
          <w:szCs w:val="22"/>
        </w:rPr>
        <w:t>organizacji dodatkowych godzin</w:t>
      </w:r>
      <w:r w:rsidR="00570CBB">
        <w:rPr>
          <w:sz w:val="22"/>
          <w:szCs w:val="22"/>
        </w:rPr>
        <w:t xml:space="preserve"> dydaktycznych</w:t>
      </w:r>
      <w:r w:rsidRPr="00B30AA0">
        <w:rPr>
          <w:sz w:val="22"/>
          <w:szCs w:val="22"/>
        </w:rPr>
        <w:t>, które trzeba opłacać</w:t>
      </w:r>
      <w:r w:rsidR="00570CBB">
        <w:rPr>
          <w:sz w:val="22"/>
          <w:szCs w:val="22"/>
        </w:rPr>
        <w:t xml:space="preserve"> z budżetu gminy</w:t>
      </w:r>
      <w:r w:rsidRPr="00B30AA0">
        <w:rPr>
          <w:sz w:val="22"/>
          <w:szCs w:val="22"/>
        </w:rPr>
        <w:t xml:space="preserve">, </w:t>
      </w:r>
      <w:r w:rsidR="003A35AC" w:rsidRPr="00B30AA0">
        <w:rPr>
          <w:sz w:val="22"/>
          <w:szCs w:val="22"/>
        </w:rPr>
        <w:t xml:space="preserve">choć ich liczba nie ma związku </w:t>
      </w:r>
      <w:r w:rsidRPr="00B30AA0">
        <w:rPr>
          <w:sz w:val="22"/>
          <w:szCs w:val="22"/>
        </w:rPr>
        <w:t xml:space="preserve">z </w:t>
      </w:r>
      <w:r w:rsidR="00570CBB">
        <w:rPr>
          <w:sz w:val="22"/>
          <w:szCs w:val="22"/>
        </w:rPr>
        <w:t>wzrostem liczby</w:t>
      </w:r>
      <w:r w:rsidRPr="00B30AA0">
        <w:rPr>
          <w:sz w:val="22"/>
          <w:szCs w:val="22"/>
        </w:rPr>
        <w:t xml:space="preserve"> uczniów czy oddziałów. Należą do nich: urlopy zdrowotne, zajęcia realizowane ze</w:t>
      </w:r>
      <w:r w:rsidR="00D80FBE" w:rsidRPr="00B30AA0">
        <w:rPr>
          <w:sz w:val="22"/>
          <w:szCs w:val="22"/>
        </w:rPr>
        <w:t xml:space="preserve"> </w:t>
      </w:r>
      <w:r w:rsidRPr="00B30AA0">
        <w:rPr>
          <w:sz w:val="22"/>
          <w:szCs w:val="22"/>
        </w:rPr>
        <w:t>specjalnych powodów (nauczanie indywidualne lub wspomaganie w klasach integracyjnych), godziny wynikające z podziału na grupy na niektórych przedmiotach</w:t>
      </w:r>
      <w:r w:rsidR="00F52141" w:rsidRPr="00B30AA0">
        <w:rPr>
          <w:sz w:val="22"/>
          <w:szCs w:val="22"/>
        </w:rPr>
        <w:t xml:space="preserve">, </w:t>
      </w:r>
      <w:r w:rsidRPr="00B30AA0">
        <w:rPr>
          <w:sz w:val="22"/>
          <w:szCs w:val="22"/>
        </w:rPr>
        <w:t xml:space="preserve">zajęcia z języka polskiego lub innych przedmiotów w ramach różnic programowych dla uczniów powracających </w:t>
      </w:r>
      <w:r w:rsidR="003A35AC" w:rsidRPr="00B30AA0">
        <w:rPr>
          <w:sz w:val="22"/>
          <w:szCs w:val="22"/>
        </w:rPr>
        <w:t xml:space="preserve">                   </w:t>
      </w:r>
      <w:r w:rsidRPr="00B30AA0">
        <w:rPr>
          <w:sz w:val="22"/>
          <w:szCs w:val="22"/>
        </w:rPr>
        <w:t>z zagranicy</w:t>
      </w:r>
      <w:r w:rsidR="00F52141" w:rsidRPr="00B30AA0">
        <w:rPr>
          <w:sz w:val="22"/>
          <w:szCs w:val="22"/>
        </w:rPr>
        <w:t xml:space="preserve">. </w:t>
      </w:r>
    </w:p>
    <w:p w:rsidR="008C6CA6" w:rsidRPr="00B30AA0" w:rsidRDefault="00F52141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Za spadkiem liczby oddziałów winien iść wprost proporcjonalny spadek </w:t>
      </w:r>
      <w:r w:rsidR="008C6CA6" w:rsidRPr="00B30AA0">
        <w:rPr>
          <w:sz w:val="22"/>
          <w:szCs w:val="22"/>
        </w:rPr>
        <w:t>liczby etatów nauczycielskich</w:t>
      </w:r>
      <w:r w:rsidRPr="00B30AA0">
        <w:rPr>
          <w:sz w:val="22"/>
          <w:szCs w:val="22"/>
        </w:rPr>
        <w:t xml:space="preserve">, jednak brak odnotowania takiej zależności wynika z </w:t>
      </w:r>
      <w:r w:rsidR="00570CBB">
        <w:rPr>
          <w:sz w:val="22"/>
          <w:szCs w:val="22"/>
        </w:rPr>
        <w:t>potrzeby</w:t>
      </w:r>
      <w:r w:rsidR="008C6CA6" w:rsidRPr="00B30AA0">
        <w:rPr>
          <w:sz w:val="22"/>
          <w:szCs w:val="22"/>
        </w:rPr>
        <w:t xml:space="preserve"> realizacji w szkołach pomocy psychologiczno-pedagogicznej oraz pojawiania się różnego rodzaju orzeczeń, które powodują organizowanie dodatkowych godzin dla nauczania indywidualnego lub nauczyciela wspomagającego. </w:t>
      </w:r>
    </w:p>
    <w:p w:rsidR="008C6CA6" w:rsidRDefault="008C6CA6" w:rsidP="008C6CA6">
      <w:pPr>
        <w:jc w:val="both"/>
        <w:rPr>
          <w:sz w:val="22"/>
          <w:szCs w:val="22"/>
        </w:rPr>
      </w:pPr>
    </w:p>
    <w:p w:rsidR="00DC47BE" w:rsidRDefault="00DC47BE" w:rsidP="008C6CA6">
      <w:pPr>
        <w:jc w:val="both"/>
        <w:rPr>
          <w:sz w:val="22"/>
          <w:szCs w:val="22"/>
        </w:rPr>
      </w:pPr>
    </w:p>
    <w:p w:rsidR="00DC47BE" w:rsidRDefault="00DC47BE" w:rsidP="008C6CA6">
      <w:pPr>
        <w:jc w:val="both"/>
        <w:rPr>
          <w:sz w:val="22"/>
          <w:szCs w:val="22"/>
        </w:rPr>
      </w:pPr>
    </w:p>
    <w:p w:rsidR="00DC47BE" w:rsidRDefault="00DC47BE" w:rsidP="008C6CA6">
      <w:pPr>
        <w:jc w:val="both"/>
        <w:rPr>
          <w:sz w:val="22"/>
          <w:szCs w:val="22"/>
        </w:rPr>
      </w:pPr>
    </w:p>
    <w:p w:rsidR="00DC47BE" w:rsidRPr="00B30AA0" w:rsidRDefault="00DC47BE" w:rsidP="008C6CA6">
      <w:pPr>
        <w:jc w:val="both"/>
        <w:rPr>
          <w:sz w:val="22"/>
          <w:szCs w:val="22"/>
        </w:rPr>
      </w:pPr>
    </w:p>
    <w:p w:rsidR="008C6CA6" w:rsidRPr="00B30AA0" w:rsidRDefault="00467928" w:rsidP="008C6CA6">
      <w:pPr>
        <w:jc w:val="both"/>
        <w:rPr>
          <w:sz w:val="22"/>
          <w:szCs w:val="22"/>
        </w:rPr>
      </w:pPr>
      <w:r>
        <w:rPr>
          <w:sz w:val="22"/>
          <w:szCs w:val="22"/>
        </w:rPr>
        <w:t>Tab. 23</w:t>
      </w:r>
      <w:r w:rsidR="00253B65">
        <w:rPr>
          <w:sz w:val="22"/>
          <w:szCs w:val="22"/>
        </w:rPr>
        <w:t xml:space="preserve">. </w:t>
      </w:r>
      <w:r w:rsidR="008C6CA6" w:rsidRPr="00B30AA0">
        <w:rPr>
          <w:sz w:val="22"/>
          <w:szCs w:val="22"/>
        </w:rPr>
        <w:t>Liczba etatów nauczycielskich w przeliczeniu na oddziały w latach 201</w:t>
      </w:r>
      <w:r w:rsidR="00323E0F" w:rsidRPr="00B30AA0">
        <w:rPr>
          <w:sz w:val="22"/>
          <w:szCs w:val="22"/>
        </w:rPr>
        <w:t>5-17</w:t>
      </w:r>
    </w:p>
    <w:p w:rsidR="00E00597" w:rsidRPr="00B30AA0" w:rsidRDefault="00E00597" w:rsidP="008C6CA6">
      <w:pPr>
        <w:jc w:val="both"/>
        <w:rPr>
          <w:sz w:val="22"/>
          <w:szCs w:val="22"/>
        </w:rPr>
      </w:pPr>
    </w:p>
    <w:tbl>
      <w:tblPr>
        <w:tblW w:w="2712" w:type="pct"/>
        <w:tblInd w:w="2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"/>
        <w:gridCol w:w="690"/>
        <w:gridCol w:w="618"/>
        <w:gridCol w:w="924"/>
        <w:gridCol w:w="690"/>
        <w:gridCol w:w="618"/>
        <w:gridCol w:w="924"/>
      </w:tblGrid>
      <w:tr w:rsidR="00B30AA0" w:rsidRPr="00B30AA0" w:rsidTr="006214E3">
        <w:trPr>
          <w:trHeight w:val="330"/>
        </w:trPr>
        <w:tc>
          <w:tcPr>
            <w:tcW w:w="8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23E0F" w:rsidRPr="00530773" w:rsidRDefault="00323E0F" w:rsidP="003E420D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placówka</w:t>
            </w:r>
          </w:p>
        </w:tc>
        <w:tc>
          <w:tcPr>
            <w:tcW w:w="21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323E0F" w:rsidRPr="00530773" w:rsidRDefault="00323E0F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rok 2015/16</w:t>
            </w:r>
          </w:p>
        </w:tc>
        <w:tc>
          <w:tcPr>
            <w:tcW w:w="209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323E0F" w:rsidRPr="00530773" w:rsidRDefault="00323E0F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rok 2016/17</w:t>
            </w:r>
          </w:p>
        </w:tc>
      </w:tr>
      <w:tr w:rsidR="00B30AA0" w:rsidRPr="00B30AA0" w:rsidTr="006214E3">
        <w:trPr>
          <w:trHeight w:val="645"/>
        </w:trPr>
        <w:tc>
          <w:tcPr>
            <w:tcW w:w="8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323E0F" w:rsidRPr="00530773" w:rsidRDefault="00323E0F" w:rsidP="003E420D">
            <w:pPr>
              <w:rPr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23E0F" w:rsidRPr="00530773" w:rsidRDefault="00323E0F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etaty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323E0F" w:rsidRPr="00530773" w:rsidRDefault="00323E0F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liczba oddz.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23E0F" w:rsidRPr="00530773" w:rsidRDefault="00323E0F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etat/oddz.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23E0F" w:rsidRPr="00530773" w:rsidRDefault="00323E0F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etaty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323E0F" w:rsidRPr="00530773" w:rsidRDefault="00323E0F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liczba oddz.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23E0F" w:rsidRPr="00530773" w:rsidRDefault="00323E0F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etat/oddz.</w:t>
            </w:r>
          </w:p>
        </w:tc>
      </w:tr>
      <w:tr w:rsidR="00B30AA0" w:rsidRPr="00B30AA0" w:rsidTr="006214E3">
        <w:trPr>
          <w:trHeight w:val="330"/>
        </w:trPr>
        <w:tc>
          <w:tcPr>
            <w:tcW w:w="8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23E0F" w:rsidRPr="00530773" w:rsidRDefault="00323E0F" w:rsidP="003E420D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PP 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23E0F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8,52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965295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965295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1,42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23E0F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8,58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965295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965295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1,43</w:t>
            </w:r>
          </w:p>
        </w:tc>
      </w:tr>
      <w:tr w:rsidR="00B30AA0" w:rsidRPr="00B30AA0" w:rsidTr="006214E3">
        <w:trPr>
          <w:trHeight w:val="439"/>
        </w:trPr>
        <w:tc>
          <w:tcPr>
            <w:tcW w:w="8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23E0F" w:rsidRPr="00530773" w:rsidRDefault="00323E0F" w:rsidP="003E420D">
            <w:pPr>
              <w:jc w:val="both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razem PP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:rsidR="00323E0F" w:rsidRPr="00530773" w:rsidRDefault="00323E0F" w:rsidP="00965295">
            <w:pPr>
              <w:jc w:val="center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8,52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:rsidR="00323E0F" w:rsidRPr="00530773" w:rsidRDefault="00965295" w:rsidP="00965295">
            <w:pPr>
              <w:jc w:val="center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:rsidR="00323E0F" w:rsidRPr="00530773" w:rsidRDefault="00965295" w:rsidP="00965295">
            <w:pPr>
              <w:jc w:val="center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1,42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:rsidR="00323E0F" w:rsidRPr="00530773" w:rsidRDefault="00323E0F" w:rsidP="00965295">
            <w:pPr>
              <w:jc w:val="center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8,58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:rsidR="00323E0F" w:rsidRPr="00530773" w:rsidRDefault="00965295" w:rsidP="00965295">
            <w:pPr>
              <w:jc w:val="center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:rsidR="00323E0F" w:rsidRPr="00530773" w:rsidRDefault="00965295" w:rsidP="00965295">
            <w:pPr>
              <w:jc w:val="center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1,43</w:t>
            </w:r>
          </w:p>
        </w:tc>
      </w:tr>
      <w:tr w:rsidR="00B30AA0" w:rsidRPr="00B30AA0" w:rsidTr="006214E3">
        <w:trPr>
          <w:trHeight w:val="330"/>
        </w:trPr>
        <w:tc>
          <w:tcPr>
            <w:tcW w:w="8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23E0F" w:rsidRPr="00530773" w:rsidRDefault="00323E0F" w:rsidP="003E420D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SP 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23E0F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43,55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A35AC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A35AC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1,98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23E0F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47,69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A35AC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A35AC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2,27</w:t>
            </w:r>
          </w:p>
        </w:tc>
      </w:tr>
      <w:tr w:rsidR="00B30AA0" w:rsidRPr="00B30AA0" w:rsidTr="006214E3">
        <w:trPr>
          <w:trHeight w:val="330"/>
        </w:trPr>
        <w:tc>
          <w:tcPr>
            <w:tcW w:w="8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23E0F" w:rsidRPr="00530773" w:rsidRDefault="00323E0F" w:rsidP="003E420D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SP 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23E0F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35,50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A35AC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A35AC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1,61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23E0F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35,92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A35AC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A35AC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1,89</w:t>
            </w:r>
          </w:p>
        </w:tc>
      </w:tr>
      <w:tr w:rsidR="00B30AA0" w:rsidRPr="00B30AA0" w:rsidTr="006214E3">
        <w:trPr>
          <w:trHeight w:val="330"/>
        </w:trPr>
        <w:tc>
          <w:tcPr>
            <w:tcW w:w="8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23E0F" w:rsidRPr="00530773" w:rsidRDefault="00323E0F" w:rsidP="003E420D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SP 10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23E0F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44,05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A35AC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A35AC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1,83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23E0F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42,50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A35AC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A35AC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1,84</w:t>
            </w:r>
          </w:p>
        </w:tc>
      </w:tr>
      <w:tr w:rsidR="00B30AA0" w:rsidRPr="00B30AA0" w:rsidTr="006214E3">
        <w:trPr>
          <w:trHeight w:val="488"/>
        </w:trPr>
        <w:tc>
          <w:tcPr>
            <w:tcW w:w="8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23E0F" w:rsidRPr="00530773" w:rsidRDefault="00323E0F" w:rsidP="003E420D">
            <w:pPr>
              <w:jc w:val="both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razem SP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:rsidR="00323E0F" w:rsidRPr="00530773" w:rsidRDefault="00323E0F" w:rsidP="00965295">
            <w:pPr>
              <w:jc w:val="center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123,10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:rsidR="00323E0F" w:rsidRPr="00530773" w:rsidRDefault="003A35AC" w:rsidP="00965295">
            <w:pPr>
              <w:jc w:val="center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:rsidR="00323E0F" w:rsidRPr="00530773" w:rsidRDefault="00965295" w:rsidP="00965295">
            <w:pPr>
              <w:jc w:val="center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1,81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:rsidR="00323E0F" w:rsidRPr="00530773" w:rsidRDefault="00323E0F" w:rsidP="00965295">
            <w:pPr>
              <w:jc w:val="center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126,11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:rsidR="00323E0F" w:rsidRPr="00530773" w:rsidRDefault="003A35AC" w:rsidP="00965295">
            <w:pPr>
              <w:jc w:val="center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:rsidR="00323E0F" w:rsidRPr="00530773" w:rsidRDefault="00965295" w:rsidP="00965295">
            <w:pPr>
              <w:jc w:val="center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2</w:t>
            </w:r>
          </w:p>
        </w:tc>
      </w:tr>
      <w:tr w:rsidR="00B30AA0" w:rsidRPr="00B30AA0" w:rsidTr="006214E3">
        <w:trPr>
          <w:trHeight w:val="330"/>
        </w:trPr>
        <w:tc>
          <w:tcPr>
            <w:tcW w:w="8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23E0F" w:rsidRPr="00530773" w:rsidRDefault="00323E0F" w:rsidP="003E420D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G 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23E0F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15,72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A35AC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A35AC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2,62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23E0F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15,84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A35AC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8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A35AC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1,98</w:t>
            </w:r>
          </w:p>
        </w:tc>
      </w:tr>
      <w:tr w:rsidR="00B30AA0" w:rsidRPr="00B30AA0" w:rsidTr="006214E3">
        <w:trPr>
          <w:trHeight w:val="330"/>
        </w:trPr>
        <w:tc>
          <w:tcPr>
            <w:tcW w:w="8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23E0F" w:rsidRPr="00530773" w:rsidRDefault="00323E0F" w:rsidP="003E420D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G 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23E0F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29,48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A35AC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A35AC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2,10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23E0F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30,76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A35AC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A35AC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2,19</w:t>
            </w:r>
          </w:p>
        </w:tc>
      </w:tr>
      <w:tr w:rsidR="00B30AA0" w:rsidRPr="00B30AA0" w:rsidTr="006214E3">
        <w:trPr>
          <w:trHeight w:val="330"/>
        </w:trPr>
        <w:tc>
          <w:tcPr>
            <w:tcW w:w="8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23E0F" w:rsidRPr="00530773" w:rsidRDefault="00323E0F" w:rsidP="003E420D">
            <w:pPr>
              <w:jc w:val="both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G 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23E0F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18,5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A35AC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A35AC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3,08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23E0F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15,20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A35AC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A35AC" w:rsidP="00965295">
            <w:pPr>
              <w:jc w:val="center"/>
              <w:rPr>
                <w:sz w:val="20"/>
                <w:szCs w:val="20"/>
              </w:rPr>
            </w:pPr>
            <w:r w:rsidRPr="00530773">
              <w:rPr>
                <w:sz w:val="20"/>
                <w:szCs w:val="20"/>
              </w:rPr>
              <w:t>3,04</w:t>
            </w:r>
          </w:p>
        </w:tc>
      </w:tr>
      <w:tr w:rsidR="00B30AA0" w:rsidRPr="00B30AA0" w:rsidTr="006214E3">
        <w:trPr>
          <w:trHeight w:val="330"/>
        </w:trPr>
        <w:tc>
          <w:tcPr>
            <w:tcW w:w="8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23E0F" w:rsidRPr="00530773" w:rsidRDefault="00323E0F" w:rsidP="003E420D">
            <w:pPr>
              <w:jc w:val="both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razem G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23E0F" w:rsidP="00965295">
            <w:pPr>
              <w:jc w:val="center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63,70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A35AC" w:rsidP="00965295">
            <w:pPr>
              <w:jc w:val="center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965295" w:rsidP="00965295">
            <w:pPr>
              <w:jc w:val="center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2,45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23E0F" w:rsidP="00965295">
            <w:pPr>
              <w:jc w:val="center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61,80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3A35AC" w:rsidP="00965295">
            <w:pPr>
              <w:jc w:val="center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0F" w:rsidRPr="00530773" w:rsidRDefault="00965295" w:rsidP="00965295">
            <w:pPr>
              <w:jc w:val="center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2,28</w:t>
            </w:r>
          </w:p>
        </w:tc>
      </w:tr>
      <w:tr w:rsidR="00B30AA0" w:rsidRPr="00B30AA0" w:rsidTr="006214E3">
        <w:trPr>
          <w:trHeight w:val="330"/>
        </w:trPr>
        <w:tc>
          <w:tcPr>
            <w:tcW w:w="8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23E0F" w:rsidRPr="00530773" w:rsidRDefault="00323E0F" w:rsidP="003E420D">
            <w:pPr>
              <w:jc w:val="both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lastRenderedPageBreak/>
              <w:t xml:space="preserve">razem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:rsidR="00323E0F" w:rsidRPr="00530773" w:rsidRDefault="00323E0F" w:rsidP="00965295">
            <w:pPr>
              <w:jc w:val="center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195,32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:rsidR="00323E0F" w:rsidRPr="00530773" w:rsidRDefault="00965295" w:rsidP="00965295">
            <w:pPr>
              <w:jc w:val="center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:rsidR="00323E0F" w:rsidRPr="00530773" w:rsidRDefault="00965295" w:rsidP="00965295">
            <w:pPr>
              <w:jc w:val="center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1,95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:rsidR="00323E0F" w:rsidRPr="00530773" w:rsidRDefault="00323E0F" w:rsidP="00965295">
            <w:pPr>
              <w:jc w:val="center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196,49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:rsidR="00323E0F" w:rsidRPr="00530773" w:rsidRDefault="00965295" w:rsidP="00965295">
            <w:pPr>
              <w:jc w:val="center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:rsidR="00323E0F" w:rsidRPr="00530773" w:rsidRDefault="00965295" w:rsidP="00965295">
            <w:pPr>
              <w:jc w:val="center"/>
              <w:rPr>
                <w:b/>
                <w:sz w:val="20"/>
                <w:szCs w:val="20"/>
              </w:rPr>
            </w:pPr>
            <w:r w:rsidRPr="00530773">
              <w:rPr>
                <w:b/>
                <w:sz w:val="20"/>
                <w:szCs w:val="20"/>
              </w:rPr>
              <w:t>2,04</w:t>
            </w:r>
          </w:p>
        </w:tc>
      </w:tr>
    </w:tbl>
    <w:p w:rsidR="003E420D" w:rsidRPr="00B30AA0" w:rsidRDefault="003E420D" w:rsidP="008C6CA6">
      <w:pPr>
        <w:jc w:val="both"/>
        <w:rPr>
          <w:sz w:val="22"/>
          <w:szCs w:val="22"/>
        </w:rPr>
      </w:pPr>
    </w:p>
    <w:p w:rsidR="00E608BA" w:rsidRDefault="00570CBB" w:rsidP="00570CBB">
      <w:pPr>
        <w:rPr>
          <w:sz w:val="22"/>
          <w:szCs w:val="22"/>
        </w:rPr>
      </w:pPr>
      <w:r>
        <w:rPr>
          <w:sz w:val="22"/>
          <w:szCs w:val="22"/>
        </w:rPr>
        <w:t>W roku szkolnym 2016/2017 przeprowadzono w miejskim Zarządzie Placówek Oświaty w Bielawie  2 postepowania egzaminacyjne w sprawie awansu zawodowego na stopień nauczyciela mianowanego oraz w Kuratorium Oświaty w Wałbrzychu 4 postępowania kwalifikacyjne w sprawie awansu zawodowego na stopień nauczyciela dyplomowanego.</w:t>
      </w:r>
    </w:p>
    <w:p w:rsidR="00570CBB" w:rsidRDefault="00570CBB" w:rsidP="00570CBB">
      <w:pPr>
        <w:rPr>
          <w:sz w:val="22"/>
          <w:szCs w:val="22"/>
        </w:rPr>
      </w:pPr>
    </w:p>
    <w:p w:rsidR="00570CBB" w:rsidRDefault="00570CBB" w:rsidP="00570CBB">
      <w:pPr>
        <w:rPr>
          <w:sz w:val="22"/>
          <w:szCs w:val="22"/>
        </w:rPr>
      </w:pPr>
    </w:p>
    <w:p w:rsidR="00570CBB" w:rsidRDefault="00570CBB" w:rsidP="00570CBB">
      <w:pPr>
        <w:rPr>
          <w:sz w:val="22"/>
          <w:szCs w:val="22"/>
        </w:rPr>
      </w:pPr>
    </w:p>
    <w:p w:rsidR="00570CBB" w:rsidRPr="00B30AA0" w:rsidRDefault="00570CBB" w:rsidP="00570CBB">
      <w:pPr>
        <w:rPr>
          <w:sz w:val="22"/>
          <w:szCs w:val="22"/>
        </w:rPr>
      </w:pPr>
    </w:p>
    <w:p w:rsidR="008C6CA6" w:rsidRPr="00B30AA0" w:rsidRDefault="00467928" w:rsidP="008C6CA6">
      <w:pPr>
        <w:jc w:val="both"/>
        <w:rPr>
          <w:sz w:val="22"/>
          <w:szCs w:val="22"/>
        </w:rPr>
      </w:pPr>
      <w:r>
        <w:rPr>
          <w:sz w:val="22"/>
          <w:szCs w:val="22"/>
        </w:rPr>
        <w:t>Tab. 24</w:t>
      </w:r>
      <w:r w:rsidR="00253B65">
        <w:rPr>
          <w:sz w:val="22"/>
          <w:szCs w:val="22"/>
        </w:rPr>
        <w:t xml:space="preserve">. </w:t>
      </w:r>
      <w:r w:rsidR="008C6CA6" w:rsidRPr="00B30AA0">
        <w:rPr>
          <w:sz w:val="22"/>
          <w:szCs w:val="22"/>
        </w:rPr>
        <w:t>Nauczyciele według wykształcenia w roku szkolnym 201</w:t>
      </w:r>
      <w:r w:rsidR="00735AC6" w:rsidRPr="00B30AA0">
        <w:rPr>
          <w:sz w:val="22"/>
          <w:szCs w:val="22"/>
        </w:rPr>
        <w:t>6/17</w:t>
      </w:r>
    </w:p>
    <w:p w:rsidR="007B448F" w:rsidRPr="00B30AA0" w:rsidRDefault="007B448F" w:rsidP="008C6CA6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568"/>
        <w:gridCol w:w="666"/>
        <w:gridCol w:w="568"/>
        <w:gridCol w:w="666"/>
        <w:gridCol w:w="585"/>
        <w:gridCol w:w="685"/>
        <w:gridCol w:w="745"/>
        <w:gridCol w:w="666"/>
        <w:gridCol w:w="745"/>
        <w:gridCol w:w="666"/>
      </w:tblGrid>
      <w:tr w:rsidR="00B30AA0" w:rsidRPr="00B30AA0" w:rsidTr="006214E3">
        <w:trPr>
          <w:trHeight w:val="330"/>
          <w:jc w:val="center"/>
        </w:trPr>
        <w:tc>
          <w:tcPr>
            <w:tcW w:w="0" w:type="auto"/>
            <w:vMerge w:val="restart"/>
            <w:shd w:val="clear" w:color="auto" w:fill="DAEEF3" w:themeFill="accent5" w:themeFillTint="33"/>
            <w:noWrap/>
            <w:vAlign w:val="center"/>
            <w:hideMark/>
          </w:tcPr>
          <w:p w:rsidR="007B448F" w:rsidRPr="00B30AA0" w:rsidRDefault="007B448F" w:rsidP="007B448F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placówka</w:t>
            </w:r>
          </w:p>
        </w:tc>
        <w:tc>
          <w:tcPr>
            <w:tcW w:w="0" w:type="auto"/>
            <w:gridSpan w:val="2"/>
            <w:shd w:val="clear" w:color="auto" w:fill="DAEEF3" w:themeFill="accent5" w:themeFillTint="33"/>
            <w:noWrap/>
            <w:vAlign w:val="center"/>
            <w:hideMark/>
          </w:tcPr>
          <w:p w:rsidR="007B448F" w:rsidRPr="00B30AA0" w:rsidRDefault="007B448F" w:rsidP="007B448F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średnie</w:t>
            </w:r>
          </w:p>
        </w:tc>
        <w:tc>
          <w:tcPr>
            <w:tcW w:w="0" w:type="auto"/>
            <w:gridSpan w:val="2"/>
            <w:shd w:val="clear" w:color="auto" w:fill="DAEEF3" w:themeFill="accent5" w:themeFillTint="33"/>
            <w:noWrap/>
            <w:vAlign w:val="center"/>
            <w:hideMark/>
          </w:tcPr>
          <w:p w:rsidR="007B448F" w:rsidRPr="00B30AA0" w:rsidRDefault="002B4FD3" w:rsidP="007B448F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kol. n</w:t>
            </w:r>
            <w:r w:rsidR="007B448F" w:rsidRPr="00B30AA0">
              <w:rPr>
                <w:sz w:val="22"/>
                <w:szCs w:val="22"/>
              </w:rPr>
              <w:t>aucz.</w:t>
            </w:r>
          </w:p>
        </w:tc>
        <w:tc>
          <w:tcPr>
            <w:tcW w:w="0" w:type="auto"/>
            <w:gridSpan w:val="2"/>
            <w:shd w:val="clear" w:color="auto" w:fill="DAEEF3" w:themeFill="accent5" w:themeFillTint="33"/>
            <w:noWrap/>
            <w:vAlign w:val="center"/>
            <w:hideMark/>
          </w:tcPr>
          <w:p w:rsidR="007B448F" w:rsidRPr="00B30AA0" w:rsidRDefault="007B448F" w:rsidP="007B448F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licencjat/inż.</w:t>
            </w:r>
          </w:p>
        </w:tc>
        <w:tc>
          <w:tcPr>
            <w:tcW w:w="0" w:type="auto"/>
            <w:gridSpan w:val="2"/>
            <w:shd w:val="clear" w:color="auto" w:fill="DAEEF3" w:themeFill="accent5" w:themeFillTint="33"/>
            <w:noWrap/>
            <w:vAlign w:val="center"/>
            <w:hideMark/>
          </w:tcPr>
          <w:p w:rsidR="007B448F" w:rsidRPr="00B30AA0" w:rsidRDefault="007B448F" w:rsidP="007B448F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magister</w:t>
            </w:r>
          </w:p>
        </w:tc>
        <w:tc>
          <w:tcPr>
            <w:tcW w:w="0" w:type="auto"/>
            <w:gridSpan w:val="2"/>
            <w:shd w:val="clear" w:color="auto" w:fill="DAEEF3" w:themeFill="accent5" w:themeFillTint="33"/>
            <w:noWrap/>
            <w:vAlign w:val="center"/>
            <w:hideMark/>
          </w:tcPr>
          <w:p w:rsidR="007B448F" w:rsidRPr="00B30AA0" w:rsidRDefault="007B448F" w:rsidP="007B448F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razem</w:t>
            </w:r>
          </w:p>
        </w:tc>
      </w:tr>
      <w:tr w:rsidR="00B30AA0" w:rsidRPr="00B30AA0" w:rsidTr="006214E3">
        <w:trPr>
          <w:trHeight w:val="330"/>
          <w:jc w:val="center"/>
        </w:trPr>
        <w:tc>
          <w:tcPr>
            <w:tcW w:w="0" w:type="auto"/>
            <w:vMerge/>
            <w:shd w:val="clear" w:color="auto" w:fill="DAEEF3" w:themeFill="accent5" w:themeFillTint="33"/>
            <w:vAlign w:val="center"/>
            <w:hideMark/>
          </w:tcPr>
          <w:p w:rsidR="007B448F" w:rsidRPr="00B30AA0" w:rsidRDefault="007B448F" w:rsidP="007B448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AEEF3" w:themeFill="accent5" w:themeFillTint="33"/>
            <w:noWrap/>
            <w:vAlign w:val="center"/>
            <w:hideMark/>
          </w:tcPr>
          <w:p w:rsidR="007B448F" w:rsidRPr="00B30AA0" w:rsidRDefault="007B448F" w:rsidP="007B448F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etaty</w:t>
            </w:r>
          </w:p>
        </w:tc>
        <w:tc>
          <w:tcPr>
            <w:tcW w:w="0" w:type="auto"/>
            <w:shd w:val="clear" w:color="auto" w:fill="DAEEF3" w:themeFill="accent5" w:themeFillTint="33"/>
            <w:noWrap/>
            <w:vAlign w:val="center"/>
            <w:hideMark/>
          </w:tcPr>
          <w:p w:rsidR="007B448F" w:rsidRPr="00B30AA0" w:rsidRDefault="007B448F" w:rsidP="007B448F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osoby</w:t>
            </w:r>
          </w:p>
        </w:tc>
        <w:tc>
          <w:tcPr>
            <w:tcW w:w="0" w:type="auto"/>
            <w:shd w:val="clear" w:color="auto" w:fill="DAEEF3" w:themeFill="accent5" w:themeFillTint="33"/>
            <w:noWrap/>
            <w:vAlign w:val="center"/>
            <w:hideMark/>
          </w:tcPr>
          <w:p w:rsidR="007B448F" w:rsidRPr="00B30AA0" w:rsidRDefault="007B448F" w:rsidP="007B448F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etaty</w:t>
            </w:r>
          </w:p>
        </w:tc>
        <w:tc>
          <w:tcPr>
            <w:tcW w:w="0" w:type="auto"/>
            <w:shd w:val="clear" w:color="auto" w:fill="DAEEF3" w:themeFill="accent5" w:themeFillTint="33"/>
            <w:noWrap/>
            <w:vAlign w:val="center"/>
            <w:hideMark/>
          </w:tcPr>
          <w:p w:rsidR="007B448F" w:rsidRPr="00B30AA0" w:rsidRDefault="007B448F" w:rsidP="007B448F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osoby</w:t>
            </w:r>
          </w:p>
        </w:tc>
        <w:tc>
          <w:tcPr>
            <w:tcW w:w="0" w:type="auto"/>
            <w:shd w:val="clear" w:color="auto" w:fill="DAEEF3" w:themeFill="accent5" w:themeFillTint="33"/>
            <w:noWrap/>
            <w:vAlign w:val="center"/>
            <w:hideMark/>
          </w:tcPr>
          <w:p w:rsidR="007B448F" w:rsidRPr="00B30AA0" w:rsidRDefault="007B448F" w:rsidP="007B448F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etaty</w:t>
            </w:r>
          </w:p>
        </w:tc>
        <w:tc>
          <w:tcPr>
            <w:tcW w:w="0" w:type="auto"/>
            <w:shd w:val="clear" w:color="auto" w:fill="DAEEF3" w:themeFill="accent5" w:themeFillTint="33"/>
            <w:noWrap/>
            <w:vAlign w:val="center"/>
            <w:hideMark/>
          </w:tcPr>
          <w:p w:rsidR="007B448F" w:rsidRPr="00B30AA0" w:rsidRDefault="007B448F" w:rsidP="007B448F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osoby</w:t>
            </w:r>
          </w:p>
        </w:tc>
        <w:tc>
          <w:tcPr>
            <w:tcW w:w="0" w:type="auto"/>
            <w:shd w:val="clear" w:color="auto" w:fill="DAEEF3" w:themeFill="accent5" w:themeFillTint="33"/>
            <w:noWrap/>
            <w:vAlign w:val="center"/>
            <w:hideMark/>
          </w:tcPr>
          <w:p w:rsidR="007B448F" w:rsidRPr="00B30AA0" w:rsidRDefault="007B448F" w:rsidP="007B448F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etaty</w:t>
            </w:r>
          </w:p>
        </w:tc>
        <w:tc>
          <w:tcPr>
            <w:tcW w:w="0" w:type="auto"/>
            <w:shd w:val="clear" w:color="auto" w:fill="DAEEF3" w:themeFill="accent5" w:themeFillTint="33"/>
            <w:noWrap/>
            <w:vAlign w:val="center"/>
            <w:hideMark/>
          </w:tcPr>
          <w:p w:rsidR="007B448F" w:rsidRPr="00B30AA0" w:rsidRDefault="007B448F" w:rsidP="007B448F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osoby</w:t>
            </w:r>
          </w:p>
        </w:tc>
        <w:tc>
          <w:tcPr>
            <w:tcW w:w="0" w:type="auto"/>
            <w:shd w:val="clear" w:color="auto" w:fill="DAEEF3" w:themeFill="accent5" w:themeFillTint="33"/>
            <w:noWrap/>
            <w:vAlign w:val="center"/>
            <w:hideMark/>
          </w:tcPr>
          <w:p w:rsidR="007B448F" w:rsidRPr="00B30AA0" w:rsidRDefault="007B448F" w:rsidP="007B448F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etaty</w:t>
            </w:r>
          </w:p>
        </w:tc>
        <w:tc>
          <w:tcPr>
            <w:tcW w:w="0" w:type="auto"/>
            <w:shd w:val="clear" w:color="auto" w:fill="DAEEF3" w:themeFill="accent5" w:themeFillTint="33"/>
            <w:noWrap/>
            <w:vAlign w:val="center"/>
            <w:hideMark/>
          </w:tcPr>
          <w:p w:rsidR="007B448F" w:rsidRPr="00B30AA0" w:rsidRDefault="007B448F" w:rsidP="007B448F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osoby</w:t>
            </w:r>
          </w:p>
        </w:tc>
      </w:tr>
      <w:tr w:rsidR="00B30AA0" w:rsidRPr="00B30AA0" w:rsidTr="006214E3">
        <w:trPr>
          <w:trHeight w:val="330"/>
          <w:jc w:val="center"/>
        </w:trPr>
        <w:tc>
          <w:tcPr>
            <w:tcW w:w="0" w:type="auto"/>
            <w:shd w:val="clear" w:color="auto" w:fill="DAEEF3" w:themeFill="accent5" w:themeFillTint="33"/>
            <w:noWrap/>
            <w:vAlign w:val="center"/>
            <w:hideMark/>
          </w:tcPr>
          <w:p w:rsidR="007B448F" w:rsidRPr="00B30AA0" w:rsidRDefault="007B448F" w:rsidP="007B448F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PP 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448F" w:rsidRPr="00B30AA0" w:rsidRDefault="004F33D4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448F" w:rsidRPr="00B30AA0" w:rsidRDefault="004F33D4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4F33D4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4F33D4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4F33D4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4F33D4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4F33D4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8,58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4F33D4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4F33D4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8,58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4F33D4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12</w:t>
            </w:r>
          </w:p>
        </w:tc>
      </w:tr>
      <w:tr w:rsidR="00B30AA0" w:rsidRPr="00B30AA0" w:rsidTr="006214E3">
        <w:trPr>
          <w:trHeight w:val="406"/>
          <w:jc w:val="center"/>
        </w:trPr>
        <w:tc>
          <w:tcPr>
            <w:tcW w:w="0" w:type="auto"/>
            <w:shd w:val="clear" w:color="auto" w:fill="DAEEF3" w:themeFill="accent5" w:themeFillTint="33"/>
            <w:noWrap/>
            <w:vAlign w:val="center"/>
            <w:hideMark/>
          </w:tcPr>
          <w:p w:rsidR="007B448F" w:rsidRPr="00B30AA0" w:rsidRDefault="007B448F" w:rsidP="007B448F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razem PP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448F" w:rsidRPr="00B30AA0" w:rsidRDefault="004F33D4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448F" w:rsidRPr="00B30AA0" w:rsidRDefault="004F33D4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4F33D4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4F33D4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4F33D4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4F33D4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4F33D4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8,58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4F33D4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4F33D4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8,58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4F33D4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12</w:t>
            </w:r>
          </w:p>
        </w:tc>
      </w:tr>
      <w:tr w:rsidR="00B30AA0" w:rsidRPr="00B30AA0" w:rsidTr="006214E3">
        <w:trPr>
          <w:trHeight w:val="330"/>
          <w:jc w:val="center"/>
        </w:trPr>
        <w:tc>
          <w:tcPr>
            <w:tcW w:w="0" w:type="auto"/>
            <w:shd w:val="clear" w:color="auto" w:fill="DAEEF3" w:themeFill="accent5" w:themeFillTint="33"/>
            <w:noWrap/>
            <w:vAlign w:val="center"/>
            <w:hideMark/>
          </w:tcPr>
          <w:p w:rsidR="007B448F" w:rsidRPr="00B30AA0" w:rsidRDefault="007B448F" w:rsidP="007B448F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SP 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448F" w:rsidRPr="00B30AA0" w:rsidRDefault="004F33D4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448F" w:rsidRPr="00B30AA0" w:rsidRDefault="004F33D4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4F33D4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4F33D4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4F33D4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4,19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4F33D4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4F33D4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42,5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4F33D4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4F33D4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47,69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4F33D4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49</w:t>
            </w:r>
          </w:p>
        </w:tc>
      </w:tr>
      <w:tr w:rsidR="00B30AA0" w:rsidRPr="00B30AA0" w:rsidTr="006214E3">
        <w:trPr>
          <w:trHeight w:val="330"/>
          <w:jc w:val="center"/>
        </w:trPr>
        <w:tc>
          <w:tcPr>
            <w:tcW w:w="0" w:type="auto"/>
            <w:shd w:val="clear" w:color="auto" w:fill="DAEEF3" w:themeFill="accent5" w:themeFillTint="33"/>
            <w:noWrap/>
            <w:vAlign w:val="center"/>
            <w:hideMark/>
          </w:tcPr>
          <w:p w:rsidR="007B448F" w:rsidRPr="00B30AA0" w:rsidRDefault="007B448F" w:rsidP="007B448F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SP 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448F" w:rsidRPr="00B30AA0" w:rsidRDefault="004F33D4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448F" w:rsidRPr="00B30AA0" w:rsidRDefault="004F33D4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4F33D4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4F33D4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34,92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35,92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38</w:t>
            </w:r>
          </w:p>
        </w:tc>
      </w:tr>
      <w:tr w:rsidR="00B30AA0" w:rsidRPr="00B30AA0" w:rsidTr="006214E3">
        <w:trPr>
          <w:trHeight w:val="330"/>
          <w:jc w:val="center"/>
        </w:trPr>
        <w:tc>
          <w:tcPr>
            <w:tcW w:w="0" w:type="auto"/>
            <w:shd w:val="clear" w:color="auto" w:fill="DAEEF3" w:themeFill="accent5" w:themeFillTint="33"/>
            <w:noWrap/>
            <w:vAlign w:val="center"/>
            <w:hideMark/>
          </w:tcPr>
          <w:p w:rsidR="007B448F" w:rsidRPr="00B30AA0" w:rsidRDefault="007B448F" w:rsidP="007B448F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SP 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42,5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42,50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44</w:t>
            </w:r>
          </w:p>
        </w:tc>
      </w:tr>
      <w:tr w:rsidR="00B30AA0" w:rsidRPr="00B30AA0" w:rsidTr="006214E3">
        <w:trPr>
          <w:trHeight w:val="384"/>
          <w:jc w:val="center"/>
        </w:trPr>
        <w:tc>
          <w:tcPr>
            <w:tcW w:w="0" w:type="auto"/>
            <w:shd w:val="clear" w:color="auto" w:fill="DAEEF3" w:themeFill="accent5" w:themeFillTint="33"/>
            <w:noWrap/>
            <w:vAlign w:val="center"/>
            <w:hideMark/>
          </w:tcPr>
          <w:p w:rsidR="007B448F" w:rsidRPr="00B30AA0" w:rsidRDefault="007B448F" w:rsidP="007B448F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razem SP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5,19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119,92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126,11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131</w:t>
            </w:r>
          </w:p>
        </w:tc>
      </w:tr>
      <w:tr w:rsidR="00B30AA0" w:rsidRPr="00B30AA0" w:rsidTr="006214E3">
        <w:trPr>
          <w:trHeight w:val="330"/>
          <w:jc w:val="center"/>
        </w:trPr>
        <w:tc>
          <w:tcPr>
            <w:tcW w:w="0" w:type="auto"/>
            <w:shd w:val="clear" w:color="auto" w:fill="DAEEF3" w:themeFill="accent5" w:themeFillTint="33"/>
            <w:noWrap/>
            <w:vAlign w:val="center"/>
            <w:hideMark/>
          </w:tcPr>
          <w:p w:rsidR="007B448F" w:rsidRPr="00B30AA0" w:rsidRDefault="007B448F" w:rsidP="007B448F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G 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15,84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15,84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18</w:t>
            </w:r>
          </w:p>
        </w:tc>
      </w:tr>
      <w:tr w:rsidR="00B30AA0" w:rsidRPr="00B30AA0" w:rsidTr="006214E3">
        <w:trPr>
          <w:trHeight w:val="330"/>
          <w:jc w:val="center"/>
        </w:trPr>
        <w:tc>
          <w:tcPr>
            <w:tcW w:w="0" w:type="auto"/>
            <w:shd w:val="clear" w:color="auto" w:fill="DAEEF3" w:themeFill="accent5" w:themeFillTint="33"/>
            <w:noWrap/>
            <w:vAlign w:val="center"/>
            <w:hideMark/>
          </w:tcPr>
          <w:p w:rsidR="007B448F" w:rsidRPr="00B30AA0" w:rsidRDefault="007B448F" w:rsidP="007B448F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G 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30,20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30,76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37</w:t>
            </w:r>
          </w:p>
        </w:tc>
      </w:tr>
      <w:tr w:rsidR="00B30AA0" w:rsidRPr="00B30AA0" w:rsidTr="006214E3">
        <w:trPr>
          <w:trHeight w:val="330"/>
          <w:jc w:val="center"/>
        </w:trPr>
        <w:tc>
          <w:tcPr>
            <w:tcW w:w="0" w:type="auto"/>
            <w:shd w:val="clear" w:color="auto" w:fill="DAEEF3" w:themeFill="accent5" w:themeFillTint="33"/>
            <w:noWrap/>
            <w:vAlign w:val="center"/>
            <w:hideMark/>
          </w:tcPr>
          <w:p w:rsidR="007B448F" w:rsidRPr="00B30AA0" w:rsidRDefault="007B448F" w:rsidP="007B448F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G 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15,20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15,20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4F33D4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24</w:t>
            </w:r>
          </w:p>
        </w:tc>
      </w:tr>
      <w:tr w:rsidR="00B30AA0" w:rsidRPr="00B30AA0" w:rsidTr="006214E3">
        <w:trPr>
          <w:trHeight w:val="330"/>
          <w:jc w:val="center"/>
        </w:trPr>
        <w:tc>
          <w:tcPr>
            <w:tcW w:w="0" w:type="auto"/>
            <w:shd w:val="clear" w:color="auto" w:fill="DAEEF3" w:themeFill="accent5" w:themeFillTint="33"/>
            <w:noWrap/>
            <w:vAlign w:val="center"/>
            <w:hideMark/>
          </w:tcPr>
          <w:p w:rsidR="007B448F" w:rsidRPr="00B30AA0" w:rsidRDefault="007B448F" w:rsidP="007B448F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razem 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448F" w:rsidRPr="00B30AA0" w:rsidRDefault="001B1ADD" w:rsidP="001B1ADD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448F" w:rsidRPr="00B30AA0" w:rsidRDefault="001B1ADD" w:rsidP="001B1ADD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1B1ADD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1B1ADD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1B1ADD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0,56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1B1ADD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1B1ADD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61,24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1B1ADD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1B1ADD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61,80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B30AA0" w:rsidRDefault="001B1ADD" w:rsidP="001B1ADD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79</w:t>
            </w:r>
          </w:p>
        </w:tc>
      </w:tr>
      <w:tr w:rsidR="00B30AA0" w:rsidRPr="00B30AA0" w:rsidTr="006214E3">
        <w:trPr>
          <w:trHeight w:val="495"/>
          <w:jc w:val="center"/>
        </w:trPr>
        <w:tc>
          <w:tcPr>
            <w:tcW w:w="0" w:type="auto"/>
            <w:shd w:val="clear" w:color="auto" w:fill="DAEEF3" w:themeFill="accent5" w:themeFillTint="33"/>
            <w:vAlign w:val="center"/>
            <w:hideMark/>
          </w:tcPr>
          <w:p w:rsidR="007B448F" w:rsidRPr="00B30AA0" w:rsidRDefault="007B448F" w:rsidP="007B448F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razem nauczyciele</w:t>
            </w:r>
          </w:p>
        </w:tc>
        <w:tc>
          <w:tcPr>
            <w:tcW w:w="0" w:type="auto"/>
            <w:shd w:val="clear" w:color="auto" w:fill="DAEEF3" w:themeFill="accent5" w:themeFillTint="33"/>
            <w:noWrap/>
            <w:vAlign w:val="center"/>
            <w:hideMark/>
          </w:tcPr>
          <w:p w:rsidR="007B448F" w:rsidRPr="00B30AA0" w:rsidRDefault="001B1ADD" w:rsidP="001B1ADD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DAEEF3" w:themeFill="accent5" w:themeFillTint="33"/>
            <w:noWrap/>
            <w:vAlign w:val="center"/>
            <w:hideMark/>
          </w:tcPr>
          <w:p w:rsidR="007B448F" w:rsidRPr="00B30AA0" w:rsidRDefault="001B1ADD" w:rsidP="001B1ADD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DAEEF3" w:themeFill="accent5" w:themeFillTint="33"/>
            <w:noWrap/>
            <w:vAlign w:val="center"/>
          </w:tcPr>
          <w:p w:rsidR="007B448F" w:rsidRPr="00B30AA0" w:rsidRDefault="001B1ADD" w:rsidP="001B1ADD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DAEEF3" w:themeFill="accent5" w:themeFillTint="33"/>
            <w:noWrap/>
            <w:vAlign w:val="center"/>
          </w:tcPr>
          <w:p w:rsidR="007B448F" w:rsidRPr="00B30AA0" w:rsidRDefault="001B1ADD" w:rsidP="001B1ADD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DAEEF3" w:themeFill="accent5" w:themeFillTint="33"/>
            <w:noWrap/>
            <w:vAlign w:val="center"/>
          </w:tcPr>
          <w:p w:rsidR="007B448F" w:rsidRPr="00B30AA0" w:rsidRDefault="001B1ADD" w:rsidP="001B1ADD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5,75</w:t>
            </w:r>
          </w:p>
        </w:tc>
        <w:tc>
          <w:tcPr>
            <w:tcW w:w="0" w:type="auto"/>
            <w:shd w:val="clear" w:color="auto" w:fill="DAEEF3" w:themeFill="accent5" w:themeFillTint="33"/>
            <w:noWrap/>
            <w:vAlign w:val="center"/>
          </w:tcPr>
          <w:p w:rsidR="007B448F" w:rsidRPr="00B30AA0" w:rsidRDefault="001B1ADD" w:rsidP="001B1ADD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DAEEF3" w:themeFill="accent5" w:themeFillTint="33"/>
            <w:noWrap/>
            <w:vAlign w:val="center"/>
          </w:tcPr>
          <w:p w:rsidR="007B448F" w:rsidRPr="00B30AA0" w:rsidRDefault="001B1ADD" w:rsidP="001B1ADD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189,74</w:t>
            </w:r>
          </w:p>
        </w:tc>
        <w:tc>
          <w:tcPr>
            <w:tcW w:w="0" w:type="auto"/>
            <w:shd w:val="clear" w:color="auto" w:fill="DAEEF3" w:themeFill="accent5" w:themeFillTint="33"/>
            <w:noWrap/>
            <w:vAlign w:val="center"/>
          </w:tcPr>
          <w:p w:rsidR="007B448F" w:rsidRPr="00B30AA0" w:rsidRDefault="001B1ADD" w:rsidP="001B1ADD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214</w:t>
            </w:r>
          </w:p>
        </w:tc>
        <w:tc>
          <w:tcPr>
            <w:tcW w:w="0" w:type="auto"/>
            <w:shd w:val="clear" w:color="auto" w:fill="DAEEF3" w:themeFill="accent5" w:themeFillTint="33"/>
            <w:noWrap/>
            <w:vAlign w:val="center"/>
          </w:tcPr>
          <w:p w:rsidR="007B448F" w:rsidRPr="00B30AA0" w:rsidRDefault="001B1ADD" w:rsidP="001B1ADD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196,49</w:t>
            </w:r>
          </w:p>
        </w:tc>
        <w:tc>
          <w:tcPr>
            <w:tcW w:w="0" w:type="auto"/>
            <w:shd w:val="clear" w:color="auto" w:fill="DAEEF3" w:themeFill="accent5" w:themeFillTint="33"/>
            <w:noWrap/>
            <w:vAlign w:val="center"/>
          </w:tcPr>
          <w:p w:rsidR="007B448F" w:rsidRPr="00B30AA0" w:rsidRDefault="001B1ADD" w:rsidP="001B1ADD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222</w:t>
            </w:r>
          </w:p>
        </w:tc>
      </w:tr>
    </w:tbl>
    <w:p w:rsidR="007B448F" w:rsidRPr="00B30AA0" w:rsidRDefault="007B448F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Zgodnie z art. 30a ust. 7 ustawy Karta Nauczyciela, do 31  stycznia każdego roku należy wypłacić różnicę między średnim wynagrodzeniem nauczycieli na poszczególnych stopniach awansu zawodowego a kwotą bazową ustaloną w ustawie budżetowej na dany rok.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Za rok 201</w:t>
      </w:r>
      <w:r w:rsidR="00323E0F" w:rsidRPr="00B30AA0">
        <w:rPr>
          <w:sz w:val="22"/>
          <w:szCs w:val="22"/>
        </w:rPr>
        <w:t>6</w:t>
      </w:r>
      <w:r w:rsidRPr="00B30AA0">
        <w:rPr>
          <w:sz w:val="22"/>
          <w:szCs w:val="22"/>
        </w:rPr>
        <w:t xml:space="preserve"> gmina </w:t>
      </w:r>
      <w:r w:rsidR="005C11B6" w:rsidRPr="00B30AA0">
        <w:rPr>
          <w:sz w:val="22"/>
          <w:szCs w:val="22"/>
        </w:rPr>
        <w:t xml:space="preserve">nie </w:t>
      </w:r>
      <w:r w:rsidRPr="00B30AA0">
        <w:rPr>
          <w:sz w:val="22"/>
          <w:szCs w:val="22"/>
        </w:rPr>
        <w:t xml:space="preserve">wypłaciła </w:t>
      </w:r>
      <w:r w:rsidR="005C11B6" w:rsidRPr="00B30AA0">
        <w:rPr>
          <w:sz w:val="22"/>
          <w:szCs w:val="22"/>
        </w:rPr>
        <w:t>w żadnej z grup awansu zawodowego nauczycieli dodatków uzupełniających do</w:t>
      </w:r>
      <w:r w:rsidRPr="00B30AA0">
        <w:rPr>
          <w:sz w:val="22"/>
          <w:szCs w:val="22"/>
        </w:rPr>
        <w:t xml:space="preserve"> wynagrodzenia nauczycieli. 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Wypłaty </w:t>
      </w:r>
      <w:r w:rsidR="005C11B6" w:rsidRPr="00B30AA0">
        <w:rPr>
          <w:sz w:val="22"/>
          <w:szCs w:val="22"/>
        </w:rPr>
        <w:t xml:space="preserve">w/w </w:t>
      </w:r>
      <w:r w:rsidRPr="00B30AA0">
        <w:rPr>
          <w:sz w:val="22"/>
          <w:szCs w:val="22"/>
        </w:rPr>
        <w:t>dodatków w poprzednich latach przedstawiały się następująco:</w:t>
      </w:r>
    </w:p>
    <w:p w:rsidR="005C11B6" w:rsidRPr="00B30AA0" w:rsidRDefault="00E00597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- rok 2013 – 0,00 zł.,</w:t>
      </w:r>
    </w:p>
    <w:p w:rsidR="00323E0F" w:rsidRPr="00B30AA0" w:rsidRDefault="00323E0F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- rok 2014</w:t>
      </w:r>
      <w:r w:rsidR="00E00597" w:rsidRPr="00B30AA0">
        <w:rPr>
          <w:sz w:val="22"/>
          <w:szCs w:val="22"/>
        </w:rPr>
        <w:t xml:space="preserve"> –</w:t>
      </w:r>
      <w:r w:rsidR="00C73BEF" w:rsidRPr="00B30AA0">
        <w:rPr>
          <w:sz w:val="22"/>
          <w:szCs w:val="22"/>
        </w:rPr>
        <w:t xml:space="preserve"> 12 761,94</w:t>
      </w:r>
      <w:r w:rsidR="00E00597" w:rsidRPr="00B30AA0">
        <w:rPr>
          <w:sz w:val="22"/>
          <w:szCs w:val="22"/>
        </w:rPr>
        <w:t xml:space="preserve"> zł.,</w:t>
      </w:r>
    </w:p>
    <w:p w:rsidR="00323E0F" w:rsidRPr="00B30AA0" w:rsidRDefault="00E00597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- rok 2015 –  </w:t>
      </w:r>
      <w:r w:rsidR="00323E0F" w:rsidRPr="00B30AA0">
        <w:rPr>
          <w:sz w:val="22"/>
          <w:szCs w:val="22"/>
        </w:rPr>
        <w:t>637,75</w:t>
      </w:r>
      <w:r w:rsidRPr="00B30AA0">
        <w:rPr>
          <w:sz w:val="22"/>
          <w:szCs w:val="22"/>
        </w:rPr>
        <w:t xml:space="preserve"> zł.,</w:t>
      </w:r>
    </w:p>
    <w:p w:rsidR="00323E0F" w:rsidRPr="00B30AA0" w:rsidRDefault="00323E0F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- rok 2016 – 0,00 zł</w:t>
      </w:r>
      <w:r w:rsidR="00E00597" w:rsidRPr="00B30AA0">
        <w:rPr>
          <w:sz w:val="22"/>
          <w:szCs w:val="22"/>
        </w:rPr>
        <w:t>.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FC1B4D" w:rsidP="00252225">
      <w:pPr>
        <w:pStyle w:val="Akapitzlist"/>
        <w:numPr>
          <w:ilvl w:val="1"/>
          <w:numId w:val="3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Doskonalenie zawodowe nauczycieli.</w:t>
      </w:r>
    </w:p>
    <w:p w:rsidR="00614ED6" w:rsidRPr="00B30AA0" w:rsidRDefault="00614ED6" w:rsidP="008C6CA6">
      <w:pPr>
        <w:jc w:val="both"/>
        <w:rPr>
          <w:sz w:val="22"/>
          <w:szCs w:val="22"/>
        </w:rPr>
      </w:pPr>
    </w:p>
    <w:p w:rsidR="00614ED6" w:rsidRPr="00B30AA0" w:rsidRDefault="00614ED6" w:rsidP="00614ED6">
      <w:pPr>
        <w:ind w:firstLine="709"/>
        <w:jc w:val="both"/>
        <w:rPr>
          <w:sz w:val="22"/>
          <w:szCs w:val="22"/>
        </w:rPr>
      </w:pPr>
      <w:r w:rsidRPr="00B30AA0">
        <w:rPr>
          <w:sz w:val="22"/>
          <w:szCs w:val="22"/>
        </w:rPr>
        <w:t>Środki na doskonalenie zawodowe nauczycieli przyznane został</w:t>
      </w:r>
      <w:r w:rsidR="006058DB" w:rsidRPr="00B30AA0">
        <w:rPr>
          <w:sz w:val="22"/>
          <w:szCs w:val="22"/>
        </w:rPr>
        <w:t>y na podstawie Zarządzenia nr 85/16</w:t>
      </w:r>
      <w:r w:rsidRPr="00B30AA0">
        <w:rPr>
          <w:sz w:val="22"/>
          <w:szCs w:val="22"/>
        </w:rPr>
        <w:t xml:space="preserve"> Bu</w:t>
      </w:r>
      <w:r w:rsidR="006058DB" w:rsidRPr="00B30AA0">
        <w:rPr>
          <w:sz w:val="22"/>
          <w:szCs w:val="22"/>
        </w:rPr>
        <w:t>rmistrza Miasta Bielawy z dnia 16 marca 2016</w:t>
      </w:r>
      <w:r w:rsidRPr="00B30AA0">
        <w:rPr>
          <w:sz w:val="22"/>
          <w:szCs w:val="22"/>
        </w:rPr>
        <w:t xml:space="preserve"> roku oraz </w:t>
      </w:r>
      <w:r w:rsidR="006058DB" w:rsidRPr="00B30AA0">
        <w:rPr>
          <w:sz w:val="22"/>
          <w:szCs w:val="22"/>
        </w:rPr>
        <w:t xml:space="preserve">uwzględniając wnioski dyrektorów placówek składane do organu prowadzącego </w:t>
      </w:r>
      <w:r w:rsidR="00570CBB">
        <w:rPr>
          <w:sz w:val="22"/>
          <w:szCs w:val="22"/>
        </w:rPr>
        <w:t xml:space="preserve">zgodnie </w:t>
      </w:r>
      <w:r w:rsidRPr="00B30AA0">
        <w:rPr>
          <w:sz w:val="22"/>
          <w:szCs w:val="22"/>
        </w:rPr>
        <w:t>z Rozporządzeniem Ministra Edukacji Narodowej i Sp</w:t>
      </w:r>
      <w:r w:rsidR="00570CBB">
        <w:rPr>
          <w:sz w:val="22"/>
          <w:szCs w:val="22"/>
        </w:rPr>
        <w:t xml:space="preserve">ortu z dnia 29 marca 2002 roku </w:t>
      </w:r>
      <w:r w:rsidRPr="00B30AA0">
        <w:rPr>
          <w:sz w:val="22"/>
          <w:szCs w:val="22"/>
        </w:rPr>
        <w:t>w sprawie sposobu podziału środków na wspieranie doskonalenia zawodowego  nauczycieli</w:t>
      </w:r>
      <w:r w:rsidR="006058DB" w:rsidRPr="00B30AA0">
        <w:rPr>
          <w:sz w:val="22"/>
          <w:szCs w:val="22"/>
        </w:rPr>
        <w:t xml:space="preserve"> pomiędzy budżety poszczególnych województw, firm doskonalenia zawodowego dofinansowywanych ze środków wyodrębnionych w budżetach organów prowadzących szkoły, wojewodów, ministra właściwego do spraw oświaty i wychow</w:t>
      </w:r>
      <w:r w:rsidR="00271322" w:rsidRPr="00B30AA0">
        <w:rPr>
          <w:sz w:val="22"/>
          <w:szCs w:val="22"/>
        </w:rPr>
        <w:t>a</w:t>
      </w:r>
      <w:r w:rsidR="006058DB" w:rsidRPr="00B30AA0">
        <w:rPr>
          <w:sz w:val="22"/>
          <w:szCs w:val="22"/>
        </w:rPr>
        <w:t xml:space="preserve">nia oraz szczegółowych </w:t>
      </w:r>
      <w:r w:rsidR="00271322" w:rsidRPr="00B30AA0">
        <w:rPr>
          <w:sz w:val="22"/>
          <w:szCs w:val="22"/>
        </w:rPr>
        <w:t>kr</w:t>
      </w:r>
      <w:r w:rsidR="006058DB" w:rsidRPr="00B30AA0">
        <w:rPr>
          <w:sz w:val="22"/>
          <w:szCs w:val="22"/>
        </w:rPr>
        <w:t>yteriów i trybu przy</w:t>
      </w:r>
      <w:r w:rsidR="00271322" w:rsidRPr="00B30AA0">
        <w:rPr>
          <w:sz w:val="22"/>
          <w:szCs w:val="22"/>
        </w:rPr>
        <w:t>z</w:t>
      </w:r>
      <w:r w:rsidR="006058DB" w:rsidRPr="00B30AA0">
        <w:rPr>
          <w:sz w:val="22"/>
          <w:szCs w:val="22"/>
        </w:rPr>
        <w:t>nawania tych środków (Dz. U. z 20002 r., nr 46, poz.430)</w:t>
      </w:r>
      <w:r w:rsidR="00271322" w:rsidRPr="00B30AA0">
        <w:rPr>
          <w:sz w:val="22"/>
          <w:szCs w:val="22"/>
        </w:rPr>
        <w:t xml:space="preserve">, </w:t>
      </w:r>
      <w:r w:rsidR="00271322" w:rsidRPr="00B30AA0">
        <w:rPr>
          <w:sz w:val="22"/>
          <w:szCs w:val="22"/>
        </w:rPr>
        <w:lastRenderedPageBreak/>
        <w:t>zostały przekazane środki na doskonalenie zawodowe nauczycieli zatrudnionych w placówkach oświatowych podległych Gminie Bielawa. Dyrektorzy złożyli wnioski, bazując na kwalifikacjach nauczycieli, potrzebach w zakresie uzupełniania i podnoszenia kwalifikacji zawodowych, obecnie przydatności danej formy doskonalenia zawodowego nauczycieli oraz zadań związanych z realizacją polityki oświatowej gminy.</w:t>
      </w:r>
    </w:p>
    <w:p w:rsidR="00614ED6" w:rsidRPr="00B30AA0" w:rsidRDefault="00614ED6" w:rsidP="00614ED6">
      <w:pPr>
        <w:rPr>
          <w:sz w:val="22"/>
          <w:szCs w:val="22"/>
        </w:rPr>
      </w:pPr>
    </w:p>
    <w:p w:rsidR="00614ED6" w:rsidRPr="00B30AA0" w:rsidRDefault="00DB415C" w:rsidP="00614ED6">
      <w:pPr>
        <w:jc w:val="both"/>
        <w:outlineLvl w:val="8"/>
        <w:rPr>
          <w:sz w:val="22"/>
          <w:szCs w:val="22"/>
        </w:rPr>
      </w:pPr>
      <w:r w:rsidRPr="00B30AA0">
        <w:rPr>
          <w:sz w:val="22"/>
          <w:szCs w:val="22"/>
        </w:rPr>
        <w:t>W roku 2016</w:t>
      </w:r>
      <w:r w:rsidR="00614ED6" w:rsidRPr="00B30AA0">
        <w:rPr>
          <w:sz w:val="22"/>
          <w:szCs w:val="22"/>
        </w:rPr>
        <w:t xml:space="preserve"> na wsparcie doskonalenia zawodowego nauczycieli zaplanowano kwotę </w:t>
      </w:r>
      <w:r w:rsidR="006058DB" w:rsidRPr="00B30AA0">
        <w:rPr>
          <w:sz w:val="22"/>
          <w:szCs w:val="22"/>
        </w:rPr>
        <w:t>57 257,00</w:t>
      </w:r>
      <w:r w:rsidR="00614ED6" w:rsidRPr="00B30AA0">
        <w:rPr>
          <w:sz w:val="22"/>
          <w:szCs w:val="22"/>
        </w:rPr>
        <w:t xml:space="preserve"> </w:t>
      </w:r>
      <w:r w:rsidR="00E822D4" w:rsidRPr="00B30AA0">
        <w:rPr>
          <w:sz w:val="22"/>
          <w:szCs w:val="22"/>
        </w:rPr>
        <w:t xml:space="preserve"> zł </w:t>
      </w:r>
      <w:r w:rsidR="00FC1B4D">
        <w:rPr>
          <w:sz w:val="22"/>
          <w:szCs w:val="22"/>
        </w:rPr>
        <w:t xml:space="preserve">  </w:t>
      </w:r>
      <w:r w:rsidR="00614ED6" w:rsidRPr="00B30AA0">
        <w:rPr>
          <w:sz w:val="22"/>
          <w:szCs w:val="22"/>
        </w:rPr>
        <w:t>w tym:</w:t>
      </w:r>
    </w:p>
    <w:p w:rsidR="00614ED6" w:rsidRPr="00B30AA0" w:rsidRDefault="00614ED6" w:rsidP="00614ED6">
      <w:pPr>
        <w:jc w:val="both"/>
        <w:outlineLvl w:val="8"/>
        <w:rPr>
          <w:sz w:val="22"/>
          <w:szCs w:val="22"/>
        </w:rPr>
      </w:pPr>
      <w:r w:rsidRPr="00B30AA0">
        <w:rPr>
          <w:sz w:val="22"/>
          <w:szCs w:val="22"/>
        </w:rPr>
        <w:t xml:space="preserve">- doskonalenie zawodowe nauczycieli szkół podstawowych i gimnazjów w wysokości </w:t>
      </w:r>
      <w:r w:rsidRPr="00B30AA0">
        <w:rPr>
          <w:sz w:val="22"/>
          <w:szCs w:val="22"/>
        </w:rPr>
        <w:br/>
        <w:t xml:space="preserve">    </w:t>
      </w:r>
      <w:r w:rsidR="006058DB" w:rsidRPr="00B30AA0">
        <w:rPr>
          <w:sz w:val="22"/>
          <w:szCs w:val="22"/>
        </w:rPr>
        <w:t>54 257,00</w:t>
      </w:r>
      <w:r w:rsidRPr="00B30AA0">
        <w:rPr>
          <w:sz w:val="22"/>
          <w:szCs w:val="22"/>
        </w:rPr>
        <w:t xml:space="preserve"> zł</w:t>
      </w:r>
      <w:r w:rsidR="00E822D4" w:rsidRPr="00B30AA0">
        <w:rPr>
          <w:sz w:val="22"/>
          <w:szCs w:val="22"/>
        </w:rPr>
        <w:t>,</w:t>
      </w:r>
    </w:p>
    <w:p w:rsidR="00614ED6" w:rsidRPr="00B30AA0" w:rsidRDefault="00614ED6" w:rsidP="00614ED6">
      <w:pPr>
        <w:jc w:val="both"/>
        <w:outlineLvl w:val="8"/>
        <w:rPr>
          <w:sz w:val="22"/>
          <w:szCs w:val="22"/>
        </w:rPr>
      </w:pPr>
      <w:r w:rsidRPr="00B30AA0">
        <w:rPr>
          <w:sz w:val="22"/>
          <w:szCs w:val="22"/>
        </w:rPr>
        <w:t xml:space="preserve">-  doskonalenie zawodowe nauczycieli przedszkoli publicznych </w:t>
      </w:r>
      <w:r w:rsidR="006058DB" w:rsidRPr="00B30AA0">
        <w:rPr>
          <w:sz w:val="22"/>
          <w:szCs w:val="22"/>
        </w:rPr>
        <w:t>3 000,00</w:t>
      </w:r>
      <w:r w:rsidRPr="00B30AA0">
        <w:rPr>
          <w:sz w:val="22"/>
          <w:szCs w:val="22"/>
        </w:rPr>
        <w:t xml:space="preserve"> zł.</w:t>
      </w:r>
    </w:p>
    <w:p w:rsidR="00614ED6" w:rsidRPr="00B30AA0" w:rsidRDefault="00614ED6" w:rsidP="00614ED6">
      <w:pPr>
        <w:jc w:val="both"/>
        <w:outlineLvl w:val="8"/>
        <w:rPr>
          <w:sz w:val="22"/>
          <w:szCs w:val="22"/>
        </w:rPr>
      </w:pPr>
    </w:p>
    <w:p w:rsidR="00614ED6" w:rsidRPr="00B30AA0" w:rsidRDefault="00614ED6" w:rsidP="00614ED6">
      <w:pPr>
        <w:jc w:val="both"/>
        <w:outlineLvl w:val="8"/>
        <w:rPr>
          <w:sz w:val="22"/>
          <w:szCs w:val="22"/>
        </w:rPr>
      </w:pPr>
      <w:r w:rsidRPr="00B30AA0">
        <w:rPr>
          <w:sz w:val="22"/>
          <w:szCs w:val="22"/>
        </w:rPr>
        <w:t xml:space="preserve">Wydzielono środki na dofinansowanie opłat pobieranych przez szkoły wyższe, zakłady kształcenia nauczycieli oraz inne formy doskonalenia (szkolenia, kursy, seminaria itp.) </w:t>
      </w:r>
      <w:r w:rsidRPr="00B30AA0">
        <w:rPr>
          <w:sz w:val="22"/>
          <w:szCs w:val="22"/>
        </w:rPr>
        <w:br/>
        <w:t xml:space="preserve">w ogólnej kwocie </w:t>
      </w:r>
      <w:r w:rsidR="006058DB" w:rsidRPr="00B30AA0">
        <w:rPr>
          <w:sz w:val="22"/>
          <w:szCs w:val="22"/>
        </w:rPr>
        <w:t>36 200,00</w:t>
      </w:r>
      <w:r w:rsidRPr="00B30AA0">
        <w:rPr>
          <w:sz w:val="22"/>
          <w:szCs w:val="22"/>
        </w:rPr>
        <w:t xml:space="preserve"> zł, z czego:</w:t>
      </w:r>
    </w:p>
    <w:p w:rsidR="00614ED6" w:rsidRPr="00B30AA0" w:rsidRDefault="00614ED6" w:rsidP="00614ED6">
      <w:pPr>
        <w:jc w:val="both"/>
        <w:outlineLvl w:val="8"/>
        <w:rPr>
          <w:sz w:val="22"/>
          <w:szCs w:val="22"/>
        </w:rPr>
      </w:pPr>
      <w:r w:rsidRPr="00B30AA0">
        <w:rPr>
          <w:sz w:val="22"/>
          <w:szCs w:val="22"/>
        </w:rPr>
        <w:t xml:space="preserve">- </w:t>
      </w:r>
      <w:r w:rsidR="006058DB" w:rsidRPr="00B30AA0">
        <w:rPr>
          <w:sz w:val="22"/>
          <w:szCs w:val="22"/>
        </w:rPr>
        <w:t>34 300,00</w:t>
      </w:r>
      <w:r w:rsidRPr="00B30AA0">
        <w:rPr>
          <w:sz w:val="22"/>
          <w:szCs w:val="22"/>
        </w:rPr>
        <w:t xml:space="preserve"> zł na nauczycieli szkół podstawowych i gimnazjów,</w:t>
      </w:r>
    </w:p>
    <w:p w:rsidR="00614ED6" w:rsidRPr="00B30AA0" w:rsidRDefault="006058DB" w:rsidP="00614ED6">
      <w:pPr>
        <w:jc w:val="both"/>
        <w:outlineLvl w:val="8"/>
        <w:rPr>
          <w:sz w:val="22"/>
          <w:szCs w:val="22"/>
        </w:rPr>
      </w:pPr>
      <w:r w:rsidRPr="00B30AA0">
        <w:rPr>
          <w:sz w:val="22"/>
          <w:szCs w:val="22"/>
        </w:rPr>
        <w:t xml:space="preserve">-  1 900,00 </w:t>
      </w:r>
      <w:r w:rsidR="00614ED6" w:rsidRPr="00B30AA0">
        <w:rPr>
          <w:sz w:val="22"/>
          <w:szCs w:val="22"/>
        </w:rPr>
        <w:t xml:space="preserve">zł  na nauczycieli przedszkoli publicznych. </w:t>
      </w:r>
    </w:p>
    <w:p w:rsidR="00E822D4" w:rsidRPr="00B30AA0" w:rsidRDefault="00E822D4" w:rsidP="00614ED6">
      <w:pPr>
        <w:jc w:val="both"/>
        <w:outlineLvl w:val="8"/>
        <w:rPr>
          <w:sz w:val="22"/>
          <w:szCs w:val="22"/>
        </w:rPr>
      </w:pPr>
    </w:p>
    <w:p w:rsidR="00614ED6" w:rsidRPr="00B30AA0" w:rsidRDefault="00614ED6" w:rsidP="00614ED6">
      <w:pPr>
        <w:jc w:val="both"/>
        <w:outlineLvl w:val="8"/>
        <w:rPr>
          <w:sz w:val="22"/>
          <w:szCs w:val="22"/>
        </w:rPr>
      </w:pPr>
      <w:r w:rsidRPr="00B30AA0">
        <w:rPr>
          <w:sz w:val="22"/>
          <w:szCs w:val="22"/>
        </w:rPr>
        <w:t xml:space="preserve">Na koszty podróży służbowych związanych z przejazdami na różne formy doskonalenia przeznaczona została kwota </w:t>
      </w:r>
      <w:r w:rsidR="006058DB" w:rsidRPr="00B30AA0">
        <w:rPr>
          <w:sz w:val="22"/>
          <w:szCs w:val="22"/>
        </w:rPr>
        <w:t>10 070,00</w:t>
      </w:r>
      <w:r w:rsidRPr="00B30AA0">
        <w:rPr>
          <w:sz w:val="22"/>
          <w:szCs w:val="22"/>
        </w:rPr>
        <w:t xml:space="preserve"> zł.  w tym:</w:t>
      </w:r>
    </w:p>
    <w:p w:rsidR="00614ED6" w:rsidRPr="00B30AA0" w:rsidRDefault="00614ED6" w:rsidP="00614ED6">
      <w:pPr>
        <w:jc w:val="both"/>
        <w:outlineLvl w:val="8"/>
        <w:rPr>
          <w:sz w:val="22"/>
          <w:szCs w:val="22"/>
        </w:rPr>
      </w:pPr>
      <w:r w:rsidRPr="00B30AA0">
        <w:rPr>
          <w:sz w:val="22"/>
          <w:szCs w:val="22"/>
        </w:rPr>
        <w:t xml:space="preserve">- </w:t>
      </w:r>
      <w:r w:rsidR="006058DB" w:rsidRPr="00B30AA0">
        <w:rPr>
          <w:sz w:val="22"/>
          <w:szCs w:val="22"/>
        </w:rPr>
        <w:t>9 970,00</w:t>
      </w:r>
      <w:r w:rsidRPr="00B30AA0">
        <w:rPr>
          <w:sz w:val="22"/>
          <w:szCs w:val="22"/>
        </w:rPr>
        <w:t xml:space="preserve"> zł</w:t>
      </w:r>
      <w:r w:rsidR="00E822D4" w:rsidRPr="00B30AA0">
        <w:rPr>
          <w:sz w:val="22"/>
          <w:szCs w:val="22"/>
        </w:rPr>
        <w:t xml:space="preserve"> </w:t>
      </w:r>
      <w:r w:rsidRPr="00B30AA0">
        <w:rPr>
          <w:sz w:val="22"/>
          <w:szCs w:val="22"/>
        </w:rPr>
        <w:t xml:space="preserve">na nauczycieli szkół podstawowych i gimnazjów, </w:t>
      </w:r>
    </w:p>
    <w:p w:rsidR="00614ED6" w:rsidRPr="00B30AA0" w:rsidRDefault="00614ED6" w:rsidP="00614ED6">
      <w:pPr>
        <w:jc w:val="both"/>
        <w:outlineLvl w:val="8"/>
        <w:rPr>
          <w:sz w:val="22"/>
          <w:szCs w:val="22"/>
        </w:rPr>
      </w:pPr>
      <w:r w:rsidRPr="00B30AA0">
        <w:rPr>
          <w:sz w:val="22"/>
          <w:szCs w:val="22"/>
        </w:rPr>
        <w:t xml:space="preserve">-   </w:t>
      </w:r>
      <w:r w:rsidR="006058DB" w:rsidRPr="00B30AA0">
        <w:rPr>
          <w:sz w:val="22"/>
          <w:szCs w:val="22"/>
        </w:rPr>
        <w:t xml:space="preserve"> 100,00 </w:t>
      </w:r>
      <w:r w:rsidRPr="00B30AA0">
        <w:rPr>
          <w:sz w:val="22"/>
          <w:szCs w:val="22"/>
        </w:rPr>
        <w:t>zł</w:t>
      </w:r>
      <w:r w:rsidR="00E822D4" w:rsidRPr="00B30AA0">
        <w:rPr>
          <w:sz w:val="22"/>
          <w:szCs w:val="22"/>
        </w:rPr>
        <w:t xml:space="preserve"> </w:t>
      </w:r>
      <w:r w:rsidRPr="00B30AA0">
        <w:rPr>
          <w:sz w:val="22"/>
          <w:szCs w:val="22"/>
        </w:rPr>
        <w:t xml:space="preserve">na nauczycieli przedszkoli publicznych. </w:t>
      </w:r>
    </w:p>
    <w:p w:rsidR="00FC1B4D" w:rsidRDefault="00FC1B4D" w:rsidP="00614ED6">
      <w:pPr>
        <w:jc w:val="both"/>
        <w:outlineLvl w:val="8"/>
        <w:rPr>
          <w:sz w:val="22"/>
          <w:szCs w:val="22"/>
        </w:rPr>
      </w:pPr>
    </w:p>
    <w:p w:rsidR="00614ED6" w:rsidRPr="00B30AA0" w:rsidRDefault="00614ED6" w:rsidP="00614ED6">
      <w:pPr>
        <w:jc w:val="both"/>
        <w:outlineLvl w:val="8"/>
        <w:rPr>
          <w:sz w:val="22"/>
          <w:szCs w:val="22"/>
        </w:rPr>
      </w:pPr>
      <w:r w:rsidRPr="00B30AA0">
        <w:rPr>
          <w:sz w:val="22"/>
          <w:szCs w:val="22"/>
        </w:rPr>
        <w:t xml:space="preserve">W celu przygotowania materiałów szkoleniowych i informacyjnych wyodrębniono kwotę </w:t>
      </w:r>
      <w:r w:rsidR="006058DB" w:rsidRPr="00B30AA0">
        <w:rPr>
          <w:sz w:val="22"/>
          <w:szCs w:val="22"/>
        </w:rPr>
        <w:t xml:space="preserve">10 987,00 </w:t>
      </w:r>
      <w:r w:rsidRPr="00B30AA0">
        <w:rPr>
          <w:sz w:val="22"/>
          <w:szCs w:val="22"/>
        </w:rPr>
        <w:t>w tym:</w:t>
      </w:r>
    </w:p>
    <w:p w:rsidR="00614ED6" w:rsidRPr="00B30AA0" w:rsidRDefault="00614ED6" w:rsidP="00614ED6">
      <w:pPr>
        <w:jc w:val="both"/>
        <w:outlineLvl w:val="8"/>
        <w:rPr>
          <w:sz w:val="22"/>
          <w:szCs w:val="22"/>
        </w:rPr>
      </w:pPr>
      <w:r w:rsidRPr="00B30AA0">
        <w:rPr>
          <w:sz w:val="22"/>
          <w:szCs w:val="22"/>
        </w:rPr>
        <w:t xml:space="preserve">- </w:t>
      </w:r>
      <w:r w:rsidR="006058DB" w:rsidRPr="00B30AA0">
        <w:rPr>
          <w:sz w:val="22"/>
          <w:szCs w:val="22"/>
        </w:rPr>
        <w:t>9 987,00</w:t>
      </w:r>
      <w:r w:rsidRPr="00B30AA0">
        <w:rPr>
          <w:sz w:val="22"/>
          <w:szCs w:val="22"/>
        </w:rPr>
        <w:t xml:space="preserve"> zł  na potrzeby nauczycieli szkół podstawowych i gimnazjów,</w:t>
      </w:r>
    </w:p>
    <w:p w:rsidR="00614ED6" w:rsidRPr="00B30AA0" w:rsidRDefault="006058DB" w:rsidP="00614ED6">
      <w:pPr>
        <w:jc w:val="both"/>
        <w:outlineLvl w:val="8"/>
        <w:rPr>
          <w:sz w:val="22"/>
          <w:szCs w:val="22"/>
        </w:rPr>
      </w:pPr>
      <w:r w:rsidRPr="00B30AA0">
        <w:rPr>
          <w:sz w:val="22"/>
          <w:szCs w:val="22"/>
        </w:rPr>
        <w:t>- 1 000,00</w:t>
      </w:r>
      <w:r w:rsidR="00614ED6" w:rsidRPr="00B30AA0">
        <w:rPr>
          <w:sz w:val="22"/>
          <w:szCs w:val="22"/>
        </w:rPr>
        <w:t xml:space="preserve"> zł na potrzeby przedszkoli publicznych.</w:t>
      </w:r>
    </w:p>
    <w:p w:rsidR="00FC1B4D" w:rsidRDefault="00FC1B4D" w:rsidP="00614ED6">
      <w:pPr>
        <w:jc w:val="both"/>
        <w:outlineLvl w:val="8"/>
        <w:rPr>
          <w:sz w:val="22"/>
          <w:szCs w:val="22"/>
        </w:rPr>
      </w:pPr>
    </w:p>
    <w:p w:rsidR="00614ED6" w:rsidRPr="00B30AA0" w:rsidRDefault="00FC1B4D" w:rsidP="00614ED6">
      <w:pPr>
        <w:jc w:val="both"/>
        <w:outlineLvl w:val="8"/>
        <w:rPr>
          <w:sz w:val="22"/>
          <w:szCs w:val="22"/>
        </w:rPr>
      </w:pPr>
      <w:r>
        <w:rPr>
          <w:sz w:val="22"/>
          <w:szCs w:val="22"/>
        </w:rPr>
        <w:t>Ogólna kwota wykorzystanych</w:t>
      </w:r>
      <w:r w:rsidR="00614ED6" w:rsidRPr="00B30AA0">
        <w:rPr>
          <w:sz w:val="22"/>
          <w:szCs w:val="22"/>
        </w:rPr>
        <w:t xml:space="preserve"> środków wynosi </w:t>
      </w:r>
      <w:r w:rsidR="006058DB" w:rsidRPr="00B30AA0">
        <w:rPr>
          <w:b/>
          <w:sz w:val="22"/>
          <w:szCs w:val="22"/>
        </w:rPr>
        <w:t>33 112,88</w:t>
      </w:r>
      <w:r w:rsidR="00614ED6" w:rsidRPr="00B30AA0">
        <w:rPr>
          <w:sz w:val="22"/>
          <w:szCs w:val="22"/>
        </w:rPr>
        <w:t xml:space="preserve"> zł co stanowi  </w:t>
      </w:r>
      <w:r w:rsidR="006058DB" w:rsidRPr="00B30AA0">
        <w:rPr>
          <w:b/>
          <w:sz w:val="22"/>
          <w:szCs w:val="22"/>
        </w:rPr>
        <w:t>57,83%</w:t>
      </w:r>
      <w:r w:rsidR="00614ED6" w:rsidRPr="00B30AA0">
        <w:rPr>
          <w:sz w:val="22"/>
          <w:szCs w:val="22"/>
        </w:rPr>
        <w:t xml:space="preserve"> środków zaplanowanych we wnioskach. </w:t>
      </w:r>
    </w:p>
    <w:p w:rsidR="00747972" w:rsidRPr="00B30AA0" w:rsidRDefault="00747972" w:rsidP="00614ED6">
      <w:pPr>
        <w:jc w:val="both"/>
        <w:outlineLvl w:val="8"/>
        <w:rPr>
          <w:sz w:val="22"/>
          <w:szCs w:val="22"/>
        </w:rPr>
      </w:pPr>
    </w:p>
    <w:p w:rsidR="00747972" w:rsidRDefault="00747972" w:rsidP="00614ED6">
      <w:pPr>
        <w:jc w:val="both"/>
        <w:outlineLvl w:val="8"/>
        <w:rPr>
          <w:sz w:val="22"/>
          <w:szCs w:val="22"/>
        </w:rPr>
      </w:pPr>
    </w:p>
    <w:p w:rsidR="00DC47BE" w:rsidRPr="00B30AA0" w:rsidRDefault="00DC47BE" w:rsidP="00614ED6">
      <w:pPr>
        <w:jc w:val="both"/>
        <w:outlineLvl w:val="8"/>
        <w:rPr>
          <w:sz w:val="22"/>
          <w:szCs w:val="22"/>
        </w:rPr>
      </w:pPr>
    </w:p>
    <w:p w:rsidR="00614ED6" w:rsidRPr="00B30AA0" w:rsidRDefault="00467928" w:rsidP="00614ED6">
      <w:pPr>
        <w:jc w:val="both"/>
        <w:outlineLvl w:val="8"/>
        <w:rPr>
          <w:sz w:val="22"/>
          <w:szCs w:val="22"/>
        </w:rPr>
      </w:pPr>
      <w:r>
        <w:rPr>
          <w:sz w:val="22"/>
          <w:szCs w:val="22"/>
        </w:rPr>
        <w:t>Tab. 25</w:t>
      </w:r>
      <w:r w:rsidR="00253B65">
        <w:rPr>
          <w:sz w:val="22"/>
          <w:szCs w:val="22"/>
        </w:rPr>
        <w:t xml:space="preserve">. </w:t>
      </w:r>
      <w:r w:rsidR="00614ED6" w:rsidRPr="00B30AA0">
        <w:rPr>
          <w:sz w:val="22"/>
          <w:szCs w:val="22"/>
        </w:rPr>
        <w:t>Planowane i zrealizowane wydatki na  doskonalenie zawodowe nauczycieli:</w:t>
      </w:r>
    </w:p>
    <w:p w:rsidR="00614ED6" w:rsidRPr="00B30AA0" w:rsidRDefault="00614ED6" w:rsidP="00614ED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4"/>
        <w:gridCol w:w="1183"/>
        <w:gridCol w:w="1276"/>
        <w:gridCol w:w="909"/>
        <w:gridCol w:w="1217"/>
        <w:gridCol w:w="1418"/>
        <w:gridCol w:w="1345"/>
      </w:tblGrid>
      <w:tr w:rsidR="006058DB" w:rsidRPr="00B30AA0" w:rsidTr="006214E3">
        <w:trPr>
          <w:cantSplit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14ED6" w:rsidRPr="00B30AA0" w:rsidRDefault="00614ED6" w:rsidP="00D0332A">
            <w:pPr>
              <w:jc w:val="center"/>
              <w:rPr>
                <w:b/>
                <w:bCs/>
                <w:sz w:val="22"/>
                <w:szCs w:val="22"/>
              </w:rPr>
            </w:pPr>
            <w:r w:rsidRPr="00B30AA0">
              <w:rPr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D0332A" w:rsidRPr="00B30AA0" w:rsidRDefault="00D0332A" w:rsidP="00D0332A">
            <w:pPr>
              <w:jc w:val="center"/>
              <w:rPr>
                <w:bCs/>
                <w:sz w:val="22"/>
                <w:szCs w:val="22"/>
              </w:rPr>
            </w:pPr>
          </w:p>
          <w:p w:rsidR="00614ED6" w:rsidRPr="00B30AA0" w:rsidRDefault="00614ED6" w:rsidP="00D0332A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Ogólna kwota</w:t>
            </w:r>
          </w:p>
          <w:p w:rsidR="00D0332A" w:rsidRPr="00B30AA0" w:rsidRDefault="00D0332A" w:rsidP="00D0332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14ED6" w:rsidRPr="00B30AA0" w:rsidRDefault="00614ED6" w:rsidP="00D0332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14ED6" w:rsidRPr="00B30AA0" w:rsidRDefault="00614ED6" w:rsidP="00D0332A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Środki na poszczególne szkoły</w:t>
            </w:r>
          </w:p>
        </w:tc>
      </w:tr>
      <w:tr w:rsidR="006058DB" w:rsidRPr="00B30AA0" w:rsidTr="006214E3">
        <w:trPr>
          <w:cantSplit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14ED6" w:rsidRPr="00B30AA0" w:rsidRDefault="00614E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14ED6" w:rsidRPr="00B30AA0" w:rsidRDefault="00614ED6" w:rsidP="00D0332A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plan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14ED6" w:rsidRPr="00B30AA0" w:rsidRDefault="00D0332A" w:rsidP="00D0332A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w</w:t>
            </w:r>
            <w:r w:rsidR="00614ED6" w:rsidRPr="00B30AA0">
              <w:rPr>
                <w:bCs/>
                <w:sz w:val="22"/>
                <w:szCs w:val="22"/>
              </w:rPr>
              <w:t>ykonanie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14ED6" w:rsidRPr="00B30AA0" w:rsidRDefault="00614ED6" w:rsidP="00D0332A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szkoła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14ED6" w:rsidRPr="00B30AA0" w:rsidRDefault="00614ED6" w:rsidP="00D0332A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plan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14ED6" w:rsidRPr="00B30AA0" w:rsidRDefault="00614ED6" w:rsidP="00D0332A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wykonanie (zł)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14ED6" w:rsidRPr="00B30AA0" w:rsidRDefault="00614ED6" w:rsidP="00D0332A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wykonanie%</w:t>
            </w:r>
          </w:p>
        </w:tc>
      </w:tr>
      <w:tr w:rsidR="006058DB" w:rsidRPr="00B30AA0" w:rsidTr="006214E3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14ED6" w:rsidRPr="00B30AA0" w:rsidRDefault="00614ED6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Środki na doskonalenie zawodowe stanowiące 1% planowanych rocznych środków przeznaczonych na wynagrodzenia osobowe nauczycieli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ED6" w:rsidRPr="00B30AA0" w:rsidRDefault="00614ED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30AA0">
              <w:rPr>
                <w:b/>
                <w:sz w:val="22"/>
                <w:szCs w:val="22"/>
              </w:rPr>
              <w:t>81.726,00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ED6" w:rsidRPr="00B30AA0" w:rsidRDefault="00614ED6">
            <w:pPr>
              <w:jc w:val="center"/>
              <w:rPr>
                <w:b/>
                <w:bCs/>
                <w:sz w:val="22"/>
                <w:szCs w:val="22"/>
              </w:rPr>
            </w:pPr>
            <w:r w:rsidRPr="00B30AA0">
              <w:rPr>
                <w:b/>
                <w:bCs/>
                <w:sz w:val="22"/>
                <w:szCs w:val="22"/>
              </w:rPr>
              <w:t>kwota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2D4" w:rsidRPr="00B30AA0" w:rsidRDefault="00E822D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614ED6" w:rsidRPr="00B30AA0" w:rsidRDefault="00614ED6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30AA0">
              <w:rPr>
                <w:b/>
                <w:bCs/>
                <w:sz w:val="22"/>
                <w:szCs w:val="22"/>
                <w:lang w:val="en-US"/>
              </w:rPr>
              <w:t>SP4</w:t>
            </w:r>
          </w:p>
          <w:p w:rsidR="00614ED6" w:rsidRPr="00B30AA0" w:rsidRDefault="00614ED6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30AA0">
              <w:rPr>
                <w:b/>
                <w:bCs/>
                <w:sz w:val="22"/>
                <w:szCs w:val="22"/>
                <w:lang w:val="en-US"/>
              </w:rPr>
              <w:t>ESP 7</w:t>
            </w:r>
          </w:p>
          <w:p w:rsidR="00614ED6" w:rsidRPr="00B30AA0" w:rsidRDefault="00614ED6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30AA0">
              <w:rPr>
                <w:b/>
                <w:bCs/>
                <w:sz w:val="22"/>
                <w:szCs w:val="22"/>
                <w:lang w:val="en-US"/>
              </w:rPr>
              <w:t>SP 10</w:t>
            </w:r>
          </w:p>
          <w:p w:rsidR="00614ED6" w:rsidRPr="00B30AA0" w:rsidRDefault="00614ED6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30AA0">
              <w:rPr>
                <w:b/>
                <w:bCs/>
                <w:sz w:val="22"/>
                <w:szCs w:val="22"/>
                <w:lang w:val="en-US"/>
              </w:rPr>
              <w:t>G1</w:t>
            </w:r>
          </w:p>
          <w:p w:rsidR="00614ED6" w:rsidRPr="00B30AA0" w:rsidRDefault="00614ED6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30AA0">
              <w:rPr>
                <w:b/>
                <w:bCs/>
                <w:sz w:val="22"/>
                <w:szCs w:val="22"/>
                <w:lang w:val="en-US"/>
              </w:rPr>
              <w:t>G2</w:t>
            </w:r>
          </w:p>
          <w:p w:rsidR="00614ED6" w:rsidRPr="00B30AA0" w:rsidRDefault="00614ED6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30AA0">
              <w:rPr>
                <w:b/>
                <w:bCs/>
                <w:sz w:val="22"/>
                <w:szCs w:val="22"/>
                <w:lang w:val="en-US"/>
              </w:rPr>
              <w:t>GE3</w:t>
            </w:r>
          </w:p>
          <w:p w:rsidR="00614ED6" w:rsidRPr="00B30AA0" w:rsidRDefault="00614ED6">
            <w:pPr>
              <w:jc w:val="center"/>
              <w:rPr>
                <w:b/>
                <w:bCs/>
                <w:sz w:val="22"/>
                <w:szCs w:val="22"/>
              </w:rPr>
            </w:pPr>
            <w:r w:rsidRPr="00B30AA0">
              <w:rPr>
                <w:b/>
                <w:bCs/>
                <w:sz w:val="22"/>
                <w:szCs w:val="22"/>
              </w:rPr>
              <w:t>PP4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2D4" w:rsidRPr="00B30AA0" w:rsidRDefault="00E822D4">
            <w:pPr>
              <w:jc w:val="right"/>
              <w:rPr>
                <w:sz w:val="22"/>
                <w:szCs w:val="22"/>
              </w:rPr>
            </w:pPr>
          </w:p>
          <w:p w:rsidR="00614ED6" w:rsidRPr="00B30AA0" w:rsidRDefault="006058DB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10 500,00</w:t>
            </w:r>
          </w:p>
          <w:p w:rsidR="006058DB" w:rsidRPr="00B30AA0" w:rsidRDefault="006058DB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9 500,00</w:t>
            </w:r>
          </w:p>
          <w:p w:rsidR="006058DB" w:rsidRPr="00B30AA0" w:rsidRDefault="006058DB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10 500,00</w:t>
            </w:r>
          </w:p>
          <w:p w:rsidR="006058DB" w:rsidRPr="00B30AA0" w:rsidRDefault="006058DB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7 987,00</w:t>
            </w:r>
          </w:p>
          <w:p w:rsidR="006058DB" w:rsidRPr="00B30AA0" w:rsidRDefault="006058DB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8 270,00</w:t>
            </w:r>
          </w:p>
          <w:p w:rsidR="006058DB" w:rsidRPr="00B30AA0" w:rsidRDefault="006058DB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7 500,00</w:t>
            </w:r>
          </w:p>
          <w:p w:rsidR="006058DB" w:rsidRPr="00B30AA0" w:rsidRDefault="006058DB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2D4" w:rsidRPr="00B30AA0" w:rsidRDefault="00E822D4">
            <w:pPr>
              <w:jc w:val="right"/>
              <w:rPr>
                <w:sz w:val="22"/>
                <w:szCs w:val="22"/>
              </w:rPr>
            </w:pPr>
          </w:p>
          <w:p w:rsidR="006058DB" w:rsidRPr="00B30AA0" w:rsidRDefault="006058DB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9 294,00 </w:t>
            </w:r>
          </w:p>
          <w:p w:rsidR="006058DB" w:rsidRPr="00B30AA0" w:rsidRDefault="006058DB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5 387,60</w:t>
            </w:r>
          </w:p>
          <w:p w:rsidR="006058DB" w:rsidRPr="00B30AA0" w:rsidRDefault="006058DB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4 430,70</w:t>
            </w:r>
          </w:p>
          <w:p w:rsidR="006058DB" w:rsidRPr="00B30AA0" w:rsidRDefault="006058DB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4 065,04</w:t>
            </w:r>
          </w:p>
          <w:p w:rsidR="006058DB" w:rsidRPr="00B30AA0" w:rsidRDefault="006058DB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7 729,43</w:t>
            </w:r>
          </w:p>
          <w:p w:rsidR="006058DB" w:rsidRPr="00B30AA0" w:rsidRDefault="006058DB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2 206,11</w:t>
            </w:r>
          </w:p>
          <w:p w:rsidR="006058DB" w:rsidRPr="00B30AA0" w:rsidRDefault="006058DB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2 544,85</w:t>
            </w:r>
          </w:p>
          <w:p w:rsidR="006058DB" w:rsidRPr="00B30AA0" w:rsidRDefault="006058DB">
            <w:pPr>
              <w:jc w:val="right"/>
              <w:rPr>
                <w:sz w:val="22"/>
                <w:szCs w:val="22"/>
              </w:rPr>
            </w:pPr>
          </w:p>
          <w:p w:rsidR="00614ED6" w:rsidRPr="00B30AA0" w:rsidRDefault="00614ED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2D4" w:rsidRPr="00B30AA0" w:rsidRDefault="00E822D4">
            <w:pPr>
              <w:jc w:val="right"/>
              <w:rPr>
                <w:sz w:val="22"/>
                <w:szCs w:val="22"/>
              </w:rPr>
            </w:pPr>
          </w:p>
          <w:p w:rsidR="00614ED6" w:rsidRPr="00B30AA0" w:rsidRDefault="006058DB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88,51</w:t>
            </w:r>
          </w:p>
          <w:p w:rsidR="006058DB" w:rsidRPr="00B30AA0" w:rsidRDefault="006058DB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56,71</w:t>
            </w:r>
          </w:p>
          <w:p w:rsidR="006058DB" w:rsidRPr="00B30AA0" w:rsidRDefault="006058DB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42,19</w:t>
            </w:r>
          </w:p>
          <w:p w:rsidR="006058DB" w:rsidRPr="00B30AA0" w:rsidRDefault="006058DB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50,89</w:t>
            </w:r>
          </w:p>
          <w:p w:rsidR="006058DB" w:rsidRPr="00B30AA0" w:rsidRDefault="006058DB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93,46</w:t>
            </w:r>
          </w:p>
          <w:p w:rsidR="006058DB" w:rsidRPr="00B30AA0" w:rsidRDefault="006058DB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29,41</w:t>
            </w:r>
          </w:p>
          <w:p w:rsidR="006058DB" w:rsidRPr="00B30AA0" w:rsidRDefault="006058DB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84,82</w:t>
            </w:r>
          </w:p>
        </w:tc>
      </w:tr>
    </w:tbl>
    <w:p w:rsidR="00E822D4" w:rsidRPr="00B30AA0" w:rsidRDefault="00E822D4" w:rsidP="00614ED6">
      <w:pPr>
        <w:rPr>
          <w:sz w:val="22"/>
          <w:szCs w:val="22"/>
        </w:rPr>
      </w:pPr>
    </w:p>
    <w:p w:rsidR="00467928" w:rsidRDefault="00467928" w:rsidP="00614ED6">
      <w:pPr>
        <w:rPr>
          <w:sz w:val="22"/>
          <w:szCs w:val="22"/>
        </w:rPr>
      </w:pPr>
    </w:p>
    <w:p w:rsidR="00467928" w:rsidRDefault="00467928" w:rsidP="00614ED6">
      <w:pPr>
        <w:rPr>
          <w:sz w:val="22"/>
          <w:szCs w:val="22"/>
        </w:rPr>
      </w:pPr>
    </w:p>
    <w:p w:rsidR="00467928" w:rsidRDefault="00467928" w:rsidP="00614ED6">
      <w:pPr>
        <w:rPr>
          <w:sz w:val="22"/>
          <w:szCs w:val="22"/>
        </w:rPr>
      </w:pPr>
    </w:p>
    <w:p w:rsidR="00467928" w:rsidRDefault="00467928" w:rsidP="00614ED6">
      <w:pPr>
        <w:rPr>
          <w:sz w:val="22"/>
          <w:szCs w:val="22"/>
        </w:rPr>
      </w:pPr>
    </w:p>
    <w:p w:rsidR="00614ED6" w:rsidRPr="00B30AA0" w:rsidRDefault="00467928" w:rsidP="00614ED6">
      <w:pPr>
        <w:rPr>
          <w:sz w:val="22"/>
          <w:szCs w:val="22"/>
        </w:rPr>
      </w:pPr>
      <w:r>
        <w:rPr>
          <w:sz w:val="22"/>
          <w:szCs w:val="22"/>
        </w:rPr>
        <w:lastRenderedPageBreak/>
        <w:t>Tab.26</w:t>
      </w:r>
      <w:r w:rsidR="00253B65">
        <w:rPr>
          <w:sz w:val="22"/>
          <w:szCs w:val="22"/>
        </w:rPr>
        <w:t xml:space="preserve">. </w:t>
      </w:r>
      <w:r w:rsidR="00614ED6" w:rsidRPr="00B30AA0">
        <w:rPr>
          <w:sz w:val="22"/>
          <w:szCs w:val="22"/>
        </w:rPr>
        <w:t>Zrealizowane przez nauczycieli  formy i kierunk</w:t>
      </w:r>
      <w:r w:rsidR="005B4F49" w:rsidRPr="00B30AA0">
        <w:rPr>
          <w:sz w:val="22"/>
          <w:szCs w:val="22"/>
        </w:rPr>
        <w:t>i doskonalenia zawodowego w 2016/17</w:t>
      </w:r>
      <w:r w:rsidR="00614ED6" w:rsidRPr="00B30AA0">
        <w:rPr>
          <w:sz w:val="22"/>
          <w:szCs w:val="22"/>
        </w:rPr>
        <w:t xml:space="preserve"> r.</w:t>
      </w:r>
      <w:r w:rsidR="00E822D4" w:rsidRPr="00B30AA0">
        <w:rPr>
          <w:sz w:val="22"/>
          <w:szCs w:val="22"/>
        </w:rPr>
        <w:t>:</w:t>
      </w:r>
    </w:p>
    <w:p w:rsidR="005441D3" w:rsidRPr="00B30AA0" w:rsidRDefault="005441D3" w:rsidP="00614ED6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1"/>
        <w:gridCol w:w="4088"/>
        <w:gridCol w:w="2395"/>
        <w:gridCol w:w="2122"/>
      </w:tblGrid>
      <w:tr w:rsidR="00B30AA0" w:rsidRPr="00B30AA0" w:rsidTr="006214E3">
        <w:tc>
          <w:tcPr>
            <w:tcW w:w="639" w:type="dxa"/>
            <w:shd w:val="clear" w:color="auto" w:fill="DAEEF3" w:themeFill="accent5" w:themeFillTint="33"/>
          </w:tcPr>
          <w:p w:rsidR="005441D3" w:rsidRPr="00B30AA0" w:rsidRDefault="005441D3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:rsidR="005441D3" w:rsidRPr="00B30AA0" w:rsidRDefault="005441D3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Kierunek studiów/ rodzaj kursu</w:t>
            </w:r>
          </w:p>
        </w:tc>
        <w:tc>
          <w:tcPr>
            <w:tcW w:w="2406" w:type="dxa"/>
            <w:shd w:val="clear" w:color="auto" w:fill="DAEEF3" w:themeFill="accent5" w:themeFillTint="33"/>
          </w:tcPr>
          <w:p w:rsidR="005441D3" w:rsidRPr="00B30AA0" w:rsidRDefault="005441D3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Formy doskonalenia</w:t>
            </w:r>
          </w:p>
        </w:tc>
        <w:tc>
          <w:tcPr>
            <w:tcW w:w="2130" w:type="dxa"/>
            <w:shd w:val="clear" w:color="auto" w:fill="DAEEF3" w:themeFill="accent5" w:themeFillTint="33"/>
          </w:tcPr>
          <w:p w:rsidR="005441D3" w:rsidRPr="00B30AA0" w:rsidRDefault="005441D3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Liczba nauczycieli</w:t>
            </w:r>
          </w:p>
        </w:tc>
      </w:tr>
      <w:tr w:rsidR="00B30AA0" w:rsidRPr="00B30AA0" w:rsidTr="00AB4715">
        <w:tc>
          <w:tcPr>
            <w:tcW w:w="639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P</w:t>
            </w:r>
            <w:r w:rsidRPr="006214E3">
              <w:rPr>
                <w:rFonts w:eastAsiaTheme="minorHAnsi"/>
                <w:sz w:val="22"/>
                <w:szCs w:val="22"/>
                <w:shd w:val="clear" w:color="auto" w:fill="DAEEF3" w:themeFill="accent5" w:themeFillTint="33"/>
                <w:lang w:eastAsia="en-US"/>
              </w:rPr>
              <w:t>P</w:t>
            </w:r>
            <w:r w:rsidRPr="00B30AA0">
              <w:rPr>
                <w:rFonts w:eastAsiaTheme="minorHAnsi"/>
                <w:sz w:val="22"/>
                <w:szCs w:val="22"/>
                <w:lang w:eastAsia="en-US"/>
              </w:rPr>
              <w:t xml:space="preserve"> 4</w:t>
            </w:r>
          </w:p>
        </w:tc>
        <w:tc>
          <w:tcPr>
            <w:tcW w:w="4111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Studia Podyplomowe – Instytut Nauk Politycznych  WSKP i Zakres- Organizacja i Zarządzanie Oświatą</w:t>
            </w:r>
          </w:p>
        </w:tc>
        <w:tc>
          <w:tcPr>
            <w:tcW w:w="2406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</w:rPr>
              <w:t>studia podyplomowe</w:t>
            </w:r>
          </w:p>
        </w:tc>
        <w:tc>
          <w:tcPr>
            <w:tcW w:w="2130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B30AA0" w:rsidRPr="00B30AA0" w:rsidTr="00AB4715">
        <w:tc>
          <w:tcPr>
            <w:tcW w:w="639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AB4715" w:rsidRPr="00B30AA0" w:rsidRDefault="00AB4715" w:rsidP="00484E0B">
            <w:pPr>
              <w:rPr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„Zdrowo jemy, zdrowo rośniemy” -  kształtowanie prawidłowych nawyków żywieniowych u małych dzieci.</w:t>
            </w:r>
          </w:p>
        </w:tc>
        <w:tc>
          <w:tcPr>
            <w:tcW w:w="2406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szkolenie</w:t>
            </w:r>
          </w:p>
        </w:tc>
        <w:tc>
          <w:tcPr>
            <w:tcW w:w="2130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</w:tr>
      <w:tr w:rsidR="00B30AA0" w:rsidRPr="00B30AA0" w:rsidTr="00AB4715">
        <w:tc>
          <w:tcPr>
            <w:tcW w:w="639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</w:rPr>
              <w:t>Szkolenie Rady Pedagogicznej: „Radzenie sobie ze stresem i emocjami w trudnych sytuacjach zawodowych”.</w:t>
            </w:r>
          </w:p>
        </w:tc>
        <w:tc>
          <w:tcPr>
            <w:tcW w:w="2406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szkolenie</w:t>
            </w:r>
          </w:p>
        </w:tc>
        <w:tc>
          <w:tcPr>
            <w:tcW w:w="2130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</w:tr>
      <w:tr w:rsidR="00B30AA0" w:rsidRPr="00B30AA0" w:rsidTr="00AB4715">
        <w:tc>
          <w:tcPr>
            <w:tcW w:w="639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AB4715" w:rsidRPr="00B30AA0" w:rsidRDefault="00AB4715" w:rsidP="005441D3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Szkolenie Rady Pedagogicznej: „Baśniowe zabawy teatralne”</w:t>
            </w:r>
          </w:p>
        </w:tc>
        <w:tc>
          <w:tcPr>
            <w:tcW w:w="2406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szkolnie</w:t>
            </w:r>
          </w:p>
        </w:tc>
        <w:tc>
          <w:tcPr>
            <w:tcW w:w="2130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</w:tr>
      <w:tr w:rsidR="00B30AA0" w:rsidRPr="00B30AA0" w:rsidTr="00AB4715">
        <w:tc>
          <w:tcPr>
            <w:tcW w:w="639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AB4715" w:rsidRPr="00B30AA0" w:rsidRDefault="00AB4715" w:rsidP="005441D3">
            <w:pPr>
              <w:rPr>
                <w:sz w:val="22"/>
                <w:szCs w:val="22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 xml:space="preserve">Warsztaty – „Nowoczesne metody dydaktyczne” – usprawnianie                                                      małej motoryki  </w:t>
            </w:r>
          </w:p>
        </w:tc>
        <w:tc>
          <w:tcPr>
            <w:tcW w:w="2406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 xml:space="preserve">szkolenie </w:t>
            </w:r>
          </w:p>
        </w:tc>
        <w:tc>
          <w:tcPr>
            <w:tcW w:w="2130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</w:tr>
      <w:tr w:rsidR="00B30AA0" w:rsidRPr="00B30AA0" w:rsidTr="00AB4715">
        <w:tc>
          <w:tcPr>
            <w:tcW w:w="639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AB4715" w:rsidRPr="00B30AA0" w:rsidRDefault="001248FF" w:rsidP="005441D3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„W krainie muzyki- zabawy kształtujące zdolności muzyczne z  wykorzystaniem instrumentów perkusyjnych”</w:t>
            </w:r>
          </w:p>
        </w:tc>
        <w:tc>
          <w:tcPr>
            <w:tcW w:w="2406" w:type="dxa"/>
          </w:tcPr>
          <w:p w:rsidR="00AB4715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</w:rPr>
              <w:t>warsztaty metodyczne</w:t>
            </w:r>
          </w:p>
        </w:tc>
        <w:tc>
          <w:tcPr>
            <w:tcW w:w="2130" w:type="dxa"/>
          </w:tcPr>
          <w:p w:rsidR="00AB4715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B30AA0" w:rsidRPr="00B30AA0" w:rsidTr="006214E3">
        <w:tc>
          <w:tcPr>
            <w:tcW w:w="639" w:type="dxa"/>
            <w:shd w:val="clear" w:color="auto" w:fill="DAEEF3" w:themeFill="accent5" w:themeFillTint="33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SP4</w:t>
            </w:r>
          </w:p>
        </w:tc>
        <w:tc>
          <w:tcPr>
            <w:tcW w:w="4111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edukacja wczesnoszkolna</w:t>
            </w:r>
          </w:p>
        </w:tc>
        <w:tc>
          <w:tcPr>
            <w:tcW w:w="2406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studia II stopnia</w:t>
            </w:r>
          </w:p>
        </w:tc>
        <w:tc>
          <w:tcPr>
            <w:tcW w:w="2130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 xml:space="preserve">1 </w:t>
            </w:r>
          </w:p>
        </w:tc>
      </w:tr>
      <w:tr w:rsidR="00B30AA0" w:rsidRPr="00B30AA0" w:rsidTr="00AB4715">
        <w:tc>
          <w:tcPr>
            <w:tcW w:w="639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edukacja wczesnoszkolna</w:t>
            </w:r>
          </w:p>
        </w:tc>
        <w:tc>
          <w:tcPr>
            <w:tcW w:w="2406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studia</w:t>
            </w:r>
          </w:p>
        </w:tc>
        <w:tc>
          <w:tcPr>
            <w:tcW w:w="2130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 xml:space="preserve">1 </w:t>
            </w:r>
          </w:p>
        </w:tc>
      </w:tr>
      <w:tr w:rsidR="00B30AA0" w:rsidRPr="00B30AA0" w:rsidTr="00AB4715">
        <w:tc>
          <w:tcPr>
            <w:tcW w:w="639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AB4715" w:rsidRPr="00B30AA0" w:rsidRDefault="00AB4715" w:rsidP="00AB471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wychowanie fizyczne</w:t>
            </w:r>
          </w:p>
        </w:tc>
        <w:tc>
          <w:tcPr>
            <w:tcW w:w="2406" w:type="dxa"/>
          </w:tcPr>
          <w:p w:rsidR="00AB4715" w:rsidRPr="00B30AA0" w:rsidRDefault="00AB4715" w:rsidP="00484E0B">
            <w:pPr>
              <w:jc w:val="both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</w:rPr>
              <w:t>studia podyplomowe</w:t>
            </w:r>
          </w:p>
        </w:tc>
        <w:tc>
          <w:tcPr>
            <w:tcW w:w="2130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B30AA0" w:rsidRPr="00B30AA0" w:rsidTr="00AB4715">
        <w:tc>
          <w:tcPr>
            <w:tcW w:w="639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AB4715" w:rsidRPr="00B30AA0" w:rsidRDefault="00AB4715" w:rsidP="00484E0B">
            <w:pPr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 xml:space="preserve">Oligofrenopedagogika </w:t>
            </w:r>
          </w:p>
        </w:tc>
        <w:tc>
          <w:tcPr>
            <w:tcW w:w="2406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</w:rPr>
              <w:t>studia podyplomowe</w:t>
            </w:r>
          </w:p>
        </w:tc>
        <w:tc>
          <w:tcPr>
            <w:tcW w:w="2130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B30AA0" w:rsidRPr="00B30AA0" w:rsidTr="00AB4715">
        <w:tc>
          <w:tcPr>
            <w:tcW w:w="639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Kształcenie specjalne</w:t>
            </w:r>
          </w:p>
        </w:tc>
        <w:tc>
          <w:tcPr>
            <w:tcW w:w="2406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szkolenie</w:t>
            </w:r>
          </w:p>
        </w:tc>
        <w:tc>
          <w:tcPr>
            <w:tcW w:w="2130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 xml:space="preserve">4 </w:t>
            </w:r>
          </w:p>
        </w:tc>
      </w:tr>
      <w:tr w:rsidR="00B30AA0" w:rsidRPr="00B30AA0" w:rsidTr="00AB4715">
        <w:tc>
          <w:tcPr>
            <w:tcW w:w="639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Koncepcja nauczania matematyki poprzez zabawę</w:t>
            </w:r>
          </w:p>
        </w:tc>
        <w:tc>
          <w:tcPr>
            <w:tcW w:w="2406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szkolenie</w:t>
            </w:r>
          </w:p>
        </w:tc>
        <w:tc>
          <w:tcPr>
            <w:tcW w:w="2130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 xml:space="preserve">2 </w:t>
            </w:r>
          </w:p>
        </w:tc>
      </w:tr>
      <w:tr w:rsidR="00B30AA0" w:rsidRPr="00B30AA0" w:rsidTr="00AB4715">
        <w:tc>
          <w:tcPr>
            <w:tcW w:w="639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Uczeń z autyzmem</w:t>
            </w:r>
          </w:p>
        </w:tc>
        <w:tc>
          <w:tcPr>
            <w:tcW w:w="2406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szkolenie</w:t>
            </w:r>
          </w:p>
        </w:tc>
        <w:tc>
          <w:tcPr>
            <w:tcW w:w="2130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 xml:space="preserve">2 </w:t>
            </w:r>
          </w:p>
        </w:tc>
      </w:tr>
      <w:tr w:rsidR="00B30AA0" w:rsidRPr="00B30AA0" w:rsidTr="00AB4715">
        <w:tc>
          <w:tcPr>
            <w:tcW w:w="639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Praca z dzieckiem autystycznym</w:t>
            </w:r>
          </w:p>
        </w:tc>
        <w:tc>
          <w:tcPr>
            <w:tcW w:w="2406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szkolenie</w:t>
            </w:r>
          </w:p>
        </w:tc>
        <w:tc>
          <w:tcPr>
            <w:tcW w:w="2130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23</w:t>
            </w:r>
          </w:p>
        </w:tc>
      </w:tr>
      <w:tr w:rsidR="00B30AA0" w:rsidRPr="00B30AA0" w:rsidTr="00AB4715">
        <w:tc>
          <w:tcPr>
            <w:tcW w:w="639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Sprawozdanie z nadzoru pedagogicznego</w:t>
            </w:r>
          </w:p>
        </w:tc>
        <w:tc>
          <w:tcPr>
            <w:tcW w:w="2406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szkolenie</w:t>
            </w:r>
          </w:p>
        </w:tc>
        <w:tc>
          <w:tcPr>
            <w:tcW w:w="2130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 xml:space="preserve">1 </w:t>
            </w:r>
          </w:p>
        </w:tc>
      </w:tr>
      <w:tr w:rsidR="00B30AA0" w:rsidRPr="00B30AA0" w:rsidTr="00AB4715">
        <w:tc>
          <w:tcPr>
            <w:tcW w:w="639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Współpraca z trudnym rodzicem</w:t>
            </w:r>
          </w:p>
        </w:tc>
        <w:tc>
          <w:tcPr>
            <w:tcW w:w="2406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szkolenie</w:t>
            </w:r>
          </w:p>
        </w:tc>
        <w:tc>
          <w:tcPr>
            <w:tcW w:w="2130" w:type="dxa"/>
          </w:tcPr>
          <w:p w:rsidR="00AB4715" w:rsidRPr="00B30AA0" w:rsidRDefault="00AB4715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 xml:space="preserve">Rada pedagogiczna </w:t>
            </w:r>
          </w:p>
        </w:tc>
      </w:tr>
      <w:tr w:rsidR="00B30AA0" w:rsidRPr="00B30AA0" w:rsidTr="00AB4715">
        <w:tc>
          <w:tcPr>
            <w:tcW w:w="639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Zadania nauczycieli w ramach nowej podstawy programowej</w:t>
            </w:r>
          </w:p>
        </w:tc>
        <w:tc>
          <w:tcPr>
            <w:tcW w:w="2406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szkolenie</w:t>
            </w:r>
          </w:p>
        </w:tc>
        <w:tc>
          <w:tcPr>
            <w:tcW w:w="2130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 xml:space="preserve">55 </w:t>
            </w:r>
          </w:p>
        </w:tc>
      </w:tr>
      <w:tr w:rsidR="00B30AA0" w:rsidRPr="00B30AA0" w:rsidTr="00AB4715">
        <w:tc>
          <w:tcPr>
            <w:tcW w:w="639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1248FF" w:rsidRPr="00B30AA0" w:rsidRDefault="001248FF" w:rsidP="005441D3">
            <w:pPr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Niebieska karta</w:t>
            </w:r>
          </w:p>
        </w:tc>
        <w:tc>
          <w:tcPr>
            <w:tcW w:w="2406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szkolenie</w:t>
            </w:r>
          </w:p>
        </w:tc>
        <w:tc>
          <w:tcPr>
            <w:tcW w:w="2130" w:type="dxa"/>
          </w:tcPr>
          <w:p w:rsidR="001248FF" w:rsidRPr="00B30AA0" w:rsidRDefault="001248FF" w:rsidP="005441D3">
            <w:pPr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61</w:t>
            </w:r>
          </w:p>
        </w:tc>
      </w:tr>
      <w:tr w:rsidR="00B30AA0" w:rsidRPr="00B30AA0" w:rsidTr="00AB4715">
        <w:tc>
          <w:tcPr>
            <w:tcW w:w="639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1248FF" w:rsidRPr="00B30AA0" w:rsidRDefault="001248FF" w:rsidP="005441D3">
            <w:pPr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Pierwsza pomoc przedmedyczna</w:t>
            </w:r>
          </w:p>
        </w:tc>
        <w:tc>
          <w:tcPr>
            <w:tcW w:w="2406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szkolenie</w:t>
            </w:r>
          </w:p>
        </w:tc>
        <w:tc>
          <w:tcPr>
            <w:tcW w:w="2130" w:type="dxa"/>
          </w:tcPr>
          <w:p w:rsidR="001248FF" w:rsidRPr="00B30AA0" w:rsidRDefault="001248FF" w:rsidP="005441D3">
            <w:pPr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55</w:t>
            </w:r>
          </w:p>
        </w:tc>
      </w:tr>
      <w:tr w:rsidR="00B30AA0" w:rsidRPr="00B30AA0" w:rsidTr="00AB4715">
        <w:tc>
          <w:tcPr>
            <w:tcW w:w="639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1248FF" w:rsidRPr="00B30AA0" w:rsidRDefault="001248FF" w:rsidP="00484E0B">
            <w:pPr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Grywalizacja</w:t>
            </w:r>
          </w:p>
        </w:tc>
        <w:tc>
          <w:tcPr>
            <w:tcW w:w="2406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szkolenie</w:t>
            </w:r>
          </w:p>
        </w:tc>
        <w:tc>
          <w:tcPr>
            <w:tcW w:w="2130" w:type="dxa"/>
          </w:tcPr>
          <w:p w:rsidR="001248FF" w:rsidRPr="00B30AA0" w:rsidRDefault="001248FF" w:rsidP="005441D3">
            <w:pPr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B30AA0" w:rsidRPr="00B30AA0" w:rsidTr="00AB4715">
        <w:tc>
          <w:tcPr>
            <w:tcW w:w="639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Kurs języka migowego I część</w:t>
            </w:r>
          </w:p>
        </w:tc>
        <w:tc>
          <w:tcPr>
            <w:tcW w:w="2406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kurs</w:t>
            </w:r>
          </w:p>
        </w:tc>
        <w:tc>
          <w:tcPr>
            <w:tcW w:w="2130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 xml:space="preserve">16 </w:t>
            </w:r>
          </w:p>
        </w:tc>
      </w:tr>
      <w:tr w:rsidR="00B30AA0" w:rsidRPr="00B30AA0" w:rsidTr="006214E3">
        <w:tc>
          <w:tcPr>
            <w:tcW w:w="639" w:type="dxa"/>
            <w:shd w:val="clear" w:color="auto" w:fill="DAEEF3" w:themeFill="accent5" w:themeFillTint="33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SP7</w:t>
            </w:r>
          </w:p>
        </w:tc>
        <w:tc>
          <w:tcPr>
            <w:tcW w:w="4111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 xml:space="preserve">Trening </w:t>
            </w:r>
            <w:proofErr w:type="spellStart"/>
            <w:r w:rsidRPr="00B30AA0">
              <w:rPr>
                <w:rFonts w:eastAsiaTheme="minorHAnsi"/>
                <w:sz w:val="22"/>
                <w:szCs w:val="22"/>
                <w:lang w:eastAsia="en-US"/>
              </w:rPr>
              <w:t>zachowań</w:t>
            </w:r>
            <w:proofErr w:type="spellEnd"/>
            <w:r w:rsidRPr="00B30AA0">
              <w:rPr>
                <w:rFonts w:eastAsiaTheme="minorHAnsi"/>
                <w:sz w:val="22"/>
                <w:szCs w:val="22"/>
                <w:lang w:eastAsia="en-US"/>
              </w:rPr>
              <w:t xml:space="preserve"> społecznych</w:t>
            </w:r>
          </w:p>
        </w:tc>
        <w:tc>
          <w:tcPr>
            <w:tcW w:w="2406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szkolenie</w:t>
            </w:r>
          </w:p>
        </w:tc>
        <w:tc>
          <w:tcPr>
            <w:tcW w:w="2130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 xml:space="preserve">1 </w:t>
            </w:r>
          </w:p>
        </w:tc>
      </w:tr>
      <w:tr w:rsidR="00B30AA0" w:rsidRPr="00B30AA0" w:rsidTr="00AB4715">
        <w:tc>
          <w:tcPr>
            <w:tcW w:w="639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Konstruowanie scenariusza katechezy o metody aktywizujące</w:t>
            </w:r>
          </w:p>
        </w:tc>
        <w:tc>
          <w:tcPr>
            <w:tcW w:w="2406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warsztaty</w:t>
            </w:r>
          </w:p>
        </w:tc>
        <w:tc>
          <w:tcPr>
            <w:tcW w:w="2130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B30AA0" w:rsidRPr="00B30AA0" w:rsidTr="00AB4715">
        <w:tc>
          <w:tcPr>
            <w:tcW w:w="639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Kurs z katechezy  dobrego pasterza poziom III cz.1 Stary testament</w:t>
            </w:r>
          </w:p>
        </w:tc>
        <w:tc>
          <w:tcPr>
            <w:tcW w:w="2406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kurs</w:t>
            </w:r>
          </w:p>
        </w:tc>
        <w:tc>
          <w:tcPr>
            <w:tcW w:w="2130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B30AA0" w:rsidRPr="00B30AA0" w:rsidTr="00AB4715">
        <w:tc>
          <w:tcPr>
            <w:tcW w:w="639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Zmiany w prawie oświatowym</w:t>
            </w:r>
          </w:p>
        </w:tc>
        <w:tc>
          <w:tcPr>
            <w:tcW w:w="2406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szkolenie</w:t>
            </w:r>
          </w:p>
        </w:tc>
        <w:tc>
          <w:tcPr>
            <w:tcW w:w="2130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 xml:space="preserve">Rada pedagogiczna </w:t>
            </w:r>
          </w:p>
        </w:tc>
      </w:tr>
      <w:tr w:rsidR="00B30AA0" w:rsidRPr="00B30AA0" w:rsidTr="00AB4715">
        <w:tc>
          <w:tcPr>
            <w:tcW w:w="639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Plan nadzoru pedagogicznego na rok szkolny 2016/2017 narzędzia dokumentowania wyników nadzoru. Zmiany prawa oświatowego od 01.09.2016 r. Regulaminy i procedury</w:t>
            </w:r>
          </w:p>
        </w:tc>
        <w:tc>
          <w:tcPr>
            <w:tcW w:w="2406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szkolenie</w:t>
            </w:r>
          </w:p>
        </w:tc>
        <w:tc>
          <w:tcPr>
            <w:tcW w:w="2130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30AA0" w:rsidRPr="00B30AA0" w:rsidTr="00AB4715">
        <w:tc>
          <w:tcPr>
            <w:tcW w:w="639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Cyberprzemoc</w:t>
            </w:r>
          </w:p>
        </w:tc>
        <w:tc>
          <w:tcPr>
            <w:tcW w:w="2406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szkolenie</w:t>
            </w:r>
          </w:p>
        </w:tc>
        <w:tc>
          <w:tcPr>
            <w:tcW w:w="2130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30AA0" w:rsidRPr="00B30AA0" w:rsidTr="00AB4715">
        <w:tc>
          <w:tcPr>
            <w:tcW w:w="639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Ocenianie kształtujące</w:t>
            </w:r>
          </w:p>
        </w:tc>
        <w:tc>
          <w:tcPr>
            <w:tcW w:w="2406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e-szkolenie</w:t>
            </w:r>
          </w:p>
        </w:tc>
        <w:tc>
          <w:tcPr>
            <w:tcW w:w="2130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30AA0" w:rsidRPr="00B30AA0" w:rsidTr="00AB4715">
        <w:tc>
          <w:tcPr>
            <w:tcW w:w="639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Współpraca z trudnym rodzicem</w:t>
            </w:r>
          </w:p>
        </w:tc>
        <w:tc>
          <w:tcPr>
            <w:tcW w:w="2406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e-szkolenie</w:t>
            </w:r>
          </w:p>
        </w:tc>
        <w:tc>
          <w:tcPr>
            <w:tcW w:w="2130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30AA0" w:rsidRPr="00B30AA0" w:rsidTr="00AB4715">
        <w:tc>
          <w:tcPr>
            <w:tcW w:w="639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Zmiany w prawie oświatowym. Zadania nauczycieli na początku roku szkolnego</w:t>
            </w:r>
          </w:p>
        </w:tc>
        <w:tc>
          <w:tcPr>
            <w:tcW w:w="2406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e-szkolenie</w:t>
            </w:r>
          </w:p>
        </w:tc>
        <w:tc>
          <w:tcPr>
            <w:tcW w:w="2130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30AA0" w:rsidRPr="00B30AA0" w:rsidTr="00AB4715">
        <w:tc>
          <w:tcPr>
            <w:tcW w:w="639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 xml:space="preserve">Karta nauczyciela. Odpowiedzialność </w:t>
            </w:r>
            <w:r w:rsidRPr="00B30AA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prawna nauczyciela. Ochrona danych osobowych.</w:t>
            </w:r>
          </w:p>
        </w:tc>
        <w:tc>
          <w:tcPr>
            <w:tcW w:w="2406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e-szkolenie</w:t>
            </w:r>
          </w:p>
        </w:tc>
        <w:tc>
          <w:tcPr>
            <w:tcW w:w="2130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30AA0" w:rsidRPr="00B30AA0" w:rsidTr="006214E3">
        <w:tc>
          <w:tcPr>
            <w:tcW w:w="639" w:type="dxa"/>
            <w:shd w:val="clear" w:color="auto" w:fill="DAEEF3" w:themeFill="accent5" w:themeFillTint="33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SP10</w:t>
            </w:r>
          </w:p>
        </w:tc>
        <w:tc>
          <w:tcPr>
            <w:tcW w:w="4111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Obowiązki nauczycieli w okresie poprzedzającym zakończenie zajęć dydaktycznych w placówce oświatowej</w:t>
            </w:r>
          </w:p>
        </w:tc>
        <w:tc>
          <w:tcPr>
            <w:tcW w:w="2406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szkolenie</w:t>
            </w:r>
          </w:p>
        </w:tc>
        <w:tc>
          <w:tcPr>
            <w:tcW w:w="2130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 xml:space="preserve">Rada pedagogiczna </w:t>
            </w:r>
          </w:p>
        </w:tc>
      </w:tr>
      <w:tr w:rsidR="00B30AA0" w:rsidRPr="00B30AA0" w:rsidTr="00AB4715">
        <w:tc>
          <w:tcPr>
            <w:tcW w:w="639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Mediator szkolny</w:t>
            </w:r>
          </w:p>
        </w:tc>
        <w:tc>
          <w:tcPr>
            <w:tcW w:w="2406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szkolenie</w:t>
            </w:r>
          </w:p>
        </w:tc>
        <w:tc>
          <w:tcPr>
            <w:tcW w:w="2130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 xml:space="preserve">1 </w:t>
            </w:r>
          </w:p>
        </w:tc>
      </w:tr>
      <w:tr w:rsidR="00B30AA0" w:rsidRPr="00B30AA0" w:rsidTr="00AB4715">
        <w:tc>
          <w:tcPr>
            <w:tcW w:w="639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Koncepcje nauczania informatyki poprzez zabawę</w:t>
            </w:r>
          </w:p>
        </w:tc>
        <w:tc>
          <w:tcPr>
            <w:tcW w:w="2406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szkolenie</w:t>
            </w:r>
          </w:p>
        </w:tc>
        <w:tc>
          <w:tcPr>
            <w:tcW w:w="2130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 xml:space="preserve">Rada pedagogiczna </w:t>
            </w:r>
          </w:p>
        </w:tc>
      </w:tr>
      <w:tr w:rsidR="00B30AA0" w:rsidRPr="00B30AA0" w:rsidTr="00AB4715">
        <w:tc>
          <w:tcPr>
            <w:tcW w:w="639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Mistrzowie kodowania- idea rozwijająca myślenie kreatywne</w:t>
            </w:r>
          </w:p>
        </w:tc>
        <w:tc>
          <w:tcPr>
            <w:tcW w:w="2406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szkolenie</w:t>
            </w:r>
          </w:p>
        </w:tc>
        <w:tc>
          <w:tcPr>
            <w:tcW w:w="2130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 xml:space="preserve">Rada pedagogiczna </w:t>
            </w:r>
          </w:p>
        </w:tc>
      </w:tr>
      <w:tr w:rsidR="00B30AA0" w:rsidRPr="00B30AA0" w:rsidTr="00AB4715">
        <w:tc>
          <w:tcPr>
            <w:tcW w:w="639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Ta straszna matematyka? Co zraża do niej uczniów i jak się przed tym bronić?</w:t>
            </w:r>
          </w:p>
        </w:tc>
        <w:tc>
          <w:tcPr>
            <w:tcW w:w="2406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szkolenie</w:t>
            </w:r>
          </w:p>
        </w:tc>
        <w:tc>
          <w:tcPr>
            <w:tcW w:w="2130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 xml:space="preserve">Rada pedagogiczna </w:t>
            </w:r>
          </w:p>
        </w:tc>
      </w:tr>
      <w:tr w:rsidR="00B30AA0" w:rsidRPr="00B30AA0" w:rsidTr="00AB4715">
        <w:tc>
          <w:tcPr>
            <w:tcW w:w="639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Nowe obowiązki szkoły w zakresie przeciwdziałania narkomanii</w:t>
            </w:r>
          </w:p>
        </w:tc>
        <w:tc>
          <w:tcPr>
            <w:tcW w:w="2406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szkolenie</w:t>
            </w:r>
          </w:p>
        </w:tc>
        <w:tc>
          <w:tcPr>
            <w:tcW w:w="2130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30AA0" w:rsidRPr="00B30AA0" w:rsidTr="006214E3">
        <w:tc>
          <w:tcPr>
            <w:tcW w:w="639" w:type="dxa"/>
            <w:shd w:val="clear" w:color="auto" w:fill="DAEEF3" w:themeFill="accent5" w:themeFillTint="33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G1</w:t>
            </w:r>
          </w:p>
        </w:tc>
        <w:tc>
          <w:tcPr>
            <w:tcW w:w="4111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Edukacja biblioteczna</w:t>
            </w:r>
          </w:p>
        </w:tc>
        <w:tc>
          <w:tcPr>
            <w:tcW w:w="2406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Studia podyplomowe</w:t>
            </w:r>
          </w:p>
        </w:tc>
        <w:tc>
          <w:tcPr>
            <w:tcW w:w="2130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B30AA0" w:rsidRPr="00B30AA0" w:rsidTr="00AB4715">
        <w:tc>
          <w:tcPr>
            <w:tcW w:w="639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Instruktor lekkiej atletyki</w:t>
            </w:r>
          </w:p>
        </w:tc>
        <w:tc>
          <w:tcPr>
            <w:tcW w:w="2406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Kurs instruktora</w:t>
            </w:r>
          </w:p>
        </w:tc>
        <w:tc>
          <w:tcPr>
            <w:tcW w:w="2130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B30AA0" w:rsidRPr="00B30AA0" w:rsidTr="00AB4715">
        <w:tc>
          <w:tcPr>
            <w:tcW w:w="639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Rodzic w szkole-trudny rodzic</w:t>
            </w:r>
          </w:p>
        </w:tc>
        <w:tc>
          <w:tcPr>
            <w:tcW w:w="2406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szkolenie</w:t>
            </w:r>
          </w:p>
        </w:tc>
        <w:tc>
          <w:tcPr>
            <w:tcW w:w="2130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30AA0" w:rsidRPr="00B30AA0" w:rsidTr="00AB4715">
        <w:tc>
          <w:tcPr>
            <w:tcW w:w="639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 xml:space="preserve">Poradnictwo edukacyjno-zawodowe dla wybranych grup uczniów ze specjalnymi potrzebami edukacyjnymi </w:t>
            </w:r>
          </w:p>
        </w:tc>
        <w:tc>
          <w:tcPr>
            <w:tcW w:w="2406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szkolenie</w:t>
            </w:r>
          </w:p>
        </w:tc>
        <w:tc>
          <w:tcPr>
            <w:tcW w:w="2130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B30AA0" w:rsidRPr="00B30AA0" w:rsidTr="00AB4715">
        <w:tc>
          <w:tcPr>
            <w:tcW w:w="639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Doskonalenie zawodowe- profilaktyka</w:t>
            </w:r>
          </w:p>
        </w:tc>
        <w:tc>
          <w:tcPr>
            <w:tcW w:w="2406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szkolenie</w:t>
            </w:r>
          </w:p>
        </w:tc>
        <w:tc>
          <w:tcPr>
            <w:tcW w:w="2130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30AA0" w:rsidRPr="00B30AA0" w:rsidTr="006214E3">
        <w:tc>
          <w:tcPr>
            <w:tcW w:w="639" w:type="dxa"/>
            <w:shd w:val="clear" w:color="auto" w:fill="DAEEF3" w:themeFill="accent5" w:themeFillTint="33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G 2</w:t>
            </w:r>
          </w:p>
        </w:tc>
        <w:tc>
          <w:tcPr>
            <w:tcW w:w="4111" w:type="dxa"/>
          </w:tcPr>
          <w:p w:rsidR="001248FF" w:rsidRPr="00B30AA0" w:rsidRDefault="001248FF" w:rsidP="00484E0B">
            <w:pPr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Chemia</w:t>
            </w:r>
          </w:p>
        </w:tc>
        <w:tc>
          <w:tcPr>
            <w:tcW w:w="2406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studia podyplomowe</w:t>
            </w:r>
          </w:p>
        </w:tc>
        <w:tc>
          <w:tcPr>
            <w:tcW w:w="2130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B30AA0" w:rsidRPr="00B30AA0" w:rsidTr="00AB4715">
        <w:tc>
          <w:tcPr>
            <w:tcW w:w="639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1248FF" w:rsidRPr="00B30AA0" w:rsidRDefault="001248FF" w:rsidP="00484E0B">
            <w:pPr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Oligofrenopedagogika</w:t>
            </w:r>
          </w:p>
        </w:tc>
        <w:tc>
          <w:tcPr>
            <w:tcW w:w="2406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studia podyplomowe</w:t>
            </w:r>
          </w:p>
        </w:tc>
        <w:tc>
          <w:tcPr>
            <w:tcW w:w="2130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B30AA0" w:rsidRPr="00B30AA0" w:rsidTr="00AB4715">
        <w:tc>
          <w:tcPr>
            <w:tcW w:w="639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1248FF" w:rsidRPr="00B30AA0" w:rsidRDefault="001248FF" w:rsidP="00484E0B">
            <w:pPr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Bibliotekoznawstwo</w:t>
            </w:r>
          </w:p>
        </w:tc>
        <w:tc>
          <w:tcPr>
            <w:tcW w:w="2406" w:type="dxa"/>
          </w:tcPr>
          <w:p w:rsidR="001248FF" w:rsidRPr="00B30AA0" w:rsidRDefault="001248FF" w:rsidP="005441D3">
            <w:pPr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studia podyplomowe</w:t>
            </w:r>
          </w:p>
        </w:tc>
        <w:tc>
          <w:tcPr>
            <w:tcW w:w="2130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B30AA0" w:rsidRPr="00B30AA0" w:rsidTr="006214E3">
        <w:tc>
          <w:tcPr>
            <w:tcW w:w="639" w:type="dxa"/>
            <w:shd w:val="clear" w:color="auto" w:fill="DAEEF3" w:themeFill="accent5" w:themeFillTint="33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G3</w:t>
            </w:r>
          </w:p>
        </w:tc>
        <w:tc>
          <w:tcPr>
            <w:tcW w:w="4111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Kurs BHP dla pracodawców i osób kierujących pracownikami</w:t>
            </w:r>
          </w:p>
        </w:tc>
        <w:tc>
          <w:tcPr>
            <w:tcW w:w="2406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szkolenie</w:t>
            </w:r>
          </w:p>
        </w:tc>
        <w:tc>
          <w:tcPr>
            <w:tcW w:w="2130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B30AA0" w:rsidRPr="00B30AA0" w:rsidTr="00AB4715">
        <w:tc>
          <w:tcPr>
            <w:tcW w:w="639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Praca nauczyciela z uczniami z zespołem Aspergera</w:t>
            </w:r>
          </w:p>
        </w:tc>
        <w:tc>
          <w:tcPr>
            <w:tcW w:w="2406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szkolenie</w:t>
            </w:r>
          </w:p>
        </w:tc>
        <w:tc>
          <w:tcPr>
            <w:tcW w:w="2130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 xml:space="preserve">Rada pedagogiczna </w:t>
            </w:r>
          </w:p>
        </w:tc>
      </w:tr>
      <w:tr w:rsidR="00B30AA0" w:rsidRPr="00B30AA0" w:rsidTr="00AB4715">
        <w:tc>
          <w:tcPr>
            <w:tcW w:w="639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Poradnictwo edukacyjno-zawodowe dla wybranych grup uczniów ze specjalnymi potrzebami edukacyjnymi</w:t>
            </w:r>
          </w:p>
        </w:tc>
        <w:tc>
          <w:tcPr>
            <w:tcW w:w="2406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B30AA0" w:rsidRPr="00B30AA0" w:rsidTr="00AB4715">
        <w:tc>
          <w:tcPr>
            <w:tcW w:w="639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 xml:space="preserve">Znowelizowane prawo oświatowe </w:t>
            </w:r>
          </w:p>
        </w:tc>
        <w:tc>
          <w:tcPr>
            <w:tcW w:w="2406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szkolenie</w:t>
            </w:r>
          </w:p>
        </w:tc>
        <w:tc>
          <w:tcPr>
            <w:tcW w:w="2130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 xml:space="preserve">Rada pedagogiczna </w:t>
            </w:r>
          </w:p>
        </w:tc>
      </w:tr>
      <w:tr w:rsidR="00B30AA0" w:rsidRPr="00B30AA0" w:rsidTr="00AB4715">
        <w:tc>
          <w:tcPr>
            <w:tcW w:w="639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Cyberprzemoc</w:t>
            </w:r>
          </w:p>
        </w:tc>
        <w:tc>
          <w:tcPr>
            <w:tcW w:w="2406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>szkolenie</w:t>
            </w:r>
          </w:p>
        </w:tc>
        <w:tc>
          <w:tcPr>
            <w:tcW w:w="2130" w:type="dxa"/>
          </w:tcPr>
          <w:p w:rsidR="001248FF" w:rsidRPr="00B30AA0" w:rsidRDefault="001248FF" w:rsidP="005441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0AA0">
              <w:rPr>
                <w:rFonts w:eastAsiaTheme="minorHAnsi"/>
                <w:sz w:val="22"/>
                <w:szCs w:val="22"/>
                <w:lang w:eastAsia="en-US"/>
              </w:rPr>
              <w:t xml:space="preserve">Rada pedagogiczna </w:t>
            </w:r>
          </w:p>
        </w:tc>
      </w:tr>
    </w:tbl>
    <w:p w:rsidR="00614ED6" w:rsidRPr="00B30AA0" w:rsidRDefault="00614ED6" w:rsidP="00614ED6">
      <w:pPr>
        <w:rPr>
          <w:sz w:val="22"/>
          <w:szCs w:val="22"/>
          <w:lang w:eastAsia="en-US"/>
        </w:rPr>
      </w:pPr>
    </w:p>
    <w:p w:rsidR="00614ED6" w:rsidRPr="00B30AA0" w:rsidRDefault="00614ED6" w:rsidP="00614ED6">
      <w:pPr>
        <w:rPr>
          <w:sz w:val="22"/>
          <w:szCs w:val="22"/>
        </w:rPr>
      </w:pPr>
    </w:p>
    <w:p w:rsidR="00253B65" w:rsidRPr="00B30AA0" w:rsidRDefault="00253B65" w:rsidP="00614ED6">
      <w:pPr>
        <w:rPr>
          <w:sz w:val="22"/>
          <w:szCs w:val="22"/>
        </w:rPr>
      </w:pPr>
    </w:p>
    <w:p w:rsidR="008C6CA6" w:rsidRPr="00B30AA0" w:rsidRDefault="008C6CA6" w:rsidP="00252225">
      <w:pPr>
        <w:pStyle w:val="Akapitzlist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B30AA0">
        <w:rPr>
          <w:b/>
          <w:sz w:val="22"/>
          <w:szCs w:val="22"/>
        </w:rPr>
        <w:t>Proces nauczania i efekty edukacyjne szkół.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Dla podnoszenia poziomu nauczania i uzyskiwania coraz lepszych wyników, szkoły w roku szk. 201</w:t>
      </w:r>
      <w:r w:rsidR="00C73BEF" w:rsidRPr="00B30AA0">
        <w:rPr>
          <w:sz w:val="22"/>
          <w:szCs w:val="22"/>
        </w:rPr>
        <w:t>6/17</w:t>
      </w:r>
      <w:r w:rsidRPr="00B30AA0">
        <w:rPr>
          <w:sz w:val="22"/>
          <w:szCs w:val="22"/>
        </w:rPr>
        <w:t xml:space="preserve"> organizowały zajęcia dydaktyczno-wyrównawcze przygotowujące  uczniów do egzaminów i sprawdzianów zewnętrznych, a także zajęcia sportowe oraz rozwijające zdolności artystyczne. W szkołach podstawowych organizowana była również dla dzieci klas I-III opieka świetlicowa. </w:t>
      </w:r>
    </w:p>
    <w:p w:rsidR="004838C6" w:rsidRPr="00B30AA0" w:rsidRDefault="004838C6" w:rsidP="008C6CA6">
      <w:pPr>
        <w:jc w:val="both"/>
        <w:rPr>
          <w:sz w:val="22"/>
          <w:szCs w:val="22"/>
        </w:rPr>
      </w:pPr>
    </w:p>
    <w:p w:rsidR="008C6CA6" w:rsidRPr="00B30AA0" w:rsidRDefault="00467928" w:rsidP="008C6CA6">
      <w:pPr>
        <w:jc w:val="both"/>
        <w:rPr>
          <w:sz w:val="22"/>
          <w:szCs w:val="22"/>
        </w:rPr>
      </w:pPr>
      <w:r>
        <w:rPr>
          <w:sz w:val="22"/>
          <w:szCs w:val="22"/>
        </w:rPr>
        <w:t>Tab. 27</w:t>
      </w:r>
      <w:r w:rsidR="00253B65">
        <w:rPr>
          <w:sz w:val="22"/>
          <w:szCs w:val="22"/>
        </w:rPr>
        <w:t xml:space="preserve">. </w:t>
      </w:r>
      <w:r w:rsidR="008C6CA6" w:rsidRPr="00B30AA0">
        <w:rPr>
          <w:sz w:val="22"/>
          <w:szCs w:val="22"/>
        </w:rPr>
        <w:t xml:space="preserve">Liczba uczniów uczestniczących w zajęciach pozalekcyjnych w roku szkolnym </w:t>
      </w:r>
      <w:r w:rsidR="00DB415C" w:rsidRPr="00B30AA0">
        <w:rPr>
          <w:sz w:val="22"/>
          <w:szCs w:val="22"/>
        </w:rPr>
        <w:t>2016/17</w:t>
      </w:r>
    </w:p>
    <w:tbl>
      <w:tblPr>
        <w:tblW w:w="771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7"/>
        <w:gridCol w:w="1313"/>
        <w:gridCol w:w="1029"/>
        <w:gridCol w:w="1241"/>
        <w:gridCol w:w="1560"/>
      </w:tblGrid>
      <w:tr w:rsidR="00B30AA0" w:rsidRPr="00B30AA0" w:rsidTr="006214E3">
        <w:trPr>
          <w:trHeight w:val="47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C6CA6" w:rsidRPr="00DC47BE" w:rsidRDefault="008C6CA6" w:rsidP="001C06BC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szkoła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C6CA6" w:rsidRPr="00DC47BE" w:rsidRDefault="008C6CA6" w:rsidP="001C06BC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 xml:space="preserve">zajęcia </w:t>
            </w:r>
            <w:r w:rsidRPr="00DC47BE">
              <w:rPr>
                <w:sz w:val="20"/>
                <w:szCs w:val="20"/>
              </w:rPr>
              <w:br/>
              <w:t>w świetlicy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C6CA6" w:rsidRPr="00DC47BE" w:rsidRDefault="008C6CA6" w:rsidP="001C06BC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zajęcia sportowe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C6CA6" w:rsidRPr="00DC47BE" w:rsidRDefault="008C6CA6" w:rsidP="001C06BC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zajęcia artystyczne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C6CA6" w:rsidRPr="00DC47BE" w:rsidRDefault="008C6CA6" w:rsidP="001C06BC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koła przedmiotowe</w:t>
            </w:r>
          </w:p>
        </w:tc>
      </w:tr>
      <w:tr w:rsidR="00B30AA0" w:rsidRPr="00B30AA0" w:rsidTr="006214E3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C6CA6" w:rsidRPr="00DC47BE" w:rsidRDefault="008C6CA6" w:rsidP="001C06BC">
            <w:pPr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 xml:space="preserve">Szkoła Podstawowa nr 4 </w:t>
            </w:r>
            <w:r w:rsidR="001C06BC" w:rsidRPr="00DC47BE">
              <w:rPr>
                <w:sz w:val="20"/>
                <w:szCs w:val="20"/>
              </w:rPr>
              <w:br/>
            </w:r>
            <w:r w:rsidRPr="00DC47BE">
              <w:rPr>
                <w:sz w:val="20"/>
                <w:szCs w:val="20"/>
              </w:rPr>
              <w:t>z Oddziałami Integracyjnymi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CB18DE" w:rsidP="001C06BC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115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CB18DE" w:rsidP="001C06BC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45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CB18DE" w:rsidP="001C06BC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CB18DE" w:rsidP="001C06BC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90</w:t>
            </w:r>
          </w:p>
        </w:tc>
      </w:tr>
      <w:tr w:rsidR="00B30AA0" w:rsidRPr="00B30AA0" w:rsidTr="006214E3">
        <w:trPr>
          <w:trHeight w:val="49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C6CA6" w:rsidRPr="00DC47BE" w:rsidRDefault="008C6CA6" w:rsidP="001C06BC">
            <w:pPr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Ekologiczna Szkoła Podstawowa nr 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CB18DE" w:rsidP="001C06BC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CB18DE" w:rsidP="001C06BC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CB18DE" w:rsidP="001C06BC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CB18DE" w:rsidP="001C06BC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235</w:t>
            </w:r>
          </w:p>
        </w:tc>
      </w:tr>
      <w:tr w:rsidR="00B30AA0" w:rsidRPr="00B30AA0" w:rsidTr="006214E3">
        <w:trPr>
          <w:trHeight w:val="69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C6CA6" w:rsidRPr="00DC47BE" w:rsidRDefault="008C6CA6" w:rsidP="001C06BC">
            <w:pPr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 xml:space="preserve">Szkoła Podstawowa nr 10 </w:t>
            </w:r>
            <w:r w:rsidR="001C06BC" w:rsidRPr="00DC47BE">
              <w:rPr>
                <w:sz w:val="20"/>
                <w:szCs w:val="20"/>
              </w:rPr>
              <w:br/>
            </w:r>
            <w:r w:rsidRPr="00DC47BE">
              <w:rPr>
                <w:sz w:val="20"/>
                <w:szCs w:val="20"/>
              </w:rPr>
              <w:t>z Oddziałami Sportowymi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3678B8" w:rsidP="001C06BC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3678B8" w:rsidP="001C06BC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78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3678B8" w:rsidP="001C06BC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3678B8" w:rsidP="001C06BC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208</w:t>
            </w:r>
          </w:p>
        </w:tc>
      </w:tr>
      <w:tr w:rsidR="00B30AA0" w:rsidRPr="00B30AA0" w:rsidTr="006214E3">
        <w:trPr>
          <w:trHeight w:val="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C6CA6" w:rsidRPr="00DC47BE" w:rsidRDefault="008C6CA6" w:rsidP="001C06BC">
            <w:pPr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lastRenderedPageBreak/>
              <w:t>Gimnazjum nr 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3678B8" w:rsidP="001C06BC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3678B8" w:rsidP="003678B8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32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3678B8" w:rsidP="001C06BC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3678B8" w:rsidP="001C06BC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132</w:t>
            </w:r>
          </w:p>
        </w:tc>
      </w:tr>
      <w:tr w:rsidR="00B30AA0" w:rsidRPr="00B30AA0" w:rsidTr="006214E3">
        <w:trPr>
          <w:trHeight w:val="27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C6CA6" w:rsidRPr="00DC47BE" w:rsidRDefault="008C6CA6" w:rsidP="001C06BC">
            <w:pPr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Gimnazjum nr 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3678B8" w:rsidP="001C06BC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3678B8" w:rsidP="001C06BC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65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3678B8" w:rsidP="001C06BC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48 chór</w:t>
            </w:r>
          </w:p>
          <w:p w:rsidR="003678B8" w:rsidRPr="00DC47BE" w:rsidRDefault="003678B8" w:rsidP="001C06BC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30 koło plastyczne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3678B8" w:rsidP="001C06BC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120</w:t>
            </w:r>
          </w:p>
        </w:tc>
      </w:tr>
      <w:tr w:rsidR="00B30AA0" w:rsidRPr="00B30AA0" w:rsidTr="006214E3">
        <w:trPr>
          <w:trHeight w:val="66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C6CA6" w:rsidRPr="00DC47BE" w:rsidRDefault="008C6CA6" w:rsidP="001C06BC">
            <w:pPr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 xml:space="preserve">Ekologiczne </w:t>
            </w:r>
            <w:r w:rsidR="00FA72D5">
              <w:rPr>
                <w:sz w:val="20"/>
                <w:szCs w:val="20"/>
              </w:rPr>
              <w:t>Gimnazjum</w:t>
            </w:r>
            <w:r w:rsidR="001C06BC" w:rsidRPr="00DC47BE">
              <w:rPr>
                <w:sz w:val="20"/>
                <w:szCs w:val="20"/>
              </w:rPr>
              <w:br/>
            </w:r>
            <w:r w:rsidRPr="00DC47BE">
              <w:rPr>
                <w:sz w:val="20"/>
                <w:szCs w:val="20"/>
              </w:rPr>
              <w:t>z Oddziałami Integracyjnymi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41767E" w:rsidP="001C06BC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41767E" w:rsidP="001C06BC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41767E" w:rsidP="001C06BC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41767E" w:rsidP="001C06BC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91</w:t>
            </w:r>
          </w:p>
          <w:p w:rsidR="0041767E" w:rsidRPr="00DC47BE" w:rsidRDefault="0041767E" w:rsidP="001C06BC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(uczniowie uczestniczą w kilku zajęciach pozalekcyjnych)</w:t>
            </w:r>
          </w:p>
        </w:tc>
      </w:tr>
      <w:tr w:rsidR="00B30AA0" w:rsidRPr="00B30AA0" w:rsidTr="006214E3">
        <w:trPr>
          <w:trHeight w:val="43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C6CA6" w:rsidRPr="00DC47BE" w:rsidRDefault="008C6CA6" w:rsidP="001C06BC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razem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995FDF" w:rsidP="001C06BC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315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995FDF" w:rsidP="001C06BC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315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995FDF" w:rsidP="001C06BC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574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995FDF" w:rsidP="001C06BC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876</w:t>
            </w:r>
          </w:p>
        </w:tc>
      </w:tr>
    </w:tbl>
    <w:p w:rsidR="008C6CA6" w:rsidRPr="00B30AA0" w:rsidRDefault="008C6CA6" w:rsidP="001C06BC">
      <w:pPr>
        <w:jc w:val="center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Najprostszym miernikiem efektywności procesu naucz</w:t>
      </w:r>
      <w:r w:rsidR="002D2C12" w:rsidRPr="00B30AA0">
        <w:rPr>
          <w:sz w:val="22"/>
          <w:szCs w:val="22"/>
        </w:rPr>
        <w:t>a</w:t>
      </w:r>
      <w:r w:rsidRPr="00B30AA0">
        <w:rPr>
          <w:sz w:val="22"/>
          <w:szCs w:val="22"/>
        </w:rPr>
        <w:t xml:space="preserve">nia jest tzw. ocena klasyfikacyjna, związana z uzyskaniem promocji do dalszego etapu nauczania.  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467928" w:rsidP="008C6CA6">
      <w:pPr>
        <w:jc w:val="both"/>
        <w:rPr>
          <w:sz w:val="22"/>
          <w:szCs w:val="22"/>
        </w:rPr>
      </w:pPr>
      <w:r>
        <w:rPr>
          <w:sz w:val="22"/>
          <w:szCs w:val="22"/>
        </w:rPr>
        <w:t>Tab. 28</w:t>
      </w:r>
      <w:r w:rsidR="00253B65">
        <w:rPr>
          <w:sz w:val="22"/>
          <w:szCs w:val="22"/>
        </w:rPr>
        <w:t xml:space="preserve">. </w:t>
      </w:r>
      <w:r w:rsidR="008C6CA6" w:rsidRPr="00B30AA0">
        <w:rPr>
          <w:sz w:val="22"/>
          <w:szCs w:val="22"/>
        </w:rPr>
        <w:t>Promocja uczniów w roku szkolnym 201</w:t>
      </w:r>
      <w:r w:rsidR="00C73BEF" w:rsidRPr="00B30AA0">
        <w:rPr>
          <w:sz w:val="22"/>
          <w:szCs w:val="22"/>
        </w:rPr>
        <w:t>6/17</w:t>
      </w:r>
    </w:p>
    <w:tbl>
      <w:tblPr>
        <w:tblW w:w="982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033"/>
        <w:gridCol w:w="992"/>
        <w:gridCol w:w="992"/>
        <w:gridCol w:w="993"/>
        <w:gridCol w:w="992"/>
        <w:gridCol w:w="992"/>
        <w:gridCol w:w="992"/>
      </w:tblGrid>
      <w:tr w:rsidR="0041767E" w:rsidRPr="00B30AA0" w:rsidTr="006214E3">
        <w:trPr>
          <w:trHeight w:val="570"/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C6CA6" w:rsidRPr="00DC47BE" w:rsidRDefault="008C6CA6" w:rsidP="00F14C28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szkoła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C6CA6" w:rsidRPr="00DC47BE" w:rsidRDefault="008C6CA6" w:rsidP="00F14C28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liczba uczniów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C6CA6" w:rsidRPr="00DC47BE" w:rsidRDefault="008C6CA6" w:rsidP="00F14C28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świadectwo z wyróżnieniem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C6CA6" w:rsidRPr="00DC47BE" w:rsidRDefault="008C6CA6" w:rsidP="00F14C28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egzaminy poprawkowe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C6CA6" w:rsidRPr="00DC47BE" w:rsidRDefault="008C6CA6" w:rsidP="00F14C28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niepromowani</w:t>
            </w:r>
          </w:p>
        </w:tc>
      </w:tr>
      <w:tr w:rsidR="00B30AA0" w:rsidRPr="00B30AA0" w:rsidTr="006214E3">
        <w:trPr>
          <w:trHeight w:val="525"/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C6CA6" w:rsidRPr="00DC47BE" w:rsidRDefault="008C6CA6" w:rsidP="00F1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C6CA6" w:rsidRPr="00DC47BE" w:rsidRDefault="008C6CA6" w:rsidP="00F14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C6CA6" w:rsidRPr="00DC47BE" w:rsidRDefault="008C6CA6" w:rsidP="00F14C28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liczba uczniów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C6CA6" w:rsidRPr="00DC47BE" w:rsidRDefault="008C6CA6" w:rsidP="00F14C28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procent uczniów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C6CA6" w:rsidRPr="00DC47BE" w:rsidRDefault="008C6CA6" w:rsidP="00F14C28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liczba uczniów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C6CA6" w:rsidRPr="00DC47BE" w:rsidRDefault="008C6CA6" w:rsidP="00F14C28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procent uczniów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C6CA6" w:rsidRPr="00DC47BE" w:rsidRDefault="008C6CA6" w:rsidP="00F14C28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liczba uczniów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C6CA6" w:rsidRPr="00DC47BE" w:rsidRDefault="008C6CA6" w:rsidP="00F14C28">
            <w:pPr>
              <w:jc w:val="center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procent uczniów</w:t>
            </w:r>
          </w:p>
        </w:tc>
      </w:tr>
      <w:tr w:rsidR="00B30AA0" w:rsidRPr="00B30AA0" w:rsidTr="006214E3">
        <w:trPr>
          <w:trHeight w:val="51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C6CA6" w:rsidRPr="00DC47BE" w:rsidRDefault="008C6CA6" w:rsidP="00F14C28">
            <w:pPr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 xml:space="preserve">Szkoła Podstawowa nr 4 </w:t>
            </w:r>
            <w:r w:rsidRPr="00DC47BE">
              <w:rPr>
                <w:sz w:val="20"/>
                <w:szCs w:val="20"/>
              </w:rPr>
              <w:br/>
              <w:t>z Oddziałami Integracyjnymi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A6" w:rsidRPr="00DC47BE" w:rsidRDefault="00CB18DE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CB18DE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CB18DE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17%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CB18DE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CB18DE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CB18DE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CB18DE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1%</w:t>
            </w:r>
          </w:p>
        </w:tc>
      </w:tr>
      <w:tr w:rsidR="00B30AA0" w:rsidRPr="00B30AA0" w:rsidTr="006214E3">
        <w:trPr>
          <w:trHeight w:val="51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C6CA6" w:rsidRPr="00DC47BE" w:rsidRDefault="008C6CA6" w:rsidP="00F14C28">
            <w:pPr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Ekologiczna Szkoła Podstawowa nr 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A6" w:rsidRPr="00DC47BE" w:rsidRDefault="00CB18DE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447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CB18DE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CB18DE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18,12%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CB18DE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CB18DE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0,67%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CB18DE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DC47BE" w:rsidRDefault="00CB18DE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0,44%</w:t>
            </w:r>
          </w:p>
        </w:tc>
      </w:tr>
      <w:tr w:rsidR="00B30AA0" w:rsidRPr="00B30AA0" w:rsidTr="006214E3">
        <w:trPr>
          <w:trHeight w:val="526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F6144" w:rsidRPr="00DC47BE" w:rsidRDefault="008F6144" w:rsidP="00F14C28">
            <w:pPr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 xml:space="preserve">Szkoła Podstawowa nr 10 </w:t>
            </w:r>
            <w:r w:rsidRPr="00DC47BE">
              <w:rPr>
                <w:sz w:val="20"/>
                <w:szCs w:val="20"/>
              </w:rPr>
              <w:br/>
              <w:t>z Oddziałami Sportowymi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144" w:rsidRPr="00DC47BE" w:rsidRDefault="003678B8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545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3678B8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3678B8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14,31%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3678B8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3678B8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3678B8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3678B8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0</w:t>
            </w:r>
          </w:p>
        </w:tc>
      </w:tr>
      <w:tr w:rsidR="00B30AA0" w:rsidRPr="00B30AA0" w:rsidTr="006214E3">
        <w:trPr>
          <w:trHeight w:val="495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F6144" w:rsidRPr="00DC47BE" w:rsidRDefault="008F6144" w:rsidP="00F14C28">
            <w:pPr>
              <w:rPr>
                <w:b/>
                <w:sz w:val="20"/>
                <w:szCs w:val="20"/>
              </w:rPr>
            </w:pPr>
            <w:r w:rsidRPr="00DC47BE">
              <w:rPr>
                <w:b/>
                <w:sz w:val="20"/>
                <w:szCs w:val="20"/>
              </w:rPr>
              <w:t>Razem szkoły podstawowe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144" w:rsidRPr="00DC47BE" w:rsidRDefault="0041767E" w:rsidP="0041767E">
            <w:pPr>
              <w:jc w:val="right"/>
              <w:rPr>
                <w:b/>
                <w:sz w:val="20"/>
                <w:szCs w:val="20"/>
              </w:rPr>
            </w:pPr>
            <w:r w:rsidRPr="00DC47BE">
              <w:rPr>
                <w:b/>
                <w:sz w:val="20"/>
                <w:szCs w:val="20"/>
              </w:rPr>
              <w:t>1 392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41767E" w:rsidP="0041767E">
            <w:pPr>
              <w:jc w:val="right"/>
              <w:rPr>
                <w:b/>
                <w:sz w:val="20"/>
                <w:szCs w:val="20"/>
              </w:rPr>
            </w:pPr>
            <w:r w:rsidRPr="00DC47BE">
              <w:rPr>
                <w:b/>
                <w:sz w:val="20"/>
                <w:szCs w:val="20"/>
              </w:rPr>
              <w:t>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41767E" w:rsidP="0041767E">
            <w:pPr>
              <w:jc w:val="right"/>
              <w:rPr>
                <w:b/>
                <w:sz w:val="20"/>
                <w:szCs w:val="20"/>
              </w:rPr>
            </w:pPr>
            <w:r w:rsidRPr="00DC47BE">
              <w:rPr>
                <w:b/>
                <w:sz w:val="20"/>
                <w:szCs w:val="20"/>
              </w:rPr>
              <w:t>16,23%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41767E" w:rsidP="0041767E">
            <w:pPr>
              <w:jc w:val="right"/>
              <w:rPr>
                <w:b/>
                <w:sz w:val="20"/>
                <w:szCs w:val="20"/>
              </w:rPr>
            </w:pPr>
            <w:r w:rsidRPr="00DC47B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41767E" w:rsidP="0041767E">
            <w:pPr>
              <w:jc w:val="right"/>
              <w:rPr>
                <w:b/>
                <w:sz w:val="20"/>
                <w:szCs w:val="20"/>
              </w:rPr>
            </w:pPr>
            <w:r w:rsidRPr="00DC47BE">
              <w:rPr>
                <w:b/>
                <w:sz w:val="20"/>
                <w:szCs w:val="20"/>
              </w:rPr>
              <w:t>0,5%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41767E" w:rsidP="0041767E">
            <w:pPr>
              <w:jc w:val="right"/>
              <w:rPr>
                <w:b/>
                <w:sz w:val="20"/>
                <w:szCs w:val="20"/>
              </w:rPr>
            </w:pPr>
            <w:r w:rsidRPr="00DC47B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41767E" w:rsidP="0041767E">
            <w:pPr>
              <w:jc w:val="right"/>
              <w:rPr>
                <w:b/>
                <w:sz w:val="20"/>
                <w:szCs w:val="20"/>
              </w:rPr>
            </w:pPr>
            <w:r w:rsidRPr="00DC47BE">
              <w:rPr>
                <w:b/>
                <w:sz w:val="20"/>
                <w:szCs w:val="20"/>
              </w:rPr>
              <w:t>0,43%</w:t>
            </w:r>
          </w:p>
        </w:tc>
      </w:tr>
      <w:tr w:rsidR="00B30AA0" w:rsidRPr="00B30AA0" w:rsidTr="006214E3">
        <w:trPr>
          <w:trHeight w:val="346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F6144" w:rsidRPr="00DC47BE" w:rsidRDefault="008F6144" w:rsidP="00F14C28">
            <w:pPr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Gimnazjum nr 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3678B8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3678B8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3678B8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12,95%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3678B8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3678B8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1,03%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3678B8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3678B8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1,55%</w:t>
            </w:r>
          </w:p>
        </w:tc>
      </w:tr>
      <w:tr w:rsidR="00B30AA0" w:rsidRPr="00B30AA0" w:rsidTr="006214E3">
        <w:trPr>
          <w:trHeight w:val="393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8F6144" w:rsidRPr="00DC47BE" w:rsidRDefault="008F6144" w:rsidP="00F14C28">
            <w:pPr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Gimnazjum nr 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3678B8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3678B8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3678B8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29,2%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3678B8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3678B8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1,92%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3678B8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1(OHP)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3678B8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0,27%</w:t>
            </w:r>
          </w:p>
        </w:tc>
      </w:tr>
      <w:tr w:rsidR="00B30AA0" w:rsidRPr="00B30AA0" w:rsidTr="006214E3">
        <w:trPr>
          <w:trHeight w:val="66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F6144" w:rsidRPr="00DC47BE" w:rsidRDefault="00FA72D5" w:rsidP="00F14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Ekologiczne Gimnazjum             </w:t>
            </w:r>
            <w:r w:rsidR="008F6144" w:rsidRPr="00DC47BE">
              <w:rPr>
                <w:sz w:val="20"/>
                <w:szCs w:val="20"/>
              </w:rPr>
              <w:t xml:space="preserve">z Oddziałami Integracyjnymi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144" w:rsidRPr="00DC47BE" w:rsidRDefault="0041767E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41767E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41767E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1,2%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41767E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41767E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14,6%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41767E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41767E" w:rsidP="0041767E">
            <w:pPr>
              <w:jc w:val="right"/>
              <w:rPr>
                <w:sz w:val="20"/>
                <w:szCs w:val="20"/>
              </w:rPr>
            </w:pPr>
            <w:r w:rsidRPr="00DC47BE">
              <w:rPr>
                <w:sz w:val="20"/>
                <w:szCs w:val="20"/>
              </w:rPr>
              <w:t>13,41%</w:t>
            </w:r>
          </w:p>
        </w:tc>
      </w:tr>
      <w:tr w:rsidR="00B30AA0" w:rsidRPr="00B30AA0" w:rsidTr="006214E3">
        <w:trPr>
          <w:trHeight w:val="45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F6144" w:rsidRPr="00DC47BE" w:rsidRDefault="008F6144" w:rsidP="00F14C28">
            <w:pPr>
              <w:rPr>
                <w:b/>
                <w:sz w:val="20"/>
                <w:szCs w:val="20"/>
              </w:rPr>
            </w:pPr>
            <w:r w:rsidRPr="00DC47BE">
              <w:rPr>
                <w:b/>
                <w:sz w:val="20"/>
                <w:szCs w:val="20"/>
              </w:rPr>
              <w:t>Razem gimnazja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144" w:rsidRPr="00DC47BE" w:rsidRDefault="0041767E" w:rsidP="0041767E">
            <w:pPr>
              <w:jc w:val="right"/>
              <w:rPr>
                <w:b/>
                <w:sz w:val="20"/>
                <w:szCs w:val="20"/>
              </w:rPr>
            </w:pPr>
            <w:r w:rsidRPr="00DC47BE">
              <w:rPr>
                <w:b/>
                <w:sz w:val="20"/>
                <w:szCs w:val="20"/>
              </w:rPr>
              <w:t>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41767E" w:rsidP="0041767E">
            <w:pPr>
              <w:jc w:val="right"/>
              <w:rPr>
                <w:b/>
                <w:sz w:val="20"/>
                <w:szCs w:val="20"/>
              </w:rPr>
            </w:pPr>
            <w:r w:rsidRPr="00DC47BE">
              <w:rPr>
                <w:b/>
                <w:sz w:val="20"/>
                <w:szCs w:val="20"/>
              </w:rPr>
              <w:t>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41767E" w:rsidP="0041767E">
            <w:pPr>
              <w:jc w:val="right"/>
              <w:rPr>
                <w:b/>
                <w:sz w:val="20"/>
                <w:szCs w:val="20"/>
              </w:rPr>
            </w:pPr>
            <w:r w:rsidRPr="00DC47BE">
              <w:rPr>
                <w:b/>
                <w:sz w:val="20"/>
                <w:szCs w:val="20"/>
              </w:rPr>
              <w:t>20,68%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41767E" w:rsidP="0041767E">
            <w:pPr>
              <w:jc w:val="right"/>
              <w:rPr>
                <w:b/>
                <w:sz w:val="20"/>
                <w:szCs w:val="20"/>
              </w:rPr>
            </w:pPr>
            <w:r w:rsidRPr="00DC47BE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41767E" w:rsidP="0041767E">
            <w:pPr>
              <w:jc w:val="right"/>
              <w:rPr>
                <w:b/>
                <w:sz w:val="20"/>
                <w:szCs w:val="20"/>
              </w:rPr>
            </w:pPr>
            <w:r w:rsidRPr="00DC47BE">
              <w:rPr>
                <w:b/>
                <w:sz w:val="20"/>
                <w:szCs w:val="20"/>
              </w:rPr>
              <w:t>3,29%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41767E" w:rsidP="0041767E">
            <w:pPr>
              <w:jc w:val="right"/>
              <w:rPr>
                <w:b/>
                <w:sz w:val="20"/>
                <w:szCs w:val="20"/>
              </w:rPr>
            </w:pPr>
            <w:r w:rsidRPr="00DC47BE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41767E" w:rsidP="0041767E">
            <w:pPr>
              <w:jc w:val="right"/>
              <w:rPr>
                <w:b/>
                <w:sz w:val="20"/>
                <w:szCs w:val="20"/>
              </w:rPr>
            </w:pPr>
            <w:r w:rsidRPr="00DC47BE">
              <w:rPr>
                <w:b/>
                <w:sz w:val="20"/>
                <w:szCs w:val="20"/>
              </w:rPr>
              <w:t>2,35%</w:t>
            </w:r>
          </w:p>
        </w:tc>
      </w:tr>
      <w:tr w:rsidR="0041767E" w:rsidRPr="00B30AA0" w:rsidTr="006214E3">
        <w:trPr>
          <w:trHeight w:val="465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8F6144" w:rsidRPr="00DC47BE" w:rsidRDefault="008F6144" w:rsidP="00F14C28">
            <w:pPr>
              <w:rPr>
                <w:b/>
                <w:sz w:val="18"/>
                <w:szCs w:val="18"/>
              </w:rPr>
            </w:pPr>
            <w:r w:rsidRPr="00DC47BE">
              <w:rPr>
                <w:b/>
                <w:sz w:val="18"/>
                <w:szCs w:val="18"/>
              </w:rPr>
              <w:t xml:space="preserve">Razem szkoły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41767E" w:rsidP="0041767E">
            <w:pPr>
              <w:jc w:val="right"/>
              <w:rPr>
                <w:b/>
                <w:sz w:val="18"/>
                <w:szCs w:val="18"/>
              </w:rPr>
            </w:pPr>
            <w:r w:rsidRPr="00DC47BE">
              <w:rPr>
                <w:b/>
                <w:sz w:val="18"/>
                <w:szCs w:val="18"/>
              </w:rPr>
              <w:t>2 030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41767E" w:rsidP="0041767E">
            <w:pPr>
              <w:jc w:val="right"/>
              <w:rPr>
                <w:b/>
                <w:sz w:val="18"/>
                <w:szCs w:val="18"/>
              </w:rPr>
            </w:pPr>
            <w:r w:rsidRPr="00DC47BE">
              <w:rPr>
                <w:b/>
                <w:sz w:val="18"/>
                <w:szCs w:val="18"/>
              </w:rPr>
              <w:t>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41767E" w:rsidP="0041767E">
            <w:pPr>
              <w:jc w:val="right"/>
              <w:rPr>
                <w:b/>
                <w:sz w:val="18"/>
                <w:szCs w:val="18"/>
              </w:rPr>
            </w:pPr>
            <w:r w:rsidRPr="00DC47BE">
              <w:rPr>
                <w:b/>
                <w:sz w:val="18"/>
                <w:szCs w:val="18"/>
              </w:rPr>
              <w:t>17,63%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41767E" w:rsidP="0041767E">
            <w:pPr>
              <w:jc w:val="right"/>
              <w:rPr>
                <w:b/>
                <w:sz w:val="18"/>
                <w:szCs w:val="18"/>
              </w:rPr>
            </w:pPr>
            <w:r w:rsidRPr="00DC47BE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41767E" w:rsidP="0041767E">
            <w:pPr>
              <w:jc w:val="right"/>
              <w:rPr>
                <w:b/>
                <w:sz w:val="18"/>
                <w:szCs w:val="18"/>
              </w:rPr>
            </w:pPr>
            <w:r w:rsidRPr="00DC47BE">
              <w:rPr>
                <w:b/>
                <w:sz w:val="18"/>
                <w:szCs w:val="18"/>
              </w:rPr>
              <w:t>1,37%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41767E" w:rsidP="0041767E">
            <w:pPr>
              <w:jc w:val="right"/>
              <w:rPr>
                <w:b/>
                <w:sz w:val="18"/>
                <w:szCs w:val="18"/>
              </w:rPr>
            </w:pPr>
            <w:r w:rsidRPr="00DC47BE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DC47BE" w:rsidRDefault="0041767E" w:rsidP="0041767E">
            <w:pPr>
              <w:jc w:val="right"/>
              <w:rPr>
                <w:b/>
                <w:sz w:val="18"/>
                <w:szCs w:val="18"/>
              </w:rPr>
            </w:pPr>
            <w:r w:rsidRPr="00DC47BE">
              <w:rPr>
                <w:b/>
                <w:sz w:val="18"/>
                <w:szCs w:val="18"/>
              </w:rPr>
              <w:t>1,03%</w:t>
            </w:r>
          </w:p>
        </w:tc>
      </w:tr>
    </w:tbl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Obiektywnym narzędziem monitoringu osiągnięć szkół i uczniów są egzaminy zewnętrzne, </w:t>
      </w:r>
      <w:r w:rsidR="00BA605A" w:rsidRPr="00B30AA0">
        <w:rPr>
          <w:sz w:val="22"/>
          <w:szCs w:val="22"/>
        </w:rPr>
        <w:t>o</w:t>
      </w:r>
      <w:r w:rsidRPr="00B30AA0">
        <w:rPr>
          <w:sz w:val="22"/>
          <w:szCs w:val="22"/>
        </w:rPr>
        <w:t xml:space="preserve">rganizowane przez Centralne Komisje Egzaminacyjne. </w:t>
      </w:r>
      <w:r w:rsidR="00FC1B4D">
        <w:rPr>
          <w:sz w:val="22"/>
          <w:szCs w:val="22"/>
        </w:rPr>
        <w:t xml:space="preserve">W gimnazjach przeprowadzane są egzaminy </w:t>
      </w:r>
      <w:r w:rsidRPr="00B30AA0">
        <w:rPr>
          <w:sz w:val="22"/>
          <w:szCs w:val="22"/>
        </w:rPr>
        <w:t xml:space="preserve">z części humanistycznej, matematyczno-przyrodniczej i języków obcych. </w:t>
      </w:r>
      <w:r w:rsidR="00FC1B4D">
        <w:rPr>
          <w:sz w:val="22"/>
          <w:szCs w:val="22"/>
        </w:rPr>
        <w:t>Do roku 2015/2016 przeprowadzane były sprawdziany w formie testów w klasach 6, które to w roku szkolnym 2016/17 zostały wycofane.</w:t>
      </w:r>
    </w:p>
    <w:p w:rsidR="00DC47BE" w:rsidRDefault="00DC47BE" w:rsidP="008C6CA6">
      <w:pPr>
        <w:jc w:val="both"/>
        <w:rPr>
          <w:sz w:val="22"/>
          <w:szCs w:val="22"/>
        </w:rPr>
      </w:pPr>
    </w:p>
    <w:p w:rsidR="00DC47BE" w:rsidRPr="00DC47BE" w:rsidRDefault="00DC47BE" w:rsidP="00DC47BE">
      <w:pPr>
        <w:pStyle w:val="Akapitzlist"/>
        <w:numPr>
          <w:ilvl w:val="1"/>
          <w:numId w:val="3"/>
        </w:numPr>
        <w:jc w:val="both"/>
        <w:rPr>
          <w:b/>
          <w:sz w:val="22"/>
          <w:szCs w:val="22"/>
        </w:rPr>
      </w:pPr>
      <w:r w:rsidRPr="00DC47BE">
        <w:rPr>
          <w:b/>
          <w:sz w:val="22"/>
          <w:szCs w:val="22"/>
        </w:rPr>
        <w:t>Egzamin gimnazjalny.</w:t>
      </w:r>
    </w:p>
    <w:p w:rsidR="00825E8C" w:rsidRPr="00B30AA0" w:rsidRDefault="00825E8C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Egzamin gimnazjalny przeprowadzany na koniec nauki w gimnazjum składa się z trzech części: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      1) humanistycznej – sprawdzającej wiadomości i umiejętności z zakresu języka polskiego oraz zakresu historii i wiedzy o społeczeństwie,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      2) matematyczno-przyrodniczej - sprawdzającej wiadomości i umiejętności z zakresu matematyki oraz zakresu przedmiotów przyrodniczych: biologii, geografii, fizyki i chemii,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      3) sprawdzającej wiadomości i umiejętności z zakresu języka obcego nowożytnego.</w:t>
      </w:r>
    </w:p>
    <w:p w:rsidR="0098536E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Część trzeci</w:t>
      </w:r>
      <w:r w:rsidR="00551883" w:rsidRPr="00B30AA0">
        <w:rPr>
          <w:sz w:val="22"/>
          <w:szCs w:val="22"/>
        </w:rPr>
        <w:t>ą</w:t>
      </w:r>
      <w:r w:rsidRPr="00B30AA0">
        <w:rPr>
          <w:sz w:val="22"/>
          <w:szCs w:val="22"/>
        </w:rPr>
        <w:t xml:space="preserve"> egzaminu gimnazjalnego uczniowie zdają na poziomie podstawowym i na poziomie rozszerzonym. Gimnazjaliści, którzy kontynuowali naukę języka obcego nowożytnego na podbudowie </w:t>
      </w:r>
      <w:r w:rsidRPr="00B30AA0">
        <w:rPr>
          <w:sz w:val="22"/>
          <w:szCs w:val="22"/>
        </w:rPr>
        <w:lastRenderedPageBreak/>
        <w:t>szkoły podstawowej są obowiązani przystąpić dodatkowo do trzeciej części egzaminu gimnazjalnego na poziomie roz</w:t>
      </w:r>
      <w:r w:rsidR="00FC1B4D">
        <w:rPr>
          <w:sz w:val="22"/>
          <w:szCs w:val="22"/>
        </w:rPr>
        <w:t xml:space="preserve">szerzonym, z wyjątkiem uczniów </w:t>
      </w:r>
      <w:r w:rsidRPr="00B30AA0">
        <w:rPr>
          <w:sz w:val="22"/>
          <w:szCs w:val="22"/>
        </w:rPr>
        <w:t xml:space="preserve">z upośledzeniem umysłowym w stopniu lekkim. </w:t>
      </w:r>
    </w:p>
    <w:p w:rsidR="0098536E" w:rsidRPr="00B30AA0" w:rsidRDefault="0098536E" w:rsidP="008C6CA6">
      <w:pPr>
        <w:jc w:val="both"/>
        <w:rPr>
          <w:sz w:val="22"/>
          <w:szCs w:val="22"/>
        </w:rPr>
      </w:pPr>
    </w:p>
    <w:p w:rsidR="008C6CA6" w:rsidRPr="00B30AA0" w:rsidRDefault="00467928" w:rsidP="008C6CA6">
      <w:pPr>
        <w:jc w:val="both"/>
        <w:rPr>
          <w:sz w:val="22"/>
          <w:szCs w:val="22"/>
        </w:rPr>
      </w:pPr>
      <w:r>
        <w:rPr>
          <w:sz w:val="22"/>
          <w:szCs w:val="22"/>
        </w:rPr>
        <w:t>Tab.29</w:t>
      </w:r>
      <w:r w:rsidR="00253B65">
        <w:rPr>
          <w:sz w:val="22"/>
          <w:szCs w:val="22"/>
        </w:rPr>
        <w:t xml:space="preserve">. </w:t>
      </w:r>
      <w:r w:rsidR="008C6CA6" w:rsidRPr="00B30AA0">
        <w:rPr>
          <w:sz w:val="22"/>
          <w:szCs w:val="22"/>
        </w:rPr>
        <w:t>Wyniki egzaminów w gimnazjach, przeprowadzonych w roku 201</w:t>
      </w:r>
      <w:r w:rsidR="00FC1B4D">
        <w:rPr>
          <w:sz w:val="22"/>
          <w:szCs w:val="22"/>
        </w:rPr>
        <w:t>7</w:t>
      </w:r>
    </w:p>
    <w:tbl>
      <w:tblPr>
        <w:tblW w:w="1083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4"/>
        <w:gridCol w:w="802"/>
        <w:gridCol w:w="656"/>
        <w:gridCol w:w="736"/>
        <w:gridCol w:w="709"/>
        <w:gridCol w:w="869"/>
        <w:gridCol w:w="740"/>
        <w:gridCol w:w="887"/>
        <w:gridCol w:w="850"/>
        <w:gridCol w:w="754"/>
        <w:gridCol w:w="682"/>
        <w:gridCol w:w="754"/>
        <w:gridCol w:w="682"/>
        <w:gridCol w:w="622"/>
      </w:tblGrid>
      <w:tr w:rsidR="0056223A" w:rsidRPr="00530773" w:rsidTr="006214E3">
        <w:trPr>
          <w:trHeight w:val="285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C6CA6" w:rsidRPr="00530773" w:rsidRDefault="008C6CA6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placówka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8C6CA6" w:rsidRPr="00530773" w:rsidRDefault="008C6CA6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 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C6CA6" w:rsidRPr="00530773" w:rsidRDefault="008C6CA6" w:rsidP="00825E8C">
            <w:pPr>
              <w:jc w:val="center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część humanistyczna</w:t>
            </w:r>
          </w:p>
        </w:tc>
        <w:tc>
          <w:tcPr>
            <w:tcW w:w="3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C6CA6" w:rsidRPr="00530773" w:rsidRDefault="008C6CA6" w:rsidP="00825E8C">
            <w:pPr>
              <w:jc w:val="center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część mat.-przyrodnicza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C6CA6" w:rsidRPr="00530773" w:rsidRDefault="008C6CA6" w:rsidP="00825E8C">
            <w:pPr>
              <w:jc w:val="center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język angielski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C6CA6" w:rsidRPr="00530773" w:rsidRDefault="008C6CA6" w:rsidP="00825E8C">
            <w:pPr>
              <w:jc w:val="center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język niemiecki</w:t>
            </w:r>
          </w:p>
        </w:tc>
      </w:tr>
      <w:tr w:rsidR="0056223A" w:rsidRPr="00530773" w:rsidTr="006214E3">
        <w:trPr>
          <w:trHeight w:val="61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C6CA6" w:rsidRPr="00530773" w:rsidRDefault="008C6CA6" w:rsidP="008C6C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C6CA6" w:rsidRPr="00530773" w:rsidRDefault="008C6CA6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liczba uczniów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C6CA6" w:rsidRPr="00530773" w:rsidRDefault="008C6CA6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j.</w:t>
            </w:r>
            <w:r w:rsidR="007071DA" w:rsidRPr="00530773">
              <w:rPr>
                <w:sz w:val="16"/>
                <w:szCs w:val="16"/>
              </w:rPr>
              <w:t xml:space="preserve"> </w:t>
            </w:r>
            <w:r w:rsidRPr="00530773">
              <w:rPr>
                <w:sz w:val="16"/>
                <w:szCs w:val="16"/>
              </w:rPr>
              <w:t>polski</w:t>
            </w:r>
          </w:p>
          <w:p w:rsidR="00CC07EC" w:rsidRPr="00530773" w:rsidRDefault="00CC07EC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(średni wynik %)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C6CA6" w:rsidRPr="00530773" w:rsidRDefault="008C6CA6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stanin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C6CA6" w:rsidRPr="00530773" w:rsidRDefault="008C6CA6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historia +WOS</w:t>
            </w:r>
          </w:p>
          <w:p w:rsidR="00D40E73" w:rsidRPr="00530773" w:rsidRDefault="00D40E73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(średni wynik %)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C6CA6" w:rsidRPr="00530773" w:rsidRDefault="008C6CA6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stanin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C6CA6" w:rsidRPr="00530773" w:rsidRDefault="00D40E73" w:rsidP="007071DA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m</w:t>
            </w:r>
            <w:r w:rsidR="008C6CA6" w:rsidRPr="00530773">
              <w:rPr>
                <w:sz w:val="16"/>
                <w:szCs w:val="16"/>
              </w:rPr>
              <w:t>atem</w:t>
            </w:r>
          </w:p>
          <w:p w:rsidR="00D40E73" w:rsidRPr="00530773" w:rsidRDefault="00D40E73" w:rsidP="007071DA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(średni wynik %)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C6CA6" w:rsidRPr="00530773" w:rsidRDefault="008C6CA6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stanin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D40E73" w:rsidRPr="00530773" w:rsidRDefault="008C6CA6" w:rsidP="008C6CA6">
            <w:pPr>
              <w:jc w:val="both"/>
              <w:rPr>
                <w:sz w:val="16"/>
                <w:szCs w:val="16"/>
              </w:rPr>
            </w:pPr>
            <w:proofErr w:type="spellStart"/>
            <w:r w:rsidRPr="00530773">
              <w:rPr>
                <w:sz w:val="16"/>
                <w:szCs w:val="16"/>
              </w:rPr>
              <w:t>przedm</w:t>
            </w:r>
            <w:proofErr w:type="spellEnd"/>
            <w:r w:rsidRPr="00530773">
              <w:rPr>
                <w:sz w:val="16"/>
                <w:szCs w:val="16"/>
              </w:rPr>
              <w:t xml:space="preserve">. </w:t>
            </w:r>
            <w:proofErr w:type="spellStart"/>
            <w:r w:rsidR="00D40E73" w:rsidRPr="00530773">
              <w:rPr>
                <w:sz w:val="16"/>
                <w:szCs w:val="16"/>
              </w:rPr>
              <w:t>p</w:t>
            </w:r>
            <w:r w:rsidRPr="00530773">
              <w:rPr>
                <w:sz w:val="16"/>
                <w:szCs w:val="16"/>
              </w:rPr>
              <w:t>rzyrodn</w:t>
            </w:r>
            <w:proofErr w:type="spellEnd"/>
          </w:p>
          <w:p w:rsidR="008C6CA6" w:rsidRPr="00530773" w:rsidRDefault="008C6CA6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.</w:t>
            </w:r>
            <w:r w:rsidR="00D40E73" w:rsidRPr="00530773">
              <w:rPr>
                <w:sz w:val="16"/>
                <w:szCs w:val="16"/>
              </w:rPr>
              <w:t>(średni wynik %)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C6CA6" w:rsidRPr="00530773" w:rsidRDefault="008C6CA6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stanin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D40E73" w:rsidRPr="00530773" w:rsidRDefault="00D40E73" w:rsidP="008C6CA6">
            <w:pPr>
              <w:jc w:val="both"/>
              <w:rPr>
                <w:sz w:val="16"/>
                <w:szCs w:val="16"/>
              </w:rPr>
            </w:pPr>
            <w:proofErr w:type="spellStart"/>
            <w:r w:rsidRPr="00530773">
              <w:rPr>
                <w:sz w:val="16"/>
                <w:szCs w:val="16"/>
              </w:rPr>
              <w:t>p</w:t>
            </w:r>
            <w:r w:rsidR="008C6CA6" w:rsidRPr="00530773">
              <w:rPr>
                <w:sz w:val="16"/>
                <w:szCs w:val="16"/>
              </w:rPr>
              <w:t>odst</w:t>
            </w:r>
            <w:proofErr w:type="spellEnd"/>
          </w:p>
          <w:p w:rsidR="008C6CA6" w:rsidRPr="00530773" w:rsidRDefault="00D40E73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(średni wynik %)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C6CA6" w:rsidRPr="00530773" w:rsidRDefault="008C6CA6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stanin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C6CA6" w:rsidRPr="00530773" w:rsidRDefault="00D40E73" w:rsidP="008C6CA6">
            <w:pPr>
              <w:jc w:val="both"/>
              <w:rPr>
                <w:sz w:val="16"/>
                <w:szCs w:val="16"/>
              </w:rPr>
            </w:pPr>
            <w:proofErr w:type="spellStart"/>
            <w:r w:rsidRPr="00530773">
              <w:rPr>
                <w:sz w:val="16"/>
                <w:szCs w:val="16"/>
              </w:rPr>
              <w:t>podst</w:t>
            </w:r>
            <w:proofErr w:type="spellEnd"/>
          </w:p>
          <w:p w:rsidR="00D40E73" w:rsidRPr="00530773" w:rsidRDefault="00D40E73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(średni wynik %)</w:t>
            </w:r>
          </w:p>
          <w:p w:rsidR="00D40E73" w:rsidRPr="00530773" w:rsidRDefault="00D40E73" w:rsidP="008C6CA6">
            <w:pPr>
              <w:jc w:val="both"/>
              <w:rPr>
                <w:sz w:val="16"/>
                <w:szCs w:val="16"/>
              </w:rPr>
            </w:pPr>
          </w:p>
          <w:p w:rsidR="00D40E73" w:rsidRPr="00530773" w:rsidRDefault="00D40E73" w:rsidP="008C6C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C6CA6" w:rsidRPr="00530773" w:rsidRDefault="008C6CA6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stanin</w:t>
            </w:r>
          </w:p>
        </w:tc>
      </w:tr>
      <w:tr w:rsidR="0056223A" w:rsidRPr="00530773" w:rsidTr="006214E3">
        <w:trPr>
          <w:trHeight w:val="555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10E41" w:rsidRPr="00530773" w:rsidRDefault="00010E41" w:rsidP="00D36BD0">
            <w:pPr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 xml:space="preserve">Gimnazjum </w:t>
            </w:r>
          </w:p>
          <w:p w:rsidR="00010E41" w:rsidRPr="00530773" w:rsidRDefault="00010E41" w:rsidP="00D36BD0">
            <w:pPr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nr 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48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63,2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8A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 xml:space="preserve">niżej </w:t>
            </w:r>
          </w:p>
          <w:p w:rsidR="00010E41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niski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52,6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niżej niski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40,6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530773" w:rsidRDefault="00A03A8A" w:rsidP="00010E41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niżej niski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41,8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530773" w:rsidRDefault="00A03A8A" w:rsidP="00010E41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niski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51,7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niżej niski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83,0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530773" w:rsidRDefault="00A03A8A" w:rsidP="00BE0804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bardzo wysoki</w:t>
            </w:r>
          </w:p>
        </w:tc>
      </w:tr>
      <w:tr w:rsidR="0056223A" w:rsidRPr="00530773" w:rsidTr="006214E3">
        <w:trPr>
          <w:trHeight w:val="495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10E41" w:rsidRPr="00530773" w:rsidRDefault="00010E41" w:rsidP="00D36BD0">
            <w:pPr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 xml:space="preserve">Gimnazjum </w:t>
            </w:r>
          </w:p>
          <w:p w:rsidR="00010E41" w:rsidRPr="00530773" w:rsidRDefault="00010E41" w:rsidP="00D36BD0">
            <w:pPr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nr 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530773" w:rsidRDefault="00176737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133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530773" w:rsidRDefault="00176737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76,7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530773" w:rsidRDefault="00010E41" w:rsidP="00010E41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wysoki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59,2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wyżej średni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55,1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wysoki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54,5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wyżej średni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74,9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wysoki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-</w:t>
            </w:r>
          </w:p>
        </w:tc>
      </w:tr>
      <w:tr w:rsidR="0056223A" w:rsidRPr="00530773" w:rsidTr="006214E3">
        <w:trPr>
          <w:trHeight w:val="75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010E41" w:rsidRPr="00530773" w:rsidRDefault="00010E41" w:rsidP="00825E8C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 xml:space="preserve">Gimnazjum Ekologiczne nr 3 z Oddz. </w:t>
            </w:r>
            <w:proofErr w:type="spellStart"/>
            <w:r w:rsidRPr="00530773">
              <w:rPr>
                <w:sz w:val="16"/>
                <w:szCs w:val="16"/>
              </w:rPr>
              <w:t>Integr</w:t>
            </w:r>
            <w:proofErr w:type="spellEnd"/>
            <w:r w:rsidRPr="00530773">
              <w:rPr>
                <w:sz w:val="16"/>
                <w:szCs w:val="16"/>
              </w:rPr>
              <w:t xml:space="preserve">.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29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57,8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530773" w:rsidRDefault="00010E41" w:rsidP="00010E41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niski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48,6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niski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29,9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530773" w:rsidRDefault="00A03A8A" w:rsidP="00010E41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bardzo niski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43,5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niski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46,4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530773" w:rsidRDefault="00A03A8A" w:rsidP="00BE0804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niski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-</w:t>
            </w:r>
          </w:p>
        </w:tc>
      </w:tr>
      <w:tr w:rsidR="0056223A" w:rsidRPr="00530773" w:rsidTr="006214E3">
        <w:trPr>
          <w:trHeight w:val="75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76737" w:rsidRPr="00530773" w:rsidRDefault="00176737" w:rsidP="00176737">
            <w:pPr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Gimnazjum</w:t>
            </w:r>
          </w:p>
          <w:p w:rsidR="00176737" w:rsidRPr="00530773" w:rsidRDefault="00176737" w:rsidP="00176737">
            <w:pPr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 xml:space="preserve"> nr 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737" w:rsidRPr="00530773" w:rsidRDefault="00176737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737" w:rsidRPr="00530773" w:rsidRDefault="00176737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66,1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737" w:rsidRPr="00530773" w:rsidRDefault="00176737" w:rsidP="00010E41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średni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737" w:rsidRPr="00530773" w:rsidRDefault="00176737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54,3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737" w:rsidRPr="00530773" w:rsidRDefault="00176737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średni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737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44,8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737" w:rsidRPr="00530773" w:rsidRDefault="00A03A8A" w:rsidP="00010E41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średni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737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45,7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737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niżej niski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737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51,5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737" w:rsidRPr="00530773" w:rsidRDefault="00A03A8A" w:rsidP="00BE0804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niżej niski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737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737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-</w:t>
            </w:r>
          </w:p>
        </w:tc>
      </w:tr>
      <w:tr w:rsidR="0056223A" w:rsidRPr="00B30AA0" w:rsidTr="006214E3">
        <w:trPr>
          <w:trHeight w:val="69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10E41" w:rsidRPr="00530773" w:rsidRDefault="00010E41" w:rsidP="00825E8C">
            <w:pPr>
              <w:rPr>
                <w:sz w:val="16"/>
                <w:szCs w:val="16"/>
              </w:rPr>
            </w:pPr>
            <w:proofErr w:type="spellStart"/>
            <w:r w:rsidRPr="00530773">
              <w:rPr>
                <w:sz w:val="16"/>
                <w:szCs w:val="16"/>
              </w:rPr>
              <w:t>Gimn</w:t>
            </w:r>
            <w:proofErr w:type="spellEnd"/>
            <w:r w:rsidRPr="00530773">
              <w:rPr>
                <w:sz w:val="16"/>
                <w:szCs w:val="16"/>
              </w:rPr>
              <w:t>. z Oddz. OHP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530773" w:rsidRDefault="00176737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530773" w:rsidRDefault="00176737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30,7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530773" w:rsidRDefault="00010E41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najniższy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530773" w:rsidRDefault="00176737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32,4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530773" w:rsidRDefault="00176737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najniższy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20,1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530773" w:rsidRDefault="00A03A8A" w:rsidP="00BE0804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najniższy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32,10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najniższy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530773" w:rsidRDefault="00A03A8A" w:rsidP="007E300E">
            <w:pPr>
              <w:jc w:val="center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530773" w:rsidRDefault="00A03A8A" w:rsidP="007E300E">
            <w:pPr>
              <w:jc w:val="center"/>
              <w:rPr>
                <w:b/>
                <w:sz w:val="16"/>
                <w:szCs w:val="16"/>
              </w:rPr>
            </w:pPr>
            <w:r w:rsidRPr="0053077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34,9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530773" w:rsidRDefault="00A03A8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bardzo niski</w:t>
            </w:r>
          </w:p>
        </w:tc>
      </w:tr>
      <w:tr w:rsidR="0056223A" w:rsidRPr="00B30AA0" w:rsidTr="006214E3">
        <w:trPr>
          <w:trHeight w:val="675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10E41" w:rsidRPr="00530773" w:rsidRDefault="00010E41" w:rsidP="00825E8C">
            <w:pPr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Gimnazjum ZSS STO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530773" w:rsidRDefault="00176737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530773" w:rsidRDefault="00176737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75,0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530773" w:rsidRDefault="00176737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wysoki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530773" w:rsidRDefault="00176737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73,5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530773" w:rsidRDefault="00A03A8A" w:rsidP="00010E41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najwyższy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530773" w:rsidRDefault="0056223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76,5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530773" w:rsidRDefault="0056223A" w:rsidP="00010E41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najwyższy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530773" w:rsidRDefault="0056223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71,5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530773" w:rsidRDefault="0056223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najwyższy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530773" w:rsidRDefault="0056223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92,5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530773" w:rsidRDefault="0056223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najwyższy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530773" w:rsidRDefault="0056223A" w:rsidP="008C6CA6">
            <w:pPr>
              <w:jc w:val="both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530773" w:rsidRDefault="0056223A" w:rsidP="007E300E">
            <w:pPr>
              <w:jc w:val="center"/>
              <w:rPr>
                <w:sz w:val="16"/>
                <w:szCs w:val="16"/>
              </w:rPr>
            </w:pPr>
            <w:r w:rsidRPr="00530773">
              <w:rPr>
                <w:sz w:val="16"/>
                <w:szCs w:val="16"/>
              </w:rPr>
              <w:t>-</w:t>
            </w:r>
          </w:p>
        </w:tc>
      </w:tr>
    </w:tbl>
    <w:p w:rsidR="003C354A" w:rsidRPr="00B30AA0" w:rsidRDefault="003C354A" w:rsidP="008C6CA6">
      <w:pPr>
        <w:jc w:val="both"/>
        <w:rPr>
          <w:sz w:val="22"/>
          <w:szCs w:val="22"/>
        </w:rPr>
      </w:pPr>
    </w:p>
    <w:p w:rsidR="003C354A" w:rsidRPr="00B30AA0" w:rsidRDefault="003C354A" w:rsidP="008C6CA6">
      <w:pPr>
        <w:jc w:val="both"/>
        <w:rPr>
          <w:sz w:val="22"/>
          <w:szCs w:val="22"/>
        </w:rPr>
      </w:pPr>
    </w:p>
    <w:p w:rsidR="008C6CA6" w:rsidRPr="00B30AA0" w:rsidRDefault="00467928" w:rsidP="008C6CA6">
      <w:pPr>
        <w:jc w:val="both"/>
        <w:rPr>
          <w:sz w:val="22"/>
          <w:szCs w:val="22"/>
        </w:rPr>
      </w:pPr>
      <w:r>
        <w:rPr>
          <w:sz w:val="22"/>
          <w:szCs w:val="22"/>
        </w:rPr>
        <w:t>Tab. 30</w:t>
      </w:r>
      <w:r w:rsidR="00253B65">
        <w:rPr>
          <w:sz w:val="22"/>
          <w:szCs w:val="22"/>
        </w:rPr>
        <w:t xml:space="preserve">. </w:t>
      </w:r>
      <w:r w:rsidR="008C6CA6" w:rsidRPr="00B30AA0">
        <w:rPr>
          <w:sz w:val="22"/>
          <w:szCs w:val="22"/>
        </w:rPr>
        <w:t xml:space="preserve">Średnie wyniki w powiecie dzierżoniowskim w roku szkolnym </w:t>
      </w:r>
      <w:r w:rsidR="0056223A" w:rsidRPr="00B30AA0">
        <w:rPr>
          <w:sz w:val="22"/>
          <w:szCs w:val="22"/>
        </w:rPr>
        <w:t>2016/2017</w:t>
      </w:r>
    </w:p>
    <w:tbl>
      <w:tblPr>
        <w:tblW w:w="107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0"/>
        <w:gridCol w:w="760"/>
        <w:gridCol w:w="380"/>
        <w:gridCol w:w="760"/>
        <w:gridCol w:w="420"/>
        <w:gridCol w:w="735"/>
        <w:gridCol w:w="400"/>
        <w:gridCol w:w="640"/>
        <w:gridCol w:w="400"/>
        <w:gridCol w:w="660"/>
        <w:gridCol w:w="400"/>
        <w:gridCol w:w="680"/>
        <w:gridCol w:w="400"/>
        <w:gridCol w:w="680"/>
        <w:gridCol w:w="380"/>
        <w:gridCol w:w="680"/>
        <w:gridCol w:w="440"/>
      </w:tblGrid>
      <w:tr w:rsidR="00B30AA0" w:rsidRPr="00B30AA0" w:rsidTr="006214E3">
        <w:trPr>
          <w:trHeight w:val="508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C6CA6" w:rsidRPr="00530773" w:rsidRDefault="008C6CA6" w:rsidP="00C3316A">
            <w:pPr>
              <w:jc w:val="center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średni wynik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C6CA6" w:rsidRPr="00530773" w:rsidRDefault="008C6CA6" w:rsidP="00C3316A">
            <w:pPr>
              <w:jc w:val="center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j. polski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C6CA6" w:rsidRPr="00530773" w:rsidRDefault="008C6CA6" w:rsidP="00C3316A">
            <w:pPr>
              <w:jc w:val="center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*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C6CA6" w:rsidRPr="00530773" w:rsidRDefault="008C6CA6" w:rsidP="00C3316A">
            <w:pPr>
              <w:jc w:val="center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historia WOS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C6CA6" w:rsidRPr="00530773" w:rsidRDefault="008C6CA6" w:rsidP="00C3316A">
            <w:pPr>
              <w:jc w:val="center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*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C6CA6" w:rsidRPr="00530773" w:rsidRDefault="008C6CA6" w:rsidP="00C3316A">
            <w:pPr>
              <w:jc w:val="center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matem.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C6CA6" w:rsidRPr="00530773" w:rsidRDefault="008C6CA6" w:rsidP="00C3316A">
            <w:pPr>
              <w:jc w:val="center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*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C6CA6" w:rsidRPr="00530773" w:rsidRDefault="008C6CA6" w:rsidP="00C3316A">
            <w:pPr>
              <w:jc w:val="center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przed. przyr.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C6CA6" w:rsidRPr="00530773" w:rsidRDefault="008C6CA6" w:rsidP="00C3316A">
            <w:pPr>
              <w:jc w:val="center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*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C6CA6" w:rsidRPr="00530773" w:rsidRDefault="008C6CA6" w:rsidP="00C3316A">
            <w:pPr>
              <w:jc w:val="center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j. ang. podst.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C6CA6" w:rsidRPr="00530773" w:rsidRDefault="008C6CA6" w:rsidP="00C3316A">
            <w:pPr>
              <w:jc w:val="center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*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C6CA6" w:rsidRPr="00530773" w:rsidRDefault="008C6CA6" w:rsidP="00C3316A">
            <w:pPr>
              <w:jc w:val="center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 xml:space="preserve">j. ang. </w:t>
            </w:r>
            <w:proofErr w:type="spellStart"/>
            <w:r w:rsidRPr="00530773">
              <w:rPr>
                <w:sz w:val="18"/>
                <w:szCs w:val="18"/>
              </w:rPr>
              <w:t>rozsz</w:t>
            </w:r>
            <w:proofErr w:type="spellEnd"/>
            <w:r w:rsidRPr="00530773">
              <w:rPr>
                <w:sz w:val="18"/>
                <w:szCs w:val="18"/>
              </w:rPr>
              <w:t>.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C6CA6" w:rsidRPr="00530773" w:rsidRDefault="008C6CA6" w:rsidP="00C3316A">
            <w:pPr>
              <w:jc w:val="center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*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C6CA6" w:rsidRPr="00530773" w:rsidRDefault="008C6CA6" w:rsidP="00C3316A">
            <w:pPr>
              <w:jc w:val="center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j. niem. podst.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C6CA6" w:rsidRPr="00530773" w:rsidRDefault="008C6CA6" w:rsidP="00C3316A">
            <w:pPr>
              <w:jc w:val="center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*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C6CA6" w:rsidRPr="00530773" w:rsidRDefault="008C6CA6" w:rsidP="00C3316A">
            <w:pPr>
              <w:jc w:val="center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 xml:space="preserve">j. niem. </w:t>
            </w:r>
            <w:proofErr w:type="spellStart"/>
            <w:r w:rsidRPr="00530773">
              <w:rPr>
                <w:sz w:val="18"/>
                <w:szCs w:val="18"/>
              </w:rPr>
              <w:t>rozsz</w:t>
            </w:r>
            <w:proofErr w:type="spellEnd"/>
            <w:r w:rsidRPr="00530773">
              <w:rPr>
                <w:sz w:val="18"/>
                <w:szCs w:val="18"/>
              </w:rPr>
              <w:t>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C6CA6" w:rsidRPr="00530773" w:rsidRDefault="008C6CA6" w:rsidP="00C3316A">
            <w:pPr>
              <w:jc w:val="center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*</w:t>
            </w:r>
          </w:p>
        </w:tc>
      </w:tr>
      <w:tr w:rsidR="00B30AA0" w:rsidRPr="00B30AA0" w:rsidTr="006214E3">
        <w:trPr>
          <w:trHeight w:val="315"/>
          <w:jc w:val="center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3316A" w:rsidRPr="00530773" w:rsidRDefault="00C3316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 xml:space="preserve">BIELAWA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65,5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53,2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BE0804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44,6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47,6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64,7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43,9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36,3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13,6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5</w:t>
            </w:r>
          </w:p>
        </w:tc>
      </w:tr>
      <w:tr w:rsidR="00B30AA0" w:rsidRPr="00B30AA0" w:rsidTr="006214E3">
        <w:trPr>
          <w:trHeight w:val="315"/>
          <w:jc w:val="center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3316A" w:rsidRPr="00530773" w:rsidRDefault="00C3316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 xml:space="preserve">DZIERŻONIÓW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69,9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56,5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BE0804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51,1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53,8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69,0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50,0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59,1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30,2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3</w:t>
            </w:r>
          </w:p>
        </w:tc>
      </w:tr>
      <w:tr w:rsidR="00B30AA0" w:rsidRPr="00B30AA0" w:rsidTr="006214E3">
        <w:trPr>
          <w:trHeight w:val="315"/>
          <w:jc w:val="center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3316A" w:rsidRPr="00530773" w:rsidRDefault="00C3316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PIESZYCE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61,9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50,4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BE0804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37,0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41,6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60,6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41,4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49,8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-</w:t>
            </w:r>
          </w:p>
        </w:tc>
      </w:tr>
      <w:tr w:rsidR="00B30AA0" w:rsidRPr="00B30AA0" w:rsidTr="006214E3">
        <w:trPr>
          <w:trHeight w:val="300"/>
          <w:jc w:val="center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3316A" w:rsidRPr="00530773" w:rsidRDefault="00C3316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 xml:space="preserve">PIŁAWA GÓRNA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51,6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46,3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BE0804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36,9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41,4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51,2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24,8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68,7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26,7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4</w:t>
            </w:r>
          </w:p>
        </w:tc>
      </w:tr>
      <w:tr w:rsidR="00B30AA0" w:rsidRPr="00B30AA0" w:rsidTr="006214E3">
        <w:trPr>
          <w:trHeight w:val="330"/>
          <w:jc w:val="center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3316A" w:rsidRPr="00530773" w:rsidRDefault="00C3316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GMINA DZIERŻONIÓW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55,1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55,1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BE0804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42,7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44,9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49,1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34,2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61,3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65,0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1</w:t>
            </w:r>
          </w:p>
        </w:tc>
      </w:tr>
      <w:tr w:rsidR="00B30AA0" w:rsidRPr="00B30AA0" w:rsidTr="006214E3">
        <w:trPr>
          <w:trHeight w:val="420"/>
          <w:jc w:val="center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3316A" w:rsidRPr="00530773" w:rsidRDefault="00C3316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GMINA ŁAGIEWNIKI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68,1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50,3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BE0804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40,4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41,0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54,5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32,3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64,8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0,0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-</w:t>
            </w:r>
          </w:p>
        </w:tc>
      </w:tr>
      <w:tr w:rsidR="00B30AA0" w:rsidRPr="00B30AA0" w:rsidTr="006214E3">
        <w:trPr>
          <w:trHeight w:val="405"/>
          <w:jc w:val="center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3316A" w:rsidRPr="00530773" w:rsidRDefault="00C3316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 xml:space="preserve">GMINA NIEMCZA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63,7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48,3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BE0804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40,4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45,9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47,1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35,8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57,1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50,0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16A" w:rsidRPr="00530773" w:rsidRDefault="007D0664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2</w:t>
            </w:r>
          </w:p>
        </w:tc>
      </w:tr>
      <w:tr w:rsidR="00B30AA0" w:rsidRPr="00B30AA0" w:rsidTr="006214E3">
        <w:trPr>
          <w:trHeight w:val="315"/>
          <w:jc w:val="center"/>
        </w:trPr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3316A" w:rsidRPr="00530773" w:rsidRDefault="00C3316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powiat  Dzierżoniów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65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53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BE0804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45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48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62,4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42,8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50,5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27,7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316A" w:rsidRPr="00530773" w:rsidRDefault="0056223A" w:rsidP="008C6CA6">
            <w:pPr>
              <w:jc w:val="both"/>
              <w:rPr>
                <w:sz w:val="18"/>
                <w:szCs w:val="18"/>
              </w:rPr>
            </w:pPr>
            <w:r w:rsidRPr="00530773">
              <w:rPr>
                <w:sz w:val="18"/>
                <w:szCs w:val="18"/>
              </w:rPr>
              <w:t>-</w:t>
            </w:r>
          </w:p>
        </w:tc>
      </w:tr>
    </w:tbl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* miejsce w powiecie</w:t>
      </w:r>
    </w:p>
    <w:p w:rsidR="00E608BA" w:rsidRPr="00B30AA0" w:rsidRDefault="00E608BA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Średni wynik w gminie Bielawa jest w dużej mierze zaniżony przez Gimnazjum z Oddziałami Przysposabiającymi do Pracy.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4D4566" w:rsidRPr="00B30AA0" w:rsidRDefault="004D4566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Na uwagę zasługuje fakt, że na 1</w:t>
      </w:r>
      <w:r w:rsidR="004A3EAF" w:rsidRPr="00B30AA0">
        <w:rPr>
          <w:sz w:val="22"/>
          <w:szCs w:val="22"/>
        </w:rPr>
        <w:t>4</w:t>
      </w:r>
      <w:r w:rsidRPr="00B30AA0">
        <w:rPr>
          <w:sz w:val="22"/>
          <w:szCs w:val="22"/>
        </w:rPr>
        <w:t xml:space="preserve"> gimnazjów funkcjonujących w powiecie dzierżoniowskim Gimnazjum nr 2 w Bielawie uzyskanymi średnimi wynikami zajmuje </w:t>
      </w:r>
      <w:r w:rsidR="007D0664" w:rsidRPr="00B30AA0">
        <w:rPr>
          <w:sz w:val="22"/>
          <w:szCs w:val="22"/>
        </w:rPr>
        <w:t>wysokie</w:t>
      </w:r>
      <w:r w:rsidRPr="00B30AA0">
        <w:rPr>
          <w:sz w:val="22"/>
          <w:szCs w:val="22"/>
        </w:rPr>
        <w:t xml:space="preserve"> lokaty. </w:t>
      </w:r>
    </w:p>
    <w:p w:rsidR="00BE0804" w:rsidRPr="00B30AA0" w:rsidRDefault="00BE0804" w:rsidP="008C6CA6">
      <w:pPr>
        <w:jc w:val="both"/>
        <w:rPr>
          <w:sz w:val="22"/>
          <w:szCs w:val="22"/>
        </w:rPr>
        <w:sectPr w:rsidR="00BE0804" w:rsidRPr="00B30AA0" w:rsidSect="00735ADF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28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769"/>
        <w:gridCol w:w="380"/>
        <w:gridCol w:w="881"/>
        <w:gridCol w:w="380"/>
        <w:gridCol w:w="854"/>
        <w:gridCol w:w="380"/>
        <w:gridCol w:w="723"/>
        <w:gridCol w:w="380"/>
        <w:gridCol w:w="721"/>
        <w:gridCol w:w="391"/>
        <w:gridCol w:w="707"/>
        <w:gridCol w:w="391"/>
        <w:gridCol w:w="721"/>
        <w:gridCol w:w="398"/>
        <w:gridCol w:w="707"/>
        <w:gridCol w:w="398"/>
      </w:tblGrid>
      <w:tr w:rsidR="00BE0804" w:rsidRPr="00B30AA0" w:rsidTr="006214E3">
        <w:trPr>
          <w:trHeight w:val="420"/>
          <w:jc w:val="center"/>
        </w:trPr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E0804" w:rsidRPr="00B30AA0" w:rsidRDefault="00BE0804" w:rsidP="007071DA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lastRenderedPageBreak/>
              <w:t>szkoła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E0804" w:rsidRPr="00B30AA0" w:rsidRDefault="00BE0804" w:rsidP="007071DA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część </w:t>
            </w:r>
            <w:proofErr w:type="spellStart"/>
            <w:r w:rsidRPr="00B30AA0">
              <w:rPr>
                <w:sz w:val="22"/>
                <w:szCs w:val="22"/>
              </w:rPr>
              <w:t>humanist</w:t>
            </w:r>
            <w:proofErr w:type="spellEnd"/>
            <w:r w:rsidRPr="00B30AA0">
              <w:rPr>
                <w:sz w:val="22"/>
                <w:szCs w:val="22"/>
              </w:rPr>
              <w:t>.</w:t>
            </w:r>
          </w:p>
        </w:tc>
        <w:tc>
          <w:tcPr>
            <w:tcW w:w="23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E0804" w:rsidRPr="00B30AA0" w:rsidRDefault="00BE0804" w:rsidP="007071DA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część matem.-</w:t>
            </w:r>
            <w:proofErr w:type="spellStart"/>
            <w:r w:rsidRPr="00B30AA0">
              <w:rPr>
                <w:sz w:val="22"/>
                <w:szCs w:val="22"/>
              </w:rPr>
              <w:t>przyrodn</w:t>
            </w:r>
            <w:proofErr w:type="spellEnd"/>
            <w:r w:rsidRPr="00B30AA0">
              <w:rPr>
                <w:sz w:val="22"/>
                <w:szCs w:val="22"/>
              </w:rPr>
              <w:t>.</w:t>
            </w:r>
          </w:p>
        </w:tc>
        <w:tc>
          <w:tcPr>
            <w:tcW w:w="22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E0804" w:rsidRPr="00B30AA0" w:rsidRDefault="00BE0804" w:rsidP="007071DA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j. angielski</w:t>
            </w:r>
          </w:p>
        </w:tc>
        <w:tc>
          <w:tcPr>
            <w:tcW w:w="2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E0804" w:rsidRPr="00B30AA0" w:rsidRDefault="00BE0804" w:rsidP="007071DA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j. niemiecki</w:t>
            </w:r>
          </w:p>
        </w:tc>
      </w:tr>
      <w:tr w:rsidR="00B30AA0" w:rsidRPr="00B30AA0" w:rsidTr="006214E3">
        <w:trPr>
          <w:trHeight w:val="510"/>
          <w:jc w:val="center"/>
        </w:trPr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E0804" w:rsidRPr="00B30AA0" w:rsidRDefault="00BE0804" w:rsidP="00BE08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BE0804" w:rsidRPr="00B30AA0" w:rsidRDefault="00BE0804" w:rsidP="007071DA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j. polski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BE0804" w:rsidRPr="00B30AA0" w:rsidRDefault="00BE0804" w:rsidP="007071DA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*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E0804" w:rsidRPr="00B30AA0" w:rsidRDefault="00BE0804" w:rsidP="007071DA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historia WOS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BE0804" w:rsidRPr="00B30AA0" w:rsidRDefault="00BE0804" w:rsidP="007071DA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*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BE0804" w:rsidRPr="00B30AA0" w:rsidRDefault="00BE0804" w:rsidP="007071DA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matem.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BE0804" w:rsidRPr="00B30AA0" w:rsidRDefault="00BE0804" w:rsidP="007071DA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*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E0804" w:rsidRPr="00B30AA0" w:rsidRDefault="00BE0804" w:rsidP="007071DA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prz. przyr.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BE0804" w:rsidRPr="00B30AA0" w:rsidRDefault="00BE0804" w:rsidP="007071DA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*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BE0804" w:rsidRPr="00B30AA0" w:rsidRDefault="00BE0804" w:rsidP="007071DA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podst.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BE0804" w:rsidRPr="00B30AA0" w:rsidRDefault="00BE0804" w:rsidP="007071DA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*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BE0804" w:rsidRPr="00B30AA0" w:rsidRDefault="00BE0804" w:rsidP="007071DA">
            <w:pPr>
              <w:jc w:val="center"/>
              <w:rPr>
                <w:sz w:val="22"/>
                <w:szCs w:val="22"/>
              </w:rPr>
            </w:pPr>
            <w:proofErr w:type="spellStart"/>
            <w:r w:rsidRPr="00B30AA0">
              <w:rPr>
                <w:sz w:val="22"/>
                <w:szCs w:val="22"/>
              </w:rPr>
              <w:t>rozsz</w:t>
            </w:r>
            <w:proofErr w:type="spellEnd"/>
            <w:r w:rsidRPr="00B30AA0">
              <w:rPr>
                <w:sz w:val="22"/>
                <w:szCs w:val="22"/>
              </w:rPr>
              <w:t>.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BE0804" w:rsidRPr="00B30AA0" w:rsidRDefault="00BE0804" w:rsidP="007071DA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*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BE0804" w:rsidRPr="00B30AA0" w:rsidRDefault="00BE0804" w:rsidP="007071DA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podst.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BE0804" w:rsidRPr="00B30AA0" w:rsidRDefault="00BE0804" w:rsidP="007071DA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*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BE0804" w:rsidRPr="00B30AA0" w:rsidRDefault="00BE0804" w:rsidP="007071DA">
            <w:pPr>
              <w:jc w:val="center"/>
              <w:rPr>
                <w:sz w:val="22"/>
                <w:szCs w:val="22"/>
              </w:rPr>
            </w:pPr>
            <w:proofErr w:type="spellStart"/>
            <w:r w:rsidRPr="00B30AA0">
              <w:rPr>
                <w:sz w:val="22"/>
                <w:szCs w:val="22"/>
              </w:rPr>
              <w:t>rozsz</w:t>
            </w:r>
            <w:proofErr w:type="spellEnd"/>
            <w:r w:rsidRPr="00B30AA0">
              <w:rPr>
                <w:sz w:val="22"/>
                <w:szCs w:val="22"/>
              </w:rPr>
              <w:t>.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BE0804" w:rsidRPr="00B30AA0" w:rsidRDefault="00BE0804" w:rsidP="007071DA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*</w:t>
            </w:r>
          </w:p>
        </w:tc>
      </w:tr>
      <w:tr w:rsidR="00B30AA0" w:rsidRPr="00B30AA0" w:rsidTr="006214E3">
        <w:trPr>
          <w:trHeight w:val="420"/>
          <w:jc w:val="center"/>
        </w:trPr>
        <w:tc>
          <w:tcPr>
            <w:tcW w:w="3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BE0804" w:rsidRPr="00B30AA0" w:rsidRDefault="00FA72D5" w:rsidP="00FA7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Ekologiczne </w:t>
            </w:r>
            <w:r w:rsidR="00BE0804" w:rsidRPr="00B30AA0">
              <w:rPr>
                <w:sz w:val="22"/>
                <w:szCs w:val="22"/>
              </w:rPr>
              <w:t xml:space="preserve">Gimnazjum nr 3 </w:t>
            </w:r>
            <w:r w:rsidR="007071DA" w:rsidRPr="00B30AA0">
              <w:rPr>
                <w:sz w:val="22"/>
                <w:szCs w:val="22"/>
              </w:rPr>
              <w:br/>
            </w:r>
            <w:r w:rsidR="00BE0804" w:rsidRPr="00B30AA0">
              <w:rPr>
                <w:sz w:val="22"/>
                <w:szCs w:val="22"/>
              </w:rPr>
              <w:t xml:space="preserve">z Oddz. </w:t>
            </w:r>
            <w:proofErr w:type="spellStart"/>
            <w:r w:rsidR="00BE0804" w:rsidRPr="00B30AA0">
              <w:rPr>
                <w:sz w:val="22"/>
                <w:szCs w:val="22"/>
              </w:rPr>
              <w:t>Integr</w:t>
            </w:r>
            <w:proofErr w:type="spellEnd"/>
            <w:r w:rsidR="00BE0804" w:rsidRPr="00B30AA0">
              <w:rPr>
                <w:sz w:val="22"/>
                <w:szCs w:val="22"/>
              </w:rPr>
              <w:t>.  B-</w:t>
            </w:r>
            <w:proofErr w:type="spellStart"/>
            <w:r w:rsidR="00BE0804" w:rsidRPr="00B30AA0">
              <w:rPr>
                <w:sz w:val="22"/>
                <w:szCs w:val="22"/>
              </w:rPr>
              <w:t>wa</w:t>
            </w:r>
            <w:proofErr w:type="spellEnd"/>
          </w:p>
        </w:tc>
        <w:tc>
          <w:tcPr>
            <w:tcW w:w="7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57,8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12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48,6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10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29,9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12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43,5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9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46,4</w:t>
            </w: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13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22,3</w:t>
            </w: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13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</w:tr>
      <w:tr w:rsidR="00B30AA0" w:rsidRPr="00B30AA0" w:rsidTr="006214E3">
        <w:trPr>
          <w:trHeight w:val="43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BE0804" w:rsidRPr="00B30AA0" w:rsidRDefault="00BE0804" w:rsidP="007071DA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Gimnazjum nr 1 B-</w:t>
            </w:r>
            <w:proofErr w:type="spellStart"/>
            <w:r w:rsidRPr="00B30AA0">
              <w:rPr>
                <w:sz w:val="22"/>
                <w:szCs w:val="22"/>
              </w:rPr>
              <w:t>wa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63,2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52,6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40,6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41,8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51,7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29,5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83,0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</w:tr>
      <w:tr w:rsidR="00B30AA0" w:rsidRPr="00B30AA0" w:rsidTr="006214E3">
        <w:trPr>
          <w:trHeight w:val="450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BE0804" w:rsidRPr="00B30AA0" w:rsidRDefault="00BE0804" w:rsidP="007071DA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Gimnazjum nr 2 B-</w:t>
            </w:r>
            <w:proofErr w:type="spellStart"/>
            <w:r w:rsidRPr="00B30AA0">
              <w:rPr>
                <w:sz w:val="22"/>
                <w:szCs w:val="22"/>
              </w:rPr>
              <w:t>wa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76,7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59,2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55,1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54,5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74,9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55,2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</w:tr>
      <w:tr w:rsidR="00B30AA0" w:rsidRPr="00B30AA0" w:rsidTr="006214E3">
        <w:trPr>
          <w:trHeight w:val="450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BE0804" w:rsidRPr="00B30AA0" w:rsidRDefault="00BE0804" w:rsidP="007071DA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ZSO - Gimnazjum nr 5 B-</w:t>
            </w:r>
            <w:proofErr w:type="spellStart"/>
            <w:r w:rsidRPr="00B30AA0">
              <w:rPr>
                <w:sz w:val="22"/>
                <w:szCs w:val="22"/>
              </w:rPr>
              <w:t>wa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66,1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54,3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44,8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45,7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51,5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30,8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</w:tr>
      <w:tr w:rsidR="00B30AA0" w:rsidRPr="00B30AA0" w:rsidTr="006214E3">
        <w:trPr>
          <w:trHeight w:val="420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BE0804" w:rsidRPr="00B30AA0" w:rsidRDefault="00BE0804" w:rsidP="007071DA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Niepubliczne  Gimnazjum z OHP B-</w:t>
            </w:r>
            <w:proofErr w:type="spellStart"/>
            <w:r w:rsidRPr="00B30AA0">
              <w:rPr>
                <w:sz w:val="22"/>
                <w:szCs w:val="22"/>
              </w:rPr>
              <w:t>wa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30,7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32,4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20,1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32,1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34,9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13,6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</w:t>
            </w:r>
          </w:p>
        </w:tc>
      </w:tr>
      <w:tr w:rsidR="00B30AA0" w:rsidRPr="00B30AA0" w:rsidTr="006214E3">
        <w:trPr>
          <w:trHeight w:val="43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BE0804" w:rsidRPr="00B30AA0" w:rsidRDefault="00BE0804" w:rsidP="007071DA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STO - Gimnazjum B-</w:t>
            </w:r>
            <w:proofErr w:type="spellStart"/>
            <w:r w:rsidRPr="00B30AA0">
              <w:rPr>
                <w:sz w:val="22"/>
                <w:szCs w:val="22"/>
              </w:rPr>
              <w:t>wa</w:t>
            </w:r>
            <w:proofErr w:type="spellEnd"/>
            <w:r w:rsidRPr="00B30A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75,0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73,5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76,5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71,5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92,5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77,5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</w:tr>
      <w:tr w:rsidR="00B30AA0" w:rsidRPr="00B30AA0" w:rsidTr="006214E3">
        <w:trPr>
          <w:trHeight w:val="43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BE0804" w:rsidRPr="00B30AA0" w:rsidRDefault="00BE0804" w:rsidP="007071DA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Zespół Gimnazjów </w:t>
            </w:r>
            <w:proofErr w:type="spellStart"/>
            <w:r w:rsidRPr="00B30AA0">
              <w:rPr>
                <w:sz w:val="22"/>
                <w:szCs w:val="22"/>
              </w:rPr>
              <w:t>Dz</w:t>
            </w:r>
            <w:proofErr w:type="spellEnd"/>
            <w:r w:rsidRPr="00B30AA0">
              <w:rPr>
                <w:sz w:val="22"/>
                <w:szCs w:val="22"/>
              </w:rPr>
              <w:t>-ów</w:t>
            </w:r>
            <w:r w:rsidR="004A3EAF" w:rsidRPr="00B30AA0">
              <w:rPr>
                <w:sz w:val="22"/>
                <w:szCs w:val="22"/>
              </w:rPr>
              <w:t xml:space="preserve"> nr 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A3EAF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74,0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A3EAF" w:rsidP="00A1110A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59,1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A3EAF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57,0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A3EAF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56,8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A3EAF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73,3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A3EAF" w:rsidP="00A1110A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54,3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A3EAF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67,9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A3EAF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31,6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</w:t>
            </w:r>
          </w:p>
        </w:tc>
      </w:tr>
      <w:tr w:rsidR="00B30AA0" w:rsidRPr="00B30AA0" w:rsidTr="006214E3">
        <w:trPr>
          <w:trHeight w:val="43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A1110A" w:rsidRPr="00B30AA0" w:rsidRDefault="007071DA" w:rsidP="00A1110A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Zespół Gimnazjów </w:t>
            </w:r>
            <w:proofErr w:type="spellStart"/>
            <w:r w:rsidR="00A1110A" w:rsidRPr="00B30AA0">
              <w:rPr>
                <w:sz w:val="22"/>
                <w:szCs w:val="22"/>
              </w:rPr>
              <w:t>Dz</w:t>
            </w:r>
            <w:proofErr w:type="spellEnd"/>
            <w:r w:rsidR="00A1110A" w:rsidRPr="00B30AA0">
              <w:rPr>
                <w:sz w:val="22"/>
                <w:szCs w:val="22"/>
              </w:rPr>
              <w:t>-ów</w:t>
            </w:r>
          </w:p>
          <w:p w:rsidR="007071DA" w:rsidRPr="00B30AA0" w:rsidRDefault="00A1110A" w:rsidP="00A1110A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S</w:t>
            </w:r>
            <w:r w:rsidR="007071DA" w:rsidRPr="00B30AA0">
              <w:rPr>
                <w:sz w:val="22"/>
                <w:szCs w:val="22"/>
              </w:rPr>
              <w:t>zkoła Mistrzostwa Sportowego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1DA" w:rsidRPr="00B30AA0" w:rsidRDefault="004A3EAF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69,7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1DA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1DA" w:rsidRPr="00B30AA0" w:rsidRDefault="004A3EAF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52,6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1DA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1DA" w:rsidRPr="00B30AA0" w:rsidRDefault="004A3EAF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56,1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1DA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1DA" w:rsidRPr="00B30AA0" w:rsidRDefault="004A3EAF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57,5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1DA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1DA" w:rsidRPr="00B30AA0" w:rsidRDefault="004A3EAF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65,5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1DA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1DA" w:rsidRPr="00B30AA0" w:rsidRDefault="004A3EAF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37,5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1DA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1DA" w:rsidRPr="00B30AA0" w:rsidRDefault="004A3EAF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95,0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1DA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1DA" w:rsidRPr="00B30AA0" w:rsidRDefault="004A3EAF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58,0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71DA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</w:t>
            </w:r>
          </w:p>
        </w:tc>
      </w:tr>
      <w:tr w:rsidR="00B30AA0" w:rsidRPr="00B30AA0" w:rsidTr="006214E3">
        <w:trPr>
          <w:trHeight w:val="420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BE0804" w:rsidRPr="00B30AA0" w:rsidRDefault="00BE0804" w:rsidP="007071DA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Gimnazjum nr 1 z Oddz. </w:t>
            </w:r>
            <w:proofErr w:type="spellStart"/>
            <w:r w:rsidRPr="00B30AA0">
              <w:rPr>
                <w:sz w:val="22"/>
                <w:szCs w:val="22"/>
              </w:rPr>
              <w:t>Integr</w:t>
            </w:r>
            <w:proofErr w:type="spellEnd"/>
            <w:r w:rsidRPr="00B30AA0">
              <w:rPr>
                <w:sz w:val="22"/>
                <w:szCs w:val="22"/>
              </w:rPr>
              <w:t xml:space="preserve">.  </w:t>
            </w:r>
            <w:proofErr w:type="spellStart"/>
            <w:r w:rsidRPr="00B30AA0">
              <w:rPr>
                <w:sz w:val="22"/>
                <w:szCs w:val="22"/>
              </w:rPr>
              <w:t>Dz</w:t>
            </w:r>
            <w:proofErr w:type="spellEnd"/>
            <w:r w:rsidRPr="00B30AA0">
              <w:rPr>
                <w:sz w:val="22"/>
                <w:szCs w:val="22"/>
              </w:rPr>
              <w:t>-ów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A3EAF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60,9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A3EAF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51,5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A3EAF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40,8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A3EAF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47,7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A3EAF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58,8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A3EAF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39,1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A3EAF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37,7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A3EAF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17,0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</w:t>
            </w:r>
          </w:p>
        </w:tc>
      </w:tr>
      <w:tr w:rsidR="00B30AA0" w:rsidRPr="00B30AA0" w:rsidTr="006214E3">
        <w:trPr>
          <w:trHeight w:val="43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BE0804" w:rsidRPr="00B30AA0" w:rsidRDefault="00BE0804" w:rsidP="007071DA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Niepubliczne Gimnazjum  Szkół Sióstr Salezjanek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A3EAF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74,1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A3EAF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59,7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A3EAF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48,3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A3EAF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53,02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A3EAF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75,08</w:t>
            </w: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A3EAF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60,1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A3EAF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A3EAF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</w:tr>
      <w:tr w:rsidR="00B30AA0" w:rsidRPr="00B30AA0" w:rsidTr="006214E3">
        <w:trPr>
          <w:trHeight w:val="420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BE0804" w:rsidRPr="00B30AA0" w:rsidRDefault="00BE0804" w:rsidP="007071DA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ZS Gimnazjum P-ce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61,9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50,4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37,00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41,6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60,6</w:t>
            </w: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41,4</w:t>
            </w: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49,8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0,0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</w:tr>
      <w:tr w:rsidR="00B30AA0" w:rsidRPr="00B30AA0" w:rsidTr="006214E3">
        <w:trPr>
          <w:trHeight w:val="43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BE0804" w:rsidRPr="00B30AA0" w:rsidRDefault="00BE0804" w:rsidP="007071DA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Gimnazjum   Piława Górna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51,6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46,3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36,9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41,4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51,2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24,8</w:t>
            </w: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68,7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26,7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</w:t>
            </w:r>
          </w:p>
        </w:tc>
      </w:tr>
      <w:tr w:rsidR="00B30AA0" w:rsidRPr="00B30AA0" w:rsidTr="006214E3">
        <w:trPr>
          <w:trHeight w:val="420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BE0804" w:rsidRPr="00B30AA0" w:rsidRDefault="00BE0804" w:rsidP="007071DA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Gimnazjum ŁAGIEWNIKI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68,1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50,3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40,4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41,0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54,5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32,3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64,8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0,0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</w:tr>
      <w:tr w:rsidR="00B30AA0" w:rsidRPr="00B30AA0" w:rsidTr="006214E3">
        <w:trPr>
          <w:trHeight w:val="40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BE0804" w:rsidRPr="00B30AA0" w:rsidRDefault="00BE0804" w:rsidP="007071DA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Gimnazjum ZS Niemcza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63,7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48,3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40,4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45,9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47,1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35,8</w:t>
            </w: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57,1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04" w:rsidRPr="00B30AA0" w:rsidRDefault="004F0388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50,0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04" w:rsidRPr="00B30AA0" w:rsidRDefault="007311E4" w:rsidP="00BE0804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</w:t>
            </w:r>
          </w:p>
        </w:tc>
      </w:tr>
    </w:tbl>
    <w:p w:rsidR="008C6CA6" w:rsidRPr="00B30AA0" w:rsidRDefault="008C6CA6" w:rsidP="008C6CA6">
      <w:pPr>
        <w:jc w:val="both"/>
        <w:rPr>
          <w:sz w:val="22"/>
          <w:szCs w:val="22"/>
        </w:rPr>
        <w:sectPr w:rsidR="008C6CA6" w:rsidRPr="00B30AA0" w:rsidSect="00735AD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DC47BE" w:rsidRPr="00DC47BE" w:rsidRDefault="00DC47BE" w:rsidP="00DC47BE">
      <w:pPr>
        <w:pStyle w:val="Akapitzlist"/>
        <w:numPr>
          <w:ilvl w:val="1"/>
          <w:numId w:val="3"/>
        </w:numPr>
        <w:shd w:val="clear" w:color="auto" w:fill="FFFFFF"/>
        <w:spacing w:before="120"/>
        <w:jc w:val="both"/>
        <w:rPr>
          <w:b/>
          <w:sz w:val="22"/>
          <w:szCs w:val="22"/>
        </w:rPr>
      </w:pPr>
      <w:r w:rsidRPr="00DC47BE">
        <w:rPr>
          <w:b/>
          <w:sz w:val="22"/>
          <w:szCs w:val="22"/>
        </w:rPr>
        <w:lastRenderedPageBreak/>
        <w:t>Edukacyjna Wartość Dodana.</w:t>
      </w:r>
    </w:p>
    <w:p w:rsidR="00061EA2" w:rsidRPr="00B30AA0" w:rsidRDefault="008C6CA6" w:rsidP="00B045C7">
      <w:pPr>
        <w:shd w:val="clear" w:color="auto" w:fill="FFFFFF"/>
        <w:spacing w:before="120"/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Obiektywną  miarą efektywności nauczania w szkole jest Edukacyjna Wartość Dodana. Metoda EWD może pokazać więcej niż wyniki ujęte w skali </w:t>
      </w:r>
      <w:proofErr w:type="spellStart"/>
      <w:r w:rsidRPr="00B30AA0">
        <w:rPr>
          <w:sz w:val="22"/>
          <w:szCs w:val="22"/>
        </w:rPr>
        <w:t>staninowej</w:t>
      </w:r>
      <w:proofErr w:type="spellEnd"/>
      <w:r w:rsidRPr="00B30AA0">
        <w:rPr>
          <w:sz w:val="22"/>
          <w:szCs w:val="22"/>
        </w:rPr>
        <w:t>, ponieważ pozwala zbadać przyrost wiedzy na przestrzeni lat, w wyniku procesu dydaktycznego i umożliwia rozliczenie szkoły na podstawie wymiernych wskaźników zależnych od zdolności ucznia, zaangażowania nauczycieli oraz innych czynników społecznych. Ta metoda opracowywana jest tylko dla gimnazjów</w:t>
      </w:r>
      <w:r w:rsidR="00B045C7" w:rsidRPr="00B30AA0">
        <w:rPr>
          <w:sz w:val="22"/>
          <w:szCs w:val="22"/>
        </w:rPr>
        <w:t xml:space="preserve"> i szkół ponadgimnazjalnych</w:t>
      </w:r>
      <w:r w:rsidRPr="00B30AA0">
        <w:rPr>
          <w:sz w:val="22"/>
          <w:szCs w:val="22"/>
        </w:rPr>
        <w:t xml:space="preserve">, </w:t>
      </w:r>
      <w:r w:rsidR="00061EA2" w:rsidRPr="00B30AA0">
        <w:rPr>
          <w:sz w:val="22"/>
          <w:szCs w:val="22"/>
        </w:rPr>
        <w:t>gdyż gromadzi się tutaj wyniki dwóch pomiarów osiągnięć szkolnych: na początku nauki w danej szkole (klasa VI szkoły podstawowej</w:t>
      </w:r>
      <w:r w:rsidR="00B045C7" w:rsidRPr="00B30AA0">
        <w:rPr>
          <w:sz w:val="22"/>
          <w:szCs w:val="22"/>
        </w:rPr>
        <w:t xml:space="preserve"> lub III gimnazjum</w:t>
      </w:r>
      <w:r w:rsidR="00061EA2" w:rsidRPr="00B30AA0">
        <w:rPr>
          <w:sz w:val="22"/>
          <w:szCs w:val="22"/>
        </w:rPr>
        <w:t>) i na jej zakończenie (klasa III gimnazjum</w:t>
      </w:r>
      <w:r w:rsidR="00B045C7" w:rsidRPr="00B30AA0">
        <w:rPr>
          <w:sz w:val="22"/>
          <w:szCs w:val="22"/>
        </w:rPr>
        <w:t xml:space="preserve"> lub klasa II liceum</w:t>
      </w:r>
      <w:r w:rsidR="00061EA2" w:rsidRPr="00B30AA0">
        <w:rPr>
          <w:sz w:val="22"/>
          <w:szCs w:val="22"/>
        </w:rPr>
        <w:t>). W modelu szacowania wskaźników EWD dla szkoły uwzględniane są informacj</w:t>
      </w:r>
      <w:r w:rsidR="00FC1B4D">
        <w:rPr>
          <w:sz w:val="22"/>
          <w:szCs w:val="22"/>
        </w:rPr>
        <w:t>e</w:t>
      </w:r>
      <w:r w:rsidR="001A6CC8" w:rsidRPr="00B30AA0">
        <w:rPr>
          <w:sz w:val="22"/>
          <w:szCs w:val="22"/>
        </w:rPr>
        <w:t xml:space="preserve"> </w:t>
      </w:r>
      <w:r w:rsidR="00061EA2" w:rsidRPr="00B30AA0">
        <w:rPr>
          <w:sz w:val="22"/>
          <w:szCs w:val="22"/>
        </w:rPr>
        <w:t>o wynikach egzaminacyjnych oraz dodatkowo informacje o płci ucznia oraz dysleksji.</w:t>
      </w:r>
    </w:p>
    <w:p w:rsidR="00B045C7" w:rsidRPr="00B30AA0" w:rsidRDefault="00B045C7" w:rsidP="00B045C7">
      <w:pPr>
        <w:jc w:val="both"/>
        <w:rPr>
          <w:bCs/>
          <w:iCs/>
          <w:sz w:val="22"/>
          <w:szCs w:val="22"/>
        </w:rPr>
      </w:pPr>
    </w:p>
    <w:p w:rsidR="009C5AB4" w:rsidRDefault="009C5AB4" w:rsidP="008C6CA6">
      <w:pPr>
        <w:jc w:val="both"/>
        <w:rPr>
          <w:b/>
          <w:sz w:val="22"/>
          <w:szCs w:val="22"/>
        </w:rPr>
      </w:pPr>
    </w:p>
    <w:p w:rsidR="00FC1B4D" w:rsidRPr="00B30AA0" w:rsidRDefault="00FC1B4D" w:rsidP="008C6CA6">
      <w:pPr>
        <w:jc w:val="both"/>
        <w:rPr>
          <w:b/>
          <w:sz w:val="22"/>
          <w:szCs w:val="22"/>
        </w:rPr>
      </w:pPr>
    </w:p>
    <w:p w:rsidR="008C6CA6" w:rsidRPr="00B30AA0" w:rsidRDefault="004D1162" w:rsidP="008C6CA6">
      <w:pPr>
        <w:jc w:val="both"/>
        <w:rPr>
          <w:b/>
          <w:sz w:val="22"/>
          <w:szCs w:val="22"/>
        </w:rPr>
      </w:pPr>
      <w:r w:rsidRPr="00B30AA0">
        <w:rPr>
          <w:b/>
          <w:sz w:val="22"/>
          <w:szCs w:val="22"/>
        </w:rPr>
        <w:t xml:space="preserve">5. </w:t>
      </w:r>
      <w:r w:rsidR="008C6CA6" w:rsidRPr="00B30AA0">
        <w:rPr>
          <w:b/>
          <w:sz w:val="22"/>
          <w:szCs w:val="22"/>
        </w:rPr>
        <w:t xml:space="preserve">Finansowanie oświaty. 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Placówki oświatowe działają w ramach budżetu obejmującego dochody i </w:t>
      </w:r>
      <w:r w:rsidR="0098536E" w:rsidRPr="00B30AA0">
        <w:rPr>
          <w:sz w:val="22"/>
          <w:szCs w:val="22"/>
        </w:rPr>
        <w:t xml:space="preserve">wydatki, </w:t>
      </w:r>
      <w:r w:rsidRPr="00B30AA0">
        <w:rPr>
          <w:sz w:val="22"/>
          <w:szCs w:val="22"/>
        </w:rPr>
        <w:t xml:space="preserve">a także różnego rodzaju fundusze celowe, związane z realizacją zadań zleconych. </w:t>
      </w:r>
    </w:p>
    <w:p w:rsidR="0061044B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Na działalność szkół podstawowych i gimnazjó</w:t>
      </w:r>
      <w:r w:rsidR="00FA72D5">
        <w:rPr>
          <w:sz w:val="22"/>
          <w:szCs w:val="22"/>
        </w:rPr>
        <w:t xml:space="preserve">w rokrocznie przekazywana jest </w:t>
      </w:r>
      <w:r w:rsidRPr="00B30AA0">
        <w:rPr>
          <w:sz w:val="22"/>
          <w:szCs w:val="22"/>
        </w:rPr>
        <w:t>z budże</w:t>
      </w:r>
      <w:r w:rsidR="00FA72D5">
        <w:rPr>
          <w:sz w:val="22"/>
          <w:szCs w:val="22"/>
        </w:rPr>
        <w:t xml:space="preserve">tu państwa subwencja oświatowa. </w:t>
      </w:r>
      <w:r w:rsidRPr="00B30AA0">
        <w:rPr>
          <w:sz w:val="22"/>
          <w:szCs w:val="22"/>
        </w:rPr>
        <w:t>W roku 201</w:t>
      </w:r>
      <w:r w:rsidR="00DB415C" w:rsidRPr="00B30AA0">
        <w:rPr>
          <w:sz w:val="22"/>
          <w:szCs w:val="22"/>
        </w:rPr>
        <w:t>6</w:t>
      </w:r>
      <w:r w:rsidRPr="00B30AA0">
        <w:rPr>
          <w:sz w:val="22"/>
          <w:szCs w:val="22"/>
        </w:rPr>
        <w:t xml:space="preserve"> Gmina Bielawa otrzymała podstawo</w:t>
      </w:r>
      <w:r w:rsidR="00FA72D5">
        <w:rPr>
          <w:sz w:val="22"/>
          <w:szCs w:val="22"/>
        </w:rPr>
        <w:t xml:space="preserve">wą kwotę subwencji, wynikającą </w:t>
      </w:r>
      <w:r w:rsidRPr="00B30AA0">
        <w:rPr>
          <w:sz w:val="22"/>
          <w:szCs w:val="22"/>
        </w:rPr>
        <w:t xml:space="preserve">z metryczki, tj. </w:t>
      </w:r>
      <w:r w:rsidR="00AF76A0" w:rsidRPr="00B30AA0">
        <w:rPr>
          <w:sz w:val="22"/>
          <w:szCs w:val="22"/>
        </w:rPr>
        <w:t>15 974 049,00</w:t>
      </w:r>
      <w:r w:rsidRPr="00B30AA0">
        <w:rPr>
          <w:sz w:val="22"/>
          <w:szCs w:val="22"/>
        </w:rPr>
        <w:t xml:space="preserve"> zł, oprócz niej do budżetu wpłynęły dodatkowe kwoty, wynikające z otrzymania dotacji celowych, np. na  refundację pracodawcom kosztów kształcenia pracowników młodocianych, na realizację programu „Wyprawka szkolna” lub na realizację zadania bieżącego gminy wynikającego z ustawy o opiece nad dziećmi w wieku do lat 3.  Łącznie, do Gminy wpłynęło środków na kwotę </w:t>
      </w:r>
      <w:r w:rsidR="0064388E" w:rsidRPr="00B30AA0">
        <w:rPr>
          <w:sz w:val="22"/>
          <w:szCs w:val="22"/>
        </w:rPr>
        <w:t>17 769 684,18</w:t>
      </w:r>
      <w:r w:rsidRPr="00B30AA0">
        <w:rPr>
          <w:sz w:val="22"/>
          <w:szCs w:val="22"/>
        </w:rPr>
        <w:t xml:space="preserve"> zł, ale Gmina n</w:t>
      </w:r>
      <w:r w:rsidR="00DB415C" w:rsidRPr="00B30AA0">
        <w:rPr>
          <w:sz w:val="22"/>
          <w:szCs w:val="22"/>
        </w:rPr>
        <w:t xml:space="preserve">a realizację zadań oświatowych </w:t>
      </w:r>
      <w:r w:rsidRPr="00B30AA0">
        <w:rPr>
          <w:sz w:val="22"/>
          <w:szCs w:val="22"/>
        </w:rPr>
        <w:t xml:space="preserve">i opiekuńczych wydała </w:t>
      </w:r>
      <w:r w:rsidR="0064388E" w:rsidRPr="00B30AA0">
        <w:rPr>
          <w:sz w:val="22"/>
          <w:szCs w:val="22"/>
        </w:rPr>
        <w:t xml:space="preserve">24 799 556,19 </w:t>
      </w:r>
      <w:r w:rsidR="001863A1" w:rsidRPr="00B30AA0">
        <w:rPr>
          <w:sz w:val="22"/>
          <w:szCs w:val="22"/>
        </w:rPr>
        <w:t>zł</w:t>
      </w:r>
      <w:r w:rsidR="00FC1B4D">
        <w:rPr>
          <w:sz w:val="22"/>
          <w:szCs w:val="22"/>
        </w:rPr>
        <w:t xml:space="preserve"> co oznacza,</w:t>
      </w:r>
      <w:r w:rsidR="001A6CC8" w:rsidRPr="00B30AA0">
        <w:rPr>
          <w:sz w:val="22"/>
          <w:szCs w:val="22"/>
        </w:rPr>
        <w:t xml:space="preserve"> </w:t>
      </w:r>
      <w:r w:rsidRPr="00B30AA0">
        <w:rPr>
          <w:sz w:val="22"/>
          <w:szCs w:val="22"/>
        </w:rPr>
        <w:t xml:space="preserve">że ze środków własnych dołożyła </w:t>
      </w:r>
      <w:r w:rsidR="0064388E" w:rsidRPr="00B30AA0">
        <w:rPr>
          <w:sz w:val="22"/>
          <w:szCs w:val="22"/>
        </w:rPr>
        <w:t>7 029 872,01</w:t>
      </w:r>
      <w:r w:rsidRPr="00B30AA0">
        <w:rPr>
          <w:sz w:val="22"/>
          <w:szCs w:val="22"/>
        </w:rPr>
        <w:t xml:space="preserve"> zł. </w:t>
      </w:r>
    </w:p>
    <w:p w:rsidR="008C6CA6" w:rsidRDefault="008C6CA6" w:rsidP="008C6CA6">
      <w:pPr>
        <w:jc w:val="both"/>
        <w:rPr>
          <w:sz w:val="22"/>
          <w:szCs w:val="22"/>
        </w:rPr>
      </w:pPr>
    </w:p>
    <w:p w:rsidR="00FC1B4D" w:rsidRPr="00B30AA0" w:rsidRDefault="00FC1B4D" w:rsidP="008C6CA6">
      <w:pPr>
        <w:jc w:val="both"/>
        <w:rPr>
          <w:sz w:val="22"/>
          <w:szCs w:val="22"/>
        </w:rPr>
      </w:pPr>
    </w:p>
    <w:p w:rsidR="008C6CA6" w:rsidRPr="00B30AA0" w:rsidRDefault="00467928" w:rsidP="008C6CA6">
      <w:pPr>
        <w:jc w:val="both"/>
        <w:rPr>
          <w:sz w:val="22"/>
          <w:szCs w:val="22"/>
        </w:rPr>
      </w:pPr>
      <w:r>
        <w:rPr>
          <w:sz w:val="22"/>
          <w:szCs w:val="22"/>
        </w:rPr>
        <w:t>Tab. 31</w:t>
      </w:r>
      <w:r w:rsidR="00253B65">
        <w:rPr>
          <w:sz w:val="22"/>
          <w:szCs w:val="22"/>
        </w:rPr>
        <w:t xml:space="preserve">. </w:t>
      </w:r>
      <w:r w:rsidR="008C6CA6" w:rsidRPr="00B30AA0">
        <w:rPr>
          <w:sz w:val="22"/>
          <w:szCs w:val="22"/>
        </w:rPr>
        <w:t>Finansowanie oświaty i opieki w roku 201</w:t>
      </w:r>
      <w:r w:rsidR="0061044B" w:rsidRPr="00B30AA0">
        <w:rPr>
          <w:sz w:val="22"/>
          <w:szCs w:val="22"/>
        </w:rPr>
        <w:t>6</w:t>
      </w:r>
    </w:p>
    <w:tbl>
      <w:tblPr>
        <w:tblW w:w="10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840"/>
        <w:gridCol w:w="3180"/>
        <w:gridCol w:w="2160"/>
      </w:tblGrid>
      <w:tr w:rsidR="00B30AA0" w:rsidRPr="00B30AA0" w:rsidTr="006214E3">
        <w:trPr>
          <w:trHeight w:val="585"/>
          <w:jc w:val="center"/>
        </w:trPr>
        <w:tc>
          <w:tcPr>
            <w:tcW w:w="10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C6CA6" w:rsidRPr="00B30AA0" w:rsidRDefault="008C6CA6" w:rsidP="00C214E7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Finansowanie oświaty w 201</w:t>
            </w:r>
            <w:r w:rsidR="0061044B" w:rsidRPr="00B30AA0">
              <w:rPr>
                <w:sz w:val="22"/>
                <w:szCs w:val="22"/>
              </w:rPr>
              <w:t>6</w:t>
            </w:r>
            <w:r w:rsidRPr="00B30AA0">
              <w:rPr>
                <w:sz w:val="22"/>
                <w:szCs w:val="22"/>
              </w:rPr>
              <w:t xml:space="preserve"> roku</w:t>
            </w:r>
          </w:p>
        </w:tc>
      </w:tr>
      <w:tr w:rsidR="00B30AA0" w:rsidRPr="00B30AA0" w:rsidTr="006214E3">
        <w:trPr>
          <w:trHeight w:val="480"/>
          <w:jc w:val="center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8C6CA6" w:rsidRPr="00B30AA0" w:rsidRDefault="008C6CA6" w:rsidP="00C214E7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dochody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8C6CA6" w:rsidRPr="00B30AA0" w:rsidRDefault="008C6CA6" w:rsidP="00C214E7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wydatki</w:t>
            </w:r>
          </w:p>
        </w:tc>
      </w:tr>
      <w:tr w:rsidR="00B30AA0" w:rsidRPr="00B30AA0" w:rsidTr="006214E3">
        <w:trPr>
          <w:trHeight w:val="39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8C6CA6" w:rsidRPr="00B30AA0" w:rsidRDefault="008C6CA6" w:rsidP="00C214E7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źródło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8C6CA6" w:rsidRPr="00B30AA0" w:rsidRDefault="008C6CA6" w:rsidP="00C214E7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kwota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8C6CA6" w:rsidRPr="00B30AA0" w:rsidRDefault="008C6CA6" w:rsidP="00C214E7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cel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8C6CA6" w:rsidRPr="00B30AA0" w:rsidRDefault="008C6CA6" w:rsidP="00C214E7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kwota</w:t>
            </w:r>
          </w:p>
        </w:tc>
      </w:tr>
      <w:tr w:rsidR="0098536E" w:rsidRPr="00B30AA0" w:rsidTr="006214E3">
        <w:trPr>
          <w:trHeight w:val="487"/>
          <w:jc w:val="center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C6CA6" w:rsidRPr="00B30AA0" w:rsidRDefault="008C6CA6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subwencja 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B7" w:rsidRPr="00B30AA0" w:rsidRDefault="000F6EB7" w:rsidP="000F6EB7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15 974 049,00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C6CA6" w:rsidRPr="00B30AA0" w:rsidRDefault="008C6CA6" w:rsidP="00C214E7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dotacja na niepubliczne szkoły podstawowe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B30AA0" w:rsidRDefault="00AF76A0" w:rsidP="00C214E7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594 320,16</w:t>
            </w:r>
          </w:p>
        </w:tc>
      </w:tr>
      <w:tr w:rsidR="0098536E" w:rsidRPr="00B30AA0" w:rsidTr="006214E3">
        <w:trPr>
          <w:trHeight w:val="395"/>
          <w:jc w:val="center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C6CA6" w:rsidRPr="00B30AA0" w:rsidRDefault="008C6CA6" w:rsidP="008C6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A6" w:rsidRPr="00B30AA0" w:rsidRDefault="008C6CA6" w:rsidP="004D11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C6CA6" w:rsidRPr="00B30AA0" w:rsidRDefault="008C6CA6" w:rsidP="00C214E7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dotacja  na niepubliczne  gimnazja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B30AA0" w:rsidRDefault="00AF76A0" w:rsidP="00C214E7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646 397,07</w:t>
            </w:r>
          </w:p>
        </w:tc>
      </w:tr>
      <w:tr w:rsidR="0098536E" w:rsidRPr="00B30AA0" w:rsidTr="006214E3">
        <w:trPr>
          <w:trHeight w:val="419"/>
          <w:jc w:val="center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C6CA6" w:rsidRPr="00B30AA0" w:rsidRDefault="008C6CA6" w:rsidP="008C6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A6" w:rsidRPr="00B30AA0" w:rsidRDefault="008C6CA6" w:rsidP="004D11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C6CA6" w:rsidRPr="00B30AA0" w:rsidRDefault="008C6CA6" w:rsidP="00C214E7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dotacja  na niepubliczne przedszkola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B30AA0" w:rsidRDefault="00AF76A0" w:rsidP="00C214E7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3 605 836,53</w:t>
            </w:r>
          </w:p>
        </w:tc>
      </w:tr>
      <w:tr w:rsidR="0098536E" w:rsidRPr="00B30AA0" w:rsidTr="006214E3">
        <w:trPr>
          <w:trHeight w:val="385"/>
          <w:jc w:val="center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C6CA6" w:rsidRPr="00B30AA0" w:rsidRDefault="008C6CA6" w:rsidP="008C6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A6" w:rsidRPr="00B30AA0" w:rsidRDefault="008C6CA6" w:rsidP="004D11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C6CA6" w:rsidRPr="00B30AA0" w:rsidRDefault="008C6CA6" w:rsidP="00C214E7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dotacja na żłobek niepubliczny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B30AA0" w:rsidRDefault="00AF76A0" w:rsidP="00C214E7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</w:tr>
      <w:tr w:rsidR="00B30AA0" w:rsidRPr="00B30AA0" w:rsidTr="006214E3">
        <w:trPr>
          <w:trHeight w:val="825"/>
          <w:jc w:val="center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C6CA6" w:rsidRPr="00B30AA0" w:rsidRDefault="008C6CA6" w:rsidP="008C6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A6" w:rsidRPr="00B30AA0" w:rsidRDefault="008C6CA6" w:rsidP="004D11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C6CA6" w:rsidRPr="00B30AA0" w:rsidRDefault="00AF76A0" w:rsidP="00C214E7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wydatki </w:t>
            </w:r>
            <w:r w:rsidR="008C6CA6" w:rsidRPr="00B30AA0">
              <w:rPr>
                <w:sz w:val="22"/>
                <w:szCs w:val="22"/>
              </w:rPr>
              <w:t xml:space="preserve">na dzieci bielawskie uczęszczające do przedszkoli </w:t>
            </w:r>
            <w:r w:rsidR="008C6CA6" w:rsidRPr="00B30AA0">
              <w:rPr>
                <w:sz w:val="22"/>
                <w:szCs w:val="22"/>
              </w:rPr>
              <w:br/>
              <w:t>w innych gminach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B30AA0" w:rsidRDefault="0064388E" w:rsidP="00C214E7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64 341</w:t>
            </w:r>
            <w:r w:rsidR="00AF76A0" w:rsidRPr="00B30AA0">
              <w:rPr>
                <w:sz w:val="22"/>
                <w:szCs w:val="22"/>
              </w:rPr>
              <w:t xml:space="preserve"> ,33</w:t>
            </w:r>
          </w:p>
        </w:tc>
      </w:tr>
      <w:tr w:rsidR="00B30AA0" w:rsidRPr="00B30AA0" w:rsidTr="006214E3">
        <w:trPr>
          <w:trHeight w:val="51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C6CA6" w:rsidRPr="00B30AA0" w:rsidRDefault="008C6CA6" w:rsidP="004D1162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zwiększenia - rez. 0,</w:t>
            </w:r>
            <w:r w:rsidR="004D1162" w:rsidRPr="00B30AA0">
              <w:rPr>
                <w:sz w:val="22"/>
                <w:szCs w:val="22"/>
              </w:rPr>
              <w:t>4</w:t>
            </w:r>
            <w:r w:rsidRPr="00B30AA0">
              <w:rPr>
                <w:sz w:val="22"/>
                <w:szCs w:val="22"/>
              </w:rPr>
              <w:t>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B30AA0" w:rsidRDefault="00AF76A0" w:rsidP="004D1162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76 019,00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C6CA6" w:rsidRPr="00B30AA0" w:rsidRDefault="008C6CA6" w:rsidP="00C214E7">
            <w:pPr>
              <w:rPr>
                <w:b/>
                <w:sz w:val="22"/>
                <w:szCs w:val="22"/>
              </w:rPr>
            </w:pPr>
            <w:r w:rsidRPr="00B30AA0">
              <w:rPr>
                <w:b/>
                <w:sz w:val="22"/>
                <w:szCs w:val="22"/>
              </w:rPr>
              <w:t>razem dotacje na placówki niepubliczne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B30AA0" w:rsidRDefault="00AF76A0" w:rsidP="00C214E7">
            <w:pPr>
              <w:jc w:val="right"/>
              <w:rPr>
                <w:b/>
                <w:sz w:val="22"/>
                <w:szCs w:val="22"/>
              </w:rPr>
            </w:pPr>
            <w:r w:rsidRPr="00B30AA0">
              <w:rPr>
                <w:b/>
                <w:sz w:val="22"/>
                <w:szCs w:val="22"/>
              </w:rPr>
              <w:t>4 910 895,09</w:t>
            </w:r>
          </w:p>
        </w:tc>
      </w:tr>
      <w:tr w:rsidR="00B30AA0" w:rsidRPr="00B30AA0" w:rsidTr="006214E3">
        <w:trPr>
          <w:trHeight w:val="58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C6CA6" w:rsidRPr="00B30AA0" w:rsidRDefault="008C6CA6" w:rsidP="008C6CA6">
            <w:pPr>
              <w:jc w:val="both"/>
              <w:rPr>
                <w:b/>
                <w:sz w:val="22"/>
                <w:szCs w:val="22"/>
              </w:rPr>
            </w:pPr>
            <w:r w:rsidRPr="00B30AA0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B30AA0" w:rsidRDefault="000F6EB7" w:rsidP="004D1162">
            <w:pPr>
              <w:jc w:val="right"/>
              <w:rPr>
                <w:b/>
                <w:sz w:val="22"/>
                <w:szCs w:val="22"/>
              </w:rPr>
            </w:pPr>
            <w:r w:rsidRPr="00B30AA0">
              <w:rPr>
                <w:b/>
                <w:sz w:val="22"/>
                <w:szCs w:val="22"/>
              </w:rPr>
              <w:t>16 050 068,00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C6CA6" w:rsidRPr="00B30AA0" w:rsidRDefault="008C6CA6" w:rsidP="00C214E7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publiczne szkoły podstawowe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B30AA0" w:rsidRDefault="00AF76A0" w:rsidP="00C214E7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9 739 335,64</w:t>
            </w:r>
          </w:p>
        </w:tc>
      </w:tr>
      <w:tr w:rsidR="00FC1B4D" w:rsidRPr="00B30AA0" w:rsidTr="006214E3">
        <w:trPr>
          <w:trHeight w:val="435"/>
          <w:jc w:val="center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FC1B4D" w:rsidRPr="00B30AA0" w:rsidRDefault="00FC1B4D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dotacja na żłobek publiczny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B4D" w:rsidRPr="00B30AA0" w:rsidRDefault="00FC1B4D" w:rsidP="004D1162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250 200,00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C1B4D" w:rsidRPr="00B30AA0" w:rsidRDefault="00FC1B4D" w:rsidP="00C214E7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świetlice szkolne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B4D" w:rsidRPr="00B30AA0" w:rsidRDefault="00FC1B4D" w:rsidP="00C214E7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719 400,87</w:t>
            </w:r>
          </w:p>
        </w:tc>
      </w:tr>
      <w:tr w:rsidR="00FC1B4D" w:rsidRPr="00B30AA0" w:rsidTr="006214E3">
        <w:trPr>
          <w:trHeight w:val="405"/>
          <w:jc w:val="center"/>
        </w:trPr>
        <w:tc>
          <w:tcPr>
            <w:tcW w:w="2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FC1B4D" w:rsidRPr="00B30AA0" w:rsidRDefault="00FC1B4D" w:rsidP="00836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B4D" w:rsidRPr="00B30AA0" w:rsidRDefault="00FC1B4D" w:rsidP="004D11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C1B4D" w:rsidRPr="00B30AA0" w:rsidRDefault="00FC1B4D" w:rsidP="00C214E7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publiczne gimnazja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B4D" w:rsidRPr="00B30AA0" w:rsidRDefault="00FC1B4D" w:rsidP="00C214E7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5 335 128,74</w:t>
            </w:r>
          </w:p>
        </w:tc>
      </w:tr>
      <w:tr w:rsidR="00B30AA0" w:rsidRPr="00B30AA0" w:rsidTr="006214E3">
        <w:trPr>
          <w:trHeight w:val="54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C6CA6" w:rsidRPr="00B30AA0" w:rsidRDefault="008C6CA6" w:rsidP="00FC1B4D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lastRenderedPageBreak/>
              <w:t>dotacja na "Wyprawkę szkolną"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B30AA0" w:rsidRDefault="00836393" w:rsidP="004D1162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5 313,54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C6CA6" w:rsidRPr="00B30AA0" w:rsidRDefault="008C6CA6" w:rsidP="00DD77D3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publiczne przedszkol</w:t>
            </w:r>
            <w:r w:rsidR="00DD77D3" w:rsidRPr="00B30AA0">
              <w:rPr>
                <w:sz w:val="22"/>
                <w:szCs w:val="22"/>
              </w:rPr>
              <w:t>e</w:t>
            </w:r>
            <w:r w:rsidRPr="00B30A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B30AA0" w:rsidRDefault="00AF76A0" w:rsidP="00C214E7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970 254,16</w:t>
            </w:r>
          </w:p>
        </w:tc>
      </w:tr>
      <w:tr w:rsidR="00B30AA0" w:rsidRPr="00B30AA0" w:rsidTr="006214E3">
        <w:trPr>
          <w:trHeight w:val="704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C6CA6" w:rsidRPr="00B30AA0" w:rsidRDefault="000F6EB7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dotacja na </w:t>
            </w:r>
            <w:proofErr w:type="spellStart"/>
            <w:r w:rsidRPr="00B30AA0">
              <w:rPr>
                <w:sz w:val="22"/>
                <w:szCs w:val="22"/>
              </w:rPr>
              <w:t>dofinans</w:t>
            </w:r>
            <w:proofErr w:type="spellEnd"/>
            <w:r w:rsidRPr="00B30AA0">
              <w:rPr>
                <w:sz w:val="22"/>
                <w:szCs w:val="22"/>
              </w:rPr>
              <w:t>. kosztów pracowników młodocianych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B30AA0" w:rsidRDefault="000F6EB7" w:rsidP="00FF3F04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166 093,93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C6CA6" w:rsidRPr="00B30AA0" w:rsidRDefault="008C6CA6" w:rsidP="00C214E7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żłobek publiczny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B30AA0" w:rsidRDefault="00AF76A0" w:rsidP="00C214E7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1 098 950,94</w:t>
            </w:r>
          </w:p>
        </w:tc>
      </w:tr>
      <w:tr w:rsidR="00B30AA0" w:rsidRPr="00B30AA0" w:rsidTr="006214E3">
        <w:trPr>
          <w:trHeight w:val="55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C6CA6" w:rsidRPr="00B30AA0" w:rsidRDefault="000F6EB7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dotacja celowa na </w:t>
            </w:r>
            <w:proofErr w:type="spellStart"/>
            <w:r w:rsidRPr="00B30AA0">
              <w:rPr>
                <w:sz w:val="22"/>
                <w:szCs w:val="22"/>
              </w:rPr>
              <w:t>dofinans</w:t>
            </w:r>
            <w:proofErr w:type="spellEnd"/>
            <w:r w:rsidRPr="00B30AA0">
              <w:rPr>
                <w:sz w:val="22"/>
                <w:szCs w:val="22"/>
              </w:rPr>
              <w:t>. zadań w zakresie wychowania przedszkolnego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B30AA0" w:rsidRDefault="000F6EB7" w:rsidP="004D1162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1 022 020,00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C6CA6" w:rsidRPr="00B30AA0" w:rsidRDefault="008C6CA6" w:rsidP="00C214E7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dokształcanie nauczycieli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B30AA0" w:rsidRDefault="00AF76A0" w:rsidP="00C214E7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35 657,73</w:t>
            </w:r>
          </w:p>
        </w:tc>
      </w:tr>
      <w:tr w:rsidR="00B30AA0" w:rsidRPr="00B30AA0" w:rsidTr="006214E3">
        <w:trPr>
          <w:trHeight w:val="55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F76A0" w:rsidRPr="00B30AA0" w:rsidRDefault="000F6EB7" w:rsidP="0064388E">
            <w:pPr>
              <w:rPr>
                <w:sz w:val="22"/>
                <w:szCs w:val="22"/>
              </w:rPr>
            </w:pPr>
            <w:r w:rsidRPr="00B30AA0">
              <w:rPr>
                <w:b/>
                <w:sz w:val="22"/>
                <w:szCs w:val="22"/>
              </w:rPr>
              <w:t>razem dotacje z budżetu państwa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6A0" w:rsidRPr="00B30AA0" w:rsidRDefault="000F6EB7" w:rsidP="004D1162">
            <w:pPr>
              <w:jc w:val="right"/>
              <w:rPr>
                <w:b/>
                <w:sz w:val="22"/>
                <w:szCs w:val="22"/>
              </w:rPr>
            </w:pPr>
            <w:r w:rsidRPr="00B30AA0">
              <w:rPr>
                <w:b/>
                <w:sz w:val="22"/>
                <w:szCs w:val="22"/>
              </w:rPr>
              <w:t>1 443 627,47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F76A0" w:rsidRPr="00B30AA0" w:rsidRDefault="00836393" w:rsidP="00C214E7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specjalne kształcenie w szkołach podstawowych i gimnazjach publicznych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6A0" w:rsidRPr="00B30AA0" w:rsidRDefault="00836393" w:rsidP="00C214E7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1 254 738,69</w:t>
            </w:r>
          </w:p>
        </w:tc>
      </w:tr>
      <w:tr w:rsidR="00B30AA0" w:rsidRPr="00B30AA0" w:rsidTr="006214E3">
        <w:trPr>
          <w:trHeight w:val="55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36393" w:rsidRPr="00B30AA0" w:rsidRDefault="000F6EB7" w:rsidP="00FC1B4D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dotacja za dzieci spoza Bielawy uczęszczające do bielawskich przedszkoli (tj. dochody)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393" w:rsidRPr="00B30AA0" w:rsidRDefault="000F6EB7" w:rsidP="004D1162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56 030,53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36393" w:rsidRPr="00B30AA0" w:rsidRDefault="00836393" w:rsidP="00C214E7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Nauczyciele emeryci art. 53 ust. 2 KN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393" w:rsidRPr="00B30AA0" w:rsidRDefault="00836393" w:rsidP="00C214E7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233 935,40</w:t>
            </w:r>
          </w:p>
        </w:tc>
      </w:tr>
      <w:tr w:rsidR="00B30AA0" w:rsidRPr="00B30AA0" w:rsidTr="006214E3">
        <w:trPr>
          <w:trHeight w:val="55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F6EB7" w:rsidRPr="00B30AA0" w:rsidRDefault="0064388E" w:rsidP="000F6EB7">
            <w:pPr>
              <w:jc w:val="both"/>
              <w:rPr>
                <w:b/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dot. celowa „Bezpieczna+”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EB7" w:rsidRPr="00B30AA0" w:rsidRDefault="0064388E" w:rsidP="000F6EB7">
            <w:pPr>
              <w:jc w:val="right"/>
              <w:rPr>
                <w:b/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48 083,82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F6EB7" w:rsidRPr="00B30AA0" w:rsidRDefault="000F6EB7" w:rsidP="000F6EB7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Kolonie i obozy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EB7" w:rsidRPr="00B30AA0" w:rsidRDefault="000F6EB7" w:rsidP="000F6EB7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67 935,39</w:t>
            </w:r>
          </w:p>
        </w:tc>
      </w:tr>
      <w:tr w:rsidR="00B30AA0" w:rsidRPr="00B30AA0" w:rsidTr="006214E3">
        <w:trPr>
          <w:trHeight w:val="55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F6EB7" w:rsidRPr="00B30AA0" w:rsidRDefault="000F6EB7" w:rsidP="00FC1B4D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dot. celowa „wspieranie dostępu do podręczników”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EB7" w:rsidRPr="00B30AA0" w:rsidRDefault="000F6EB7" w:rsidP="000F6EB7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171 874,36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F6EB7" w:rsidRPr="00B30AA0" w:rsidRDefault="000F6EB7" w:rsidP="000F6EB7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Pomoc materialna – stypendia naukowe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EB7" w:rsidRPr="00B30AA0" w:rsidRDefault="000F6EB7" w:rsidP="000F6EB7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59 305,54</w:t>
            </w:r>
          </w:p>
        </w:tc>
      </w:tr>
      <w:tr w:rsidR="00B30AA0" w:rsidRPr="00B30AA0" w:rsidTr="006214E3">
        <w:trPr>
          <w:trHeight w:val="566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F6EB7" w:rsidRPr="00B30AA0" w:rsidRDefault="0064388E" w:rsidP="0064388E">
            <w:pPr>
              <w:rPr>
                <w:b/>
                <w:sz w:val="22"/>
                <w:szCs w:val="22"/>
              </w:rPr>
            </w:pPr>
            <w:r w:rsidRPr="00B30AA0">
              <w:rPr>
                <w:b/>
                <w:sz w:val="22"/>
                <w:szCs w:val="22"/>
              </w:rPr>
              <w:t>razem dotacje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EB7" w:rsidRPr="00B30AA0" w:rsidRDefault="0064388E" w:rsidP="0064388E">
            <w:pPr>
              <w:jc w:val="right"/>
              <w:rPr>
                <w:b/>
                <w:sz w:val="22"/>
                <w:szCs w:val="22"/>
              </w:rPr>
            </w:pPr>
            <w:r w:rsidRPr="00B30AA0">
              <w:rPr>
                <w:b/>
                <w:sz w:val="22"/>
                <w:szCs w:val="22"/>
              </w:rPr>
              <w:t>125 988,71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F6EB7" w:rsidRPr="00B30AA0" w:rsidRDefault="000F6EB7" w:rsidP="000F6EB7">
            <w:pPr>
              <w:rPr>
                <w:b/>
                <w:sz w:val="22"/>
                <w:szCs w:val="22"/>
              </w:rPr>
            </w:pPr>
            <w:r w:rsidRPr="00B30AA0">
              <w:rPr>
                <w:b/>
                <w:sz w:val="22"/>
                <w:szCs w:val="22"/>
              </w:rPr>
              <w:t xml:space="preserve">razem koszt placówek publicznych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EB7" w:rsidRPr="00B30AA0" w:rsidRDefault="00840710" w:rsidP="000F6EB7">
            <w:pPr>
              <w:jc w:val="right"/>
              <w:rPr>
                <w:b/>
                <w:sz w:val="22"/>
                <w:szCs w:val="22"/>
              </w:rPr>
            </w:pPr>
            <w:r w:rsidRPr="00B30AA0">
              <w:rPr>
                <w:b/>
                <w:sz w:val="22"/>
                <w:szCs w:val="22"/>
              </w:rPr>
              <w:t>19 514 643,1</w:t>
            </w:r>
            <w:r w:rsidR="000F6EB7" w:rsidRPr="00B30AA0">
              <w:rPr>
                <w:b/>
                <w:sz w:val="22"/>
                <w:szCs w:val="22"/>
              </w:rPr>
              <w:t>0</w:t>
            </w:r>
          </w:p>
        </w:tc>
      </w:tr>
      <w:tr w:rsidR="0098536E" w:rsidRPr="00B30AA0" w:rsidTr="006214E3">
        <w:trPr>
          <w:trHeight w:val="549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F6EB7" w:rsidRPr="00B30AA0" w:rsidRDefault="000F6EB7" w:rsidP="000F6EB7">
            <w:pPr>
              <w:jc w:val="both"/>
              <w:rPr>
                <w:b/>
                <w:sz w:val="22"/>
                <w:szCs w:val="22"/>
              </w:rPr>
            </w:pPr>
            <w:r w:rsidRPr="00B30AA0">
              <w:rPr>
                <w:b/>
                <w:sz w:val="22"/>
                <w:szCs w:val="22"/>
              </w:rPr>
              <w:t>RAZEM dochody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EB7" w:rsidRPr="00B30AA0" w:rsidRDefault="000F6EB7" w:rsidP="000F6EB7">
            <w:pPr>
              <w:jc w:val="right"/>
              <w:rPr>
                <w:b/>
                <w:sz w:val="22"/>
                <w:szCs w:val="22"/>
              </w:rPr>
            </w:pPr>
            <w:r w:rsidRPr="00B30AA0">
              <w:rPr>
                <w:b/>
                <w:sz w:val="22"/>
                <w:szCs w:val="22"/>
              </w:rPr>
              <w:t>17 769 684,18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F6EB7" w:rsidRPr="00B30AA0" w:rsidRDefault="000F6EB7" w:rsidP="000F6EB7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dowożenie dzieci do szkół na podstawie umów i porozumień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EB7" w:rsidRPr="00B30AA0" w:rsidRDefault="000F6EB7" w:rsidP="000F6EB7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197 934,07</w:t>
            </w:r>
          </w:p>
        </w:tc>
      </w:tr>
      <w:tr w:rsidR="0098536E" w:rsidRPr="00B30AA0" w:rsidTr="006214E3">
        <w:trPr>
          <w:trHeight w:val="569"/>
          <w:jc w:val="center"/>
        </w:trPr>
        <w:tc>
          <w:tcPr>
            <w:tcW w:w="470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EB7" w:rsidRPr="00B30AA0" w:rsidRDefault="000F6EB7" w:rsidP="000F6EB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F6EB7" w:rsidRPr="00B30AA0" w:rsidRDefault="000F6EB7" w:rsidP="000F6EB7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Złote Sowy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EB7" w:rsidRPr="00B30AA0" w:rsidRDefault="000F6EB7" w:rsidP="000F6EB7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9 990,00</w:t>
            </w:r>
          </w:p>
        </w:tc>
      </w:tr>
      <w:tr w:rsidR="0098536E" w:rsidRPr="00B30AA0" w:rsidTr="006214E3">
        <w:trPr>
          <w:trHeight w:val="411"/>
          <w:jc w:val="center"/>
        </w:trPr>
        <w:tc>
          <w:tcPr>
            <w:tcW w:w="470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EB7" w:rsidRPr="00B30AA0" w:rsidRDefault="000F6EB7" w:rsidP="000F6EB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0F6EB7" w:rsidRPr="00B30AA0" w:rsidRDefault="000F6EB7" w:rsidP="000F6EB7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koszt dofinansowania. prac. młodocianych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EB7" w:rsidRPr="00B30AA0" w:rsidRDefault="000F6EB7" w:rsidP="000F6EB7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166 093,93</w:t>
            </w:r>
          </w:p>
        </w:tc>
      </w:tr>
      <w:tr w:rsidR="0098536E" w:rsidRPr="00B30AA0" w:rsidTr="006214E3">
        <w:trPr>
          <w:trHeight w:val="411"/>
          <w:jc w:val="center"/>
        </w:trPr>
        <w:tc>
          <w:tcPr>
            <w:tcW w:w="470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EB7" w:rsidRPr="00B30AA0" w:rsidRDefault="000F6EB7" w:rsidP="000F6EB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F6EB7" w:rsidRPr="00B30AA0" w:rsidRDefault="000F6EB7" w:rsidP="000F6EB7">
            <w:pPr>
              <w:rPr>
                <w:sz w:val="22"/>
                <w:szCs w:val="22"/>
              </w:rPr>
            </w:pPr>
            <w:r w:rsidRPr="00B30AA0">
              <w:rPr>
                <w:b/>
                <w:sz w:val="22"/>
                <w:szCs w:val="22"/>
              </w:rPr>
              <w:t>razem koszt placówek niepublicznych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EB7" w:rsidRPr="00B30AA0" w:rsidRDefault="0098536E" w:rsidP="000F6EB7">
            <w:pPr>
              <w:jc w:val="right"/>
              <w:rPr>
                <w:b/>
                <w:sz w:val="22"/>
                <w:szCs w:val="22"/>
              </w:rPr>
            </w:pPr>
            <w:r w:rsidRPr="00B30AA0">
              <w:rPr>
                <w:b/>
                <w:sz w:val="22"/>
                <w:szCs w:val="22"/>
              </w:rPr>
              <w:t>374 018,00</w:t>
            </w:r>
          </w:p>
        </w:tc>
      </w:tr>
      <w:tr w:rsidR="0098536E" w:rsidRPr="00B30AA0" w:rsidTr="006214E3">
        <w:trPr>
          <w:trHeight w:val="555"/>
          <w:jc w:val="center"/>
        </w:trPr>
        <w:tc>
          <w:tcPr>
            <w:tcW w:w="28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EB7" w:rsidRPr="00B30AA0" w:rsidRDefault="000F6EB7" w:rsidP="000F6E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EB7" w:rsidRPr="00B30AA0" w:rsidRDefault="000F6EB7" w:rsidP="000F6E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F6EB7" w:rsidRPr="00B30AA0" w:rsidRDefault="000F6EB7" w:rsidP="000F6EB7">
            <w:pPr>
              <w:jc w:val="center"/>
              <w:rPr>
                <w:b/>
                <w:sz w:val="22"/>
                <w:szCs w:val="22"/>
              </w:rPr>
            </w:pPr>
            <w:r w:rsidRPr="00B30AA0">
              <w:rPr>
                <w:b/>
                <w:sz w:val="22"/>
                <w:szCs w:val="22"/>
              </w:rPr>
              <w:t>RAZEM wydatki na oświatę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EB7" w:rsidRPr="00B30AA0" w:rsidRDefault="00840710" w:rsidP="000F6EB7">
            <w:pPr>
              <w:jc w:val="right"/>
              <w:rPr>
                <w:b/>
                <w:sz w:val="22"/>
                <w:szCs w:val="22"/>
              </w:rPr>
            </w:pPr>
            <w:r w:rsidRPr="00B30AA0">
              <w:rPr>
                <w:b/>
                <w:sz w:val="22"/>
                <w:szCs w:val="22"/>
              </w:rPr>
              <w:t>24 799 556,19</w:t>
            </w:r>
          </w:p>
        </w:tc>
      </w:tr>
    </w:tbl>
    <w:p w:rsidR="009813B9" w:rsidRPr="00B30AA0" w:rsidRDefault="009813B9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 </w:t>
      </w:r>
      <w:r w:rsidR="00074EBE" w:rsidRPr="00B30AA0">
        <w:rPr>
          <w:b/>
          <w:sz w:val="22"/>
          <w:szCs w:val="22"/>
        </w:rPr>
        <w:t>5.1.</w:t>
      </w:r>
      <w:r w:rsidR="00074EBE" w:rsidRPr="00B30AA0">
        <w:rPr>
          <w:sz w:val="22"/>
          <w:szCs w:val="22"/>
        </w:rPr>
        <w:t xml:space="preserve"> </w:t>
      </w:r>
      <w:r w:rsidRPr="00B30AA0">
        <w:rPr>
          <w:sz w:val="22"/>
          <w:szCs w:val="22"/>
        </w:rPr>
        <w:t xml:space="preserve"> </w:t>
      </w:r>
      <w:r w:rsidRPr="00B30AA0">
        <w:rPr>
          <w:b/>
          <w:sz w:val="22"/>
          <w:szCs w:val="22"/>
        </w:rPr>
        <w:t>Subwencja oświatowa.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9813B9" w:rsidRPr="00B30AA0" w:rsidRDefault="009813B9" w:rsidP="008C6CA6">
      <w:pPr>
        <w:jc w:val="both"/>
        <w:rPr>
          <w:sz w:val="22"/>
          <w:szCs w:val="22"/>
        </w:rPr>
      </w:pPr>
    </w:p>
    <w:p w:rsidR="00840710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Mimo wzrostu corocznej kwoty przyznanej subwencji przypadającej na 1 ucznia przeliczeniowego, niewystarczające subwencjonowanie utrzymuje się rokrocznie </w:t>
      </w:r>
      <w:r w:rsidR="0061044B" w:rsidRPr="00B30AA0">
        <w:rPr>
          <w:sz w:val="22"/>
          <w:szCs w:val="22"/>
        </w:rPr>
        <w:t>na podobnym poziomie, tj. ok</w:t>
      </w:r>
      <w:r w:rsidR="009813B9" w:rsidRPr="00B30AA0">
        <w:rPr>
          <w:sz w:val="22"/>
          <w:szCs w:val="22"/>
        </w:rPr>
        <w:t>. 85</w:t>
      </w:r>
      <w:r w:rsidRPr="00B30AA0">
        <w:rPr>
          <w:sz w:val="22"/>
          <w:szCs w:val="22"/>
        </w:rPr>
        <w:t xml:space="preserve"> %. </w:t>
      </w:r>
    </w:p>
    <w:p w:rsidR="009813B9" w:rsidRPr="00B30AA0" w:rsidRDefault="009813B9" w:rsidP="008C6CA6">
      <w:pPr>
        <w:jc w:val="both"/>
        <w:rPr>
          <w:sz w:val="22"/>
          <w:szCs w:val="22"/>
        </w:rPr>
      </w:pPr>
    </w:p>
    <w:p w:rsidR="008C6CA6" w:rsidRPr="00B30AA0" w:rsidRDefault="00467928" w:rsidP="008C6CA6">
      <w:pPr>
        <w:jc w:val="both"/>
        <w:rPr>
          <w:sz w:val="22"/>
          <w:szCs w:val="22"/>
        </w:rPr>
      </w:pPr>
      <w:r>
        <w:rPr>
          <w:sz w:val="22"/>
          <w:szCs w:val="22"/>
        </w:rPr>
        <w:t>Tab. 32</w:t>
      </w:r>
      <w:r w:rsidR="00253B65">
        <w:rPr>
          <w:sz w:val="22"/>
          <w:szCs w:val="22"/>
        </w:rPr>
        <w:t xml:space="preserve">. </w:t>
      </w:r>
      <w:r w:rsidR="008C6CA6" w:rsidRPr="00B30AA0">
        <w:rPr>
          <w:sz w:val="22"/>
          <w:szCs w:val="22"/>
        </w:rPr>
        <w:t xml:space="preserve">Wydatki na wynagrodzenia oraz funkcjonowanie placówek publicznych, prowadzonych przez gminę w roku </w:t>
      </w:r>
      <w:r w:rsidR="00D84B25" w:rsidRPr="00B30AA0">
        <w:rPr>
          <w:sz w:val="22"/>
          <w:szCs w:val="22"/>
        </w:rPr>
        <w:t>2016</w:t>
      </w:r>
    </w:p>
    <w:p w:rsidR="009813B9" w:rsidRPr="00B30AA0" w:rsidRDefault="009813B9" w:rsidP="008C6CA6">
      <w:pPr>
        <w:jc w:val="both"/>
        <w:rPr>
          <w:sz w:val="22"/>
          <w:szCs w:val="22"/>
        </w:rPr>
      </w:pPr>
    </w:p>
    <w:tbl>
      <w:tblPr>
        <w:tblW w:w="94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2060"/>
        <w:gridCol w:w="2020"/>
        <w:gridCol w:w="1405"/>
        <w:gridCol w:w="910"/>
      </w:tblGrid>
      <w:tr w:rsidR="00B30AA0" w:rsidRPr="00B30AA0" w:rsidTr="006214E3">
        <w:trPr>
          <w:trHeight w:val="82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C6CA6" w:rsidRPr="00B30AA0" w:rsidRDefault="008C6CA6" w:rsidP="00C6034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rodzaje placówek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C6CA6" w:rsidRPr="00B30AA0" w:rsidRDefault="008C6CA6" w:rsidP="00C6034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wynagrodzenia wraz z pochodnymi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C6CA6" w:rsidRPr="00B30AA0" w:rsidRDefault="008C6CA6" w:rsidP="001F168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wykonanie planu finansowego za rok 201</w:t>
            </w:r>
            <w:r w:rsidR="0061044B" w:rsidRPr="00B30AA0">
              <w:rPr>
                <w:sz w:val="22"/>
                <w:szCs w:val="22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C6CA6" w:rsidRPr="00B30AA0" w:rsidRDefault="008C6CA6" w:rsidP="00C6034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kwota subwencji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8C6CA6" w:rsidRPr="00B30AA0" w:rsidRDefault="008C6CA6" w:rsidP="00C6034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% pokrycia budżetu</w:t>
            </w:r>
          </w:p>
        </w:tc>
      </w:tr>
      <w:tr w:rsidR="00B30AA0" w:rsidRPr="00B30AA0" w:rsidTr="006214E3">
        <w:trPr>
          <w:trHeight w:val="43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8C6CA6" w:rsidRPr="00B30AA0" w:rsidRDefault="008C6CA6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przedszkola publiczne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CA6" w:rsidRPr="00B30AA0" w:rsidRDefault="00D84B25" w:rsidP="00D84B25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674 558,14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CA6" w:rsidRPr="00B30AA0" w:rsidRDefault="00D84B25" w:rsidP="00D84B25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970 254,16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894" w:rsidRPr="00B30AA0" w:rsidRDefault="009813B9" w:rsidP="00484E0B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15 974 049,00</w:t>
            </w:r>
          </w:p>
          <w:p w:rsidR="00486894" w:rsidRPr="00B30AA0" w:rsidRDefault="00486894" w:rsidP="0084071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3B9" w:rsidRPr="00B30AA0" w:rsidRDefault="009813B9" w:rsidP="00840710">
            <w:pPr>
              <w:jc w:val="right"/>
              <w:rPr>
                <w:sz w:val="22"/>
                <w:szCs w:val="22"/>
              </w:rPr>
            </w:pPr>
          </w:p>
          <w:p w:rsidR="009813B9" w:rsidRPr="00B30AA0" w:rsidRDefault="009813B9" w:rsidP="00840710">
            <w:pPr>
              <w:jc w:val="right"/>
              <w:rPr>
                <w:sz w:val="22"/>
                <w:szCs w:val="22"/>
              </w:rPr>
            </w:pPr>
          </w:p>
          <w:p w:rsidR="00486894" w:rsidRPr="00B30AA0" w:rsidRDefault="009813B9" w:rsidP="00840710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85,20</w:t>
            </w:r>
          </w:p>
          <w:p w:rsidR="00486894" w:rsidRPr="00B30AA0" w:rsidRDefault="00486894" w:rsidP="00840710">
            <w:pPr>
              <w:jc w:val="right"/>
              <w:rPr>
                <w:sz w:val="22"/>
                <w:szCs w:val="22"/>
              </w:rPr>
            </w:pPr>
          </w:p>
          <w:p w:rsidR="00486894" w:rsidRPr="00B30AA0" w:rsidRDefault="00486894" w:rsidP="00840710">
            <w:pPr>
              <w:jc w:val="right"/>
              <w:rPr>
                <w:sz w:val="22"/>
                <w:szCs w:val="22"/>
              </w:rPr>
            </w:pPr>
          </w:p>
        </w:tc>
      </w:tr>
      <w:tr w:rsidR="00B30AA0" w:rsidRPr="00B30AA0" w:rsidTr="006214E3">
        <w:trPr>
          <w:trHeight w:val="40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9813B9" w:rsidRPr="00B30AA0" w:rsidRDefault="009813B9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publiczne szkoły podstawowe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3B9" w:rsidRPr="00B30AA0" w:rsidRDefault="009813B9" w:rsidP="00D84B25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7 602 203,27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3B9" w:rsidRPr="00B30AA0" w:rsidRDefault="009813B9" w:rsidP="00D84B25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11 724 301,76</w:t>
            </w: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B9" w:rsidRPr="00B30AA0" w:rsidRDefault="009813B9" w:rsidP="008C6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B9" w:rsidRPr="00B30AA0" w:rsidRDefault="009813B9" w:rsidP="008C6CA6">
            <w:pPr>
              <w:jc w:val="both"/>
              <w:rPr>
                <w:sz w:val="22"/>
                <w:szCs w:val="22"/>
              </w:rPr>
            </w:pPr>
          </w:p>
        </w:tc>
      </w:tr>
      <w:tr w:rsidR="00B30AA0" w:rsidRPr="00B30AA0" w:rsidTr="006214E3">
        <w:trPr>
          <w:trHeight w:val="40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8C6CA6" w:rsidRPr="00B30AA0" w:rsidRDefault="009813B9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publiczne gimnazja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CA6" w:rsidRPr="00B30AA0" w:rsidRDefault="009813B9" w:rsidP="00D84B25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4 400 737,85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CA6" w:rsidRPr="00B30AA0" w:rsidRDefault="009813B9" w:rsidP="00D84B25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6 043 708,03</w:t>
            </w: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A6" w:rsidRPr="00B30AA0" w:rsidRDefault="008C6CA6" w:rsidP="008C6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A6" w:rsidRPr="00B30AA0" w:rsidRDefault="008C6CA6" w:rsidP="008C6CA6">
            <w:pPr>
              <w:jc w:val="both"/>
              <w:rPr>
                <w:sz w:val="22"/>
                <w:szCs w:val="22"/>
              </w:rPr>
            </w:pPr>
          </w:p>
        </w:tc>
      </w:tr>
      <w:tr w:rsidR="00B30AA0" w:rsidRPr="00B30AA0" w:rsidTr="006214E3">
        <w:trPr>
          <w:trHeight w:val="40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9813B9" w:rsidRPr="00B30AA0" w:rsidRDefault="009813B9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razem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3B9" w:rsidRPr="00B30AA0" w:rsidRDefault="009813B9" w:rsidP="00D84B25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12 677 499,26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3B9" w:rsidRPr="00B30AA0" w:rsidRDefault="009813B9" w:rsidP="00D84B25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18 737 633,95</w:t>
            </w: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B9" w:rsidRPr="00B30AA0" w:rsidRDefault="009813B9" w:rsidP="008C6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B9" w:rsidRPr="00B30AA0" w:rsidRDefault="009813B9" w:rsidP="008C6CA6">
            <w:pPr>
              <w:jc w:val="both"/>
              <w:rPr>
                <w:sz w:val="22"/>
                <w:szCs w:val="22"/>
              </w:rPr>
            </w:pPr>
          </w:p>
        </w:tc>
      </w:tr>
    </w:tbl>
    <w:p w:rsidR="009813B9" w:rsidRPr="00B30AA0" w:rsidRDefault="009813B9" w:rsidP="008C6CA6">
      <w:pPr>
        <w:jc w:val="both"/>
        <w:rPr>
          <w:sz w:val="22"/>
          <w:szCs w:val="22"/>
        </w:rPr>
      </w:pPr>
    </w:p>
    <w:p w:rsidR="009813B9" w:rsidRPr="00B30AA0" w:rsidRDefault="009813B9" w:rsidP="008C6CA6">
      <w:pPr>
        <w:jc w:val="both"/>
        <w:rPr>
          <w:sz w:val="22"/>
          <w:szCs w:val="22"/>
        </w:rPr>
      </w:pPr>
    </w:p>
    <w:p w:rsidR="008C6CA6" w:rsidRPr="00B30AA0" w:rsidRDefault="00467928" w:rsidP="008C6CA6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Tab.33</w:t>
      </w:r>
      <w:r w:rsidR="00253B65">
        <w:rPr>
          <w:sz w:val="22"/>
          <w:szCs w:val="22"/>
        </w:rPr>
        <w:t xml:space="preserve">. </w:t>
      </w:r>
      <w:r w:rsidR="008C6CA6" w:rsidRPr="00B30AA0">
        <w:rPr>
          <w:sz w:val="22"/>
          <w:szCs w:val="22"/>
        </w:rPr>
        <w:t xml:space="preserve">Wysokość przyznawanej </w:t>
      </w:r>
      <w:r w:rsidR="00D84B25" w:rsidRPr="00B30AA0">
        <w:rPr>
          <w:sz w:val="22"/>
          <w:szCs w:val="22"/>
        </w:rPr>
        <w:t>subwencji w latach 2007</w:t>
      </w:r>
      <w:r w:rsidR="008C6CA6" w:rsidRPr="00B30AA0">
        <w:rPr>
          <w:sz w:val="22"/>
          <w:szCs w:val="22"/>
        </w:rPr>
        <w:t>-201</w:t>
      </w:r>
      <w:r w:rsidR="00D84B25" w:rsidRPr="00B30AA0">
        <w:rPr>
          <w:sz w:val="22"/>
          <w:szCs w:val="22"/>
        </w:rPr>
        <w:t>6</w:t>
      </w:r>
      <w:r w:rsidR="008C6CA6" w:rsidRPr="00B30AA0">
        <w:rPr>
          <w:sz w:val="22"/>
          <w:szCs w:val="22"/>
        </w:rPr>
        <w:t>.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tbl>
      <w:tblPr>
        <w:tblW w:w="788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380"/>
        <w:gridCol w:w="1340"/>
        <w:gridCol w:w="1180"/>
        <w:gridCol w:w="1567"/>
        <w:gridCol w:w="1460"/>
      </w:tblGrid>
      <w:tr w:rsidR="00B30AA0" w:rsidRPr="00B30AA0" w:rsidTr="006214E3">
        <w:trPr>
          <w:trHeight w:val="11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:rsidR="008C6CA6" w:rsidRPr="00B30AA0" w:rsidRDefault="008C6CA6" w:rsidP="00253AC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Rok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:rsidR="008C6CA6" w:rsidRPr="00B30AA0" w:rsidRDefault="008C6CA6" w:rsidP="00253AC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liczba uczniów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8C6CA6" w:rsidRPr="00B30AA0" w:rsidRDefault="008C6CA6" w:rsidP="00253AC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wysokość subwencji na uczniów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8C6CA6" w:rsidRPr="00B30AA0" w:rsidRDefault="008C6CA6" w:rsidP="00253AC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subwencja na 1 ucznia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8C6CA6" w:rsidRPr="00B30AA0" w:rsidRDefault="008C6CA6" w:rsidP="00EB44D1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wysokość subwencji wraz ze zwiększeniami na remonty</w:t>
            </w:r>
            <w:r w:rsidRPr="00B30AA0">
              <w:rPr>
                <w:sz w:val="22"/>
                <w:szCs w:val="22"/>
              </w:rPr>
              <w:br/>
              <w:t xml:space="preserve">z tyt. rezerwy </w:t>
            </w:r>
            <w:r w:rsidR="00EB44D1" w:rsidRPr="00B30AA0">
              <w:rPr>
                <w:sz w:val="22"/>
                <w:szCs w:val="22"/>
              </w:rPr>
              <w:t>0,4</w:t>
            </w:r>
            <w:r w:rsidRPr="00B30AA0">
              <w:rPr>
                <w:sz w:val="22"/>
                <w:szCs w:val="22"/>
              </w:rPr>
              <w:t>%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C6CA6" w:rsidRPr="00B30AA0" w:rsidRDefault="008C6CA6" w:rsidP="00253AC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kwota pozyskanych środków</w:t>
            </w:r>
          </w:p>
        </w:tc>
      </w:tr>
      <w:tr w:rsidR="00B30AA0" w:rsidRPr="00B30AA0" w:rsidTr="006214E3">
        <w:trPr>
          <w:trHeight w:val="420"/>
          <w:jc w:val="center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bottom"/>
          </w:tcPr>
          <w:p w:rsidR="008C6CA6" w:rsidRPr="00B30AA0" w:rsidRDefault="0061044B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2007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8C6CA6" w:rsidRPr="00B30AA0" w:rsidRDefault="0061044B" w:rsidP="00253AC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2 745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8C6CA6" w:rsidRPr="00B30AA0" w:rsidRDefault="0061044B" w:rsidP="00253AC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9 890 975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8C6CA6" w:rsidRPr="00B30AA0" w:rsidRDefault="0061044B" w:rsidP="00253AC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3 603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8C6CA6" w:rsidRPr="00B30AA0" w:rsidRDefault="0061044B" w:rsidP="00253AC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10 335 479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6CA6" w:rsidRPr="00B30AA0" w:rsidRDefault="0061044B" w:rsidP="00253AC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444 504</w:t>
            </w:r>
          </w:p>
        </w:tc>
      </w:tr>
      <w:tr w:rsidR="00B30AA0" w:rsidRPr="00B30AA0" w:rsidTr="006214E3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bottom"/>
          </w:tcPr>
          <w:p w:rsidR="008C6CA6" w:rsidRPr="00B30AA0" w:rsidRDefault="0061044B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2008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8C6CA6" w:rsidRPr="00B30AA0" w:rsidRDefault="0061044B" w:rsidP="00253AC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2 491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8C6CA6" w:rsidRPr="00B30AA0" w:rsidRDefault="0061044B" w:rsidP="00253AC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10 207 248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8C6CA6" w:rsidRPr="00B30AA0" w:rsidRDefault="0061044B" w:rsidP="00253AC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4 098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8C6CA6" w:rsidRPr="00B30AA0" w:rsidRDefault="0061044B" w:rsidP="00253AC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10 960 323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6CA6" w:rsidRPr="00B30AA0" w:rsidRDefault="0061044B" w:rsidP="00253AC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753 075</w:t>
            </w:r>
          </w:p>
        </w:tc>
      </w:tr>
      <w:tr w:rsidR="00B30AA0" w:rsidRPr="00B30AA0" w:rsidTr="006214E3">
        <w:trPr>
          <w:trHeight w:val="34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bottom"/>
          </w:tcPr>
          <w:p w:rsidR="008C6CA6" w:rsidRPr="00B30AA0" w:rsidRDefault="0061044B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2009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8C6CA6" w:rsidRPr="00B30AA0" w:rsidRDefault="0061044B" w:rsidP="00253AC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2 361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8C6CA6" w:rsidRPr="00B30AA0" w:rsidRDefault="0061044B" w:rsidP="00253AC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10 792 228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8C6CA6" w:rsidRPr="00B30AA0" w:rsidRDefault="0061044B" w:rsidP="00253AC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4 571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8C6CA6" w:rsidRPr="00B30AA0" w:rsidRDefault="0061044B" w:rsidP="00253AC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12 433 446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6CA6" w:rsidRPr="00B30AA0" w:rsidRDefault="0061044B" w:rsidP="00253AC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1 641 218</w:t>
            </w:r>
          </w:p>
        </w:tc>
      </w:tr>
      <w:tr w:rsidR="00B30AA0" w:rsidRPr="00B30AA0" w:rsidTr="006214E3">
        <w:trPr>
          <w:trHeight w:val="43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bottom"/>
          </w:tcPr>
          <w:p w:rsidR="008C6CA6" w:rsidRPr="006214E3" w:rsidRDefault="0061044B" w:rsidP="008C6CA6">
            <w:pPr>
              <w:jc w:val="both"/>
              <w:rPr>
                <w:sz w:val="22"/>
                <w:szCs w:val="22"/>
              </w:rPr>
            </w:pPr>
            <w:r w:rsidRPr="006214E3">
              <w:rPr>
                <w:sz w:val="22"/>
                <w:szCs w:val="22"/>
              </w:rPr>
              <w:t>2010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8C6CA6" w:rsidRPr="006214E3" w:rsidRDefault="0061044B" w:rsidP="00253ACC">
            <w:pPr>
              <w:jc w:val="right"/>
              <w:rPr>
                <w:sz w:val="22"/>
                <w:szCs w:val="22"/>
              </w:rPr>
            </w:pPr>
            <w:r w:rsidRPr="006214E3">
              <w:rPr>
                <w:sz w:val="22"/>
                <w:szCs w:val="22"/>
              </w:rPr>
              <w:t>2 295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8C6CA6" w:rsidRPr="006214E3" w:rsidRDefault="0061044B" w:rsidP="00253ACC">
            <w:pPr>
              <w:jc w:val="right"/>
              <w:rPr>
                <w:sz w:val="22"/>
                <w:szCs w:val="22"/>
              </w:rPr>
            </w:pPr>
            <w:r w:rsidRPr="006214E3">
              <w:rPr>
                <w:sz w:val="22"/>
                <w:szCs w:val="22"/>
              </w:rPr>
              <w:t xml:space="preserve">11 686 373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8C6CA6" w:rsidRPr="006214E3" w:rsidRDefault="0061044B" w:rsidP="00253ACC">
            <w:pPr>
              <w:jc w:val="right"/>
              <w:rPr>
                <w:sz w:val="22"/>
                <w:szCs w:val="22"/>
              </w:rPr>
            </w:pPr>
            <w:r w:rsidRPr="006214E3">
              <w:rPr>
                <w:sz w:val="22"/>
                <w:szCs w:val="22"/>
              </w:rPr>
              <w:t>5 092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8C6CA6" w:rsidRPr="006214E3" w:rsidRDefault="0061044B" w:rsidP="00253ACC">
            <w:pPr>
              <w:jc w:val="right"/>
              <w:rPr>
                <w:sz w:val="22"/>
                <w:szCs w:val="22"/>
              </w:rPr>
            </w:pPr>
            <w:r w:rsidRPr="006214E3">
              <w:rPr>
                <w:sz w:val="22"/>
                <w:szCs w:val="22"/>
              </w:rPr>
              <w:t>13 472 340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6CA6" w:rsidRPr="00B30AA0" w:rsidRDefault="0061044B" w:rsidP="00253ACC">
            <w:pPr>
              <w:jc w:val="right"/>
              <w:rPr>
                <w:sz w:val="22"/>
                <w:szCs w:val="22"/>
              </w:rPr>
            </w:pPr>
            <w:r w:rsidRPr="006214E3">
              <w:rPr>
                <w:sz w:val="22"/>
                <w:szCs w:val="22"/>
              </w:rPr>
              <w:t>1 785 967</w:t>
            </w:r>
          </w:p>
        </w:tc>
      </w:tr>
      <w:tr w:rsidR="00B30AA0" w:rsidRPr="00B30AA0" w:rsidTr="006214E3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bottom"/>
          </w:tcPr>
          <w:p w:rsidR="008C6CA6" w:rsidRPr="00B30AA0" w:rsidRDefault="0061044B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2011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8C6CA6" w:rsidRPr="00B30AA0" w:rsidRDefault="0061044B" w:rsidP="00253AC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2 217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8C6CA6" w:rsidRPr="00B30AA0" w:rsidRDefault="0061044B" w:rsidP="00253AC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12 586 282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8C6CA6" w:rsidRPr="00B30AA0" w:rsidRDefault="0061044B" w:rsidP="00253AC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5 677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8C6CA6" w:rsidRPr="00B30AA0" w:rsidRDefault="0061044B" w:rsidP="00253AC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13 728 927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6CA6" w:rsidRPr="00B30AA0" w:rsidRDefault="0061044B" w:rsidP="00253AC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1 141 645</w:t>
            </w:r>
          </w:p>
        </w:tc>
      </w:tr>
      <w:tr w:rsidR="00B30AA0" w:rsidRPr="00B30AA0" w:rsidTr="006214E3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bottom"/>
          </w:tcPr>
          <w:p w:rsidR="008C6CA6" w:rsidRPr="006214E3" w:rsidRDefault="0061044B" w:rsidP="008C6CA6">
            <w:pPr>
              <w:jc w:val="both"/>
              <w:rPr>
                <w:sz w:val="22"/>
                <w:szCs w:val="22"/>
              </w:rPr>
            </w:pPr>
            <w:r w:rsidRPr="006214E3">
              <w:rPr>
                <w:sz w:val="22"/>
                <w:szCs w:val="22"/>
              </w:rPr>
              <w:t>2012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8C6CA6" w:rsidRPr="006214E3" w:rsidRDefault="0061044B" w:rsidP="00253ACC">
            <w:pPr>
              <w:jc w:val="right"/>
              <w:rPr>
                <w:sz w:val="22"/>
                <w:szCs w:val="22"/>
              </w:rPr>
            </w:pPr>
            <w:r w:rsidRPr="006214E3">
              <w:rPr>
                <w:sz w:val="22"/>
                <w:szCs w:val="22"/>
              </w:rPr>
              <w:t>2 244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8C6CA6" w:rsidRPr="006214E3" w:rsidRDefault="0061044B" w:rsidP="00253ACC">
            <w:pPr>
              <w:jc w:val="right"/>
              <w:rPr>
                <w:sz w:val="22"/>
                <w:szCs w:val="22"/>
              </w:rPr>
            </w:pPr>
            <w:r w:rsidRPr="006214E3">
              <w:rPr>
                <w:sz w:val="22"/>
                <w:szCs w:val="22"/>
              </w:rPr>
              <w:t>13 593 347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8C6CA6" w:rsidRPr="006214E3" w:rsidRDefault="0061044B" w:rsidP="00253ACC">
            <w:pPr>
              <w:jc w:val="right"/>
              <w:rPr>
                <w:sz w:val="22"/>
                <w:szCs w:val="22"/>
              </w:rPr>
            </w:pPr>
            <w:r w:rsidRPr="006214E3">
              <w:rPr>
                <w:sz w:val="22"/>
                <w:szCs w:val="22"/>
              </w:rPr>
              <w:t>6 058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8C6CA6" w:rsidRPr="006214E3" w:rsidRDefault="0061044B" w:rsidP="00253ACC">
            <w:pPr>
              <w:jc w:val="right"/>
              <w:rPr>
                <w:sz w:val="22"/>
                <w:szCs w:val="22"/>
              </w:rPr>
            </w:pPr>
            <w:r w:rsidRPr="006214E3">
              <w:rPr>
                <w:sz w:val="22"/>
                <w:szCs w:val="22"/>
              </w:rPr>
              <w:t>14 278 938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6CA6" w:rsidRPr="00B30AA0" w:rsidRDefault="0061044B" w:rsidP="00253ACC">
            <w:pPr>
              <w:jc w:val="right"/>
              <w:rPr>
                <w:sz w:val="22"/>
                <w:szCs w:val="22"/>
              </w:rPr>
            </w:pPr>
            <w:r w:rsidRPr="006214E3">
              <w:rPr>
                <w:sz w:val="22"/>
                <w:szCs w:val="22"/>
              </w:rPr>
              <w:t>685 591</w:t>
            </w:r>
          </w:p>
        </w:tc>
      </w:tr>
      <w:tr w:rsidR="00B30AA0" w:rsidRPr="00B30AA0" w:rsidTr="006214E3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bottom"/>
          </w:tcPr>
          <w:p w:rsidR="008C6CA6" w:rsidRPr="00B30AA0" w:rsidRDefault="0061044B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2013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8C6CA6" w:rsidRPr="00B30AA0" w:rsidRDefault="00484E0B" w:rsidP="00253AC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2 133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8C6CA6" w:rsidRPr="00B30AA0" w:rsidRDefault="0061044B" w:rsidP="00253AC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13 853 057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8C6CA6" w:rsidRPr="00B30AA0" w:rsidRDefault="00484E0B" w:rsidP="00253AC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6 495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8C6CA6" w:rsidRPr="00B30AA0" w:rsidRDefault="0061044B" w:rsidP="00253AC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14 771 702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6CA6" w:rsidRPr="00B30AA0" w:rsidRDefault="0061044B" w:rsidP="00253AC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918 645</w:t>
            </w:r>
          </w:p>
        </w:tc>
      </w:tr>
      <w:tr w:rsidR="00B30AA0" w:rsidRPr="00B30AA0" w:rsidTr="006214E3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bottom"/>
          </w:tcPr>
          <w:p w:rsidR="008C6CA6" w:rsidRPr="00B30AA0" w:rsidRDefault="0061044B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2014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8C6CA6" w:rsidRPr="00B30AA0" w:rsidRDefault="00484E0B" w:rsidP="00253AC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8C6CA6" w:rsidRPr="00B30AA0" w:rsidRDefault="00D84B25" w:rsidP="00253AC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14 702 530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8C6CA6" w:rsidRPr="00B30AA0" w:rsidRDefault="00484E0B" w:rsidP="00253AC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6 838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8C6CA6" w:rsidRPr="00B30AA0" w:rsidRDefault="00D84B25" w:rsidP="00253AC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15 231 730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6CA6" w:rsidRPr="00B30AA0" w:rsidRDefault="00484E0B" w:rsidP="00253AC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529 200</w:t>
            </w:r>
          </w:p>
        </w:tc>
      </w:tr>
      <w:tr w:rsidR="00B30AA0" w:rsidRPr="00B30AA0" w:rsidTr="006214E3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bottom"/>
          </w:tcPr>
          <w:p w:rsidR="00253ACC" w:rsidRPr="00B30AA0" w:rsidRDefault="0061044B" w:rsidP="00F903AA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2015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253ACC" w:rsidRPr="00B30AA0" w:rsidRDefault="00484E0B" w:rsidP="00253AC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2 246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253ACC" w:rsidRPr="00B30AA0" w:rsidRDefault="00D84B25" w:rsidP="00253AC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15 243 681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253ACC" w:rsidRPr="00B30AA0" w:rsidRDefault="00484E0B" w:rsidP="00253AC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6 787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253ACC" w:rsidRPr="00B30AA0" w:rsidRDefault="00D84B25" w:rsidP="00253AC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15 392 516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3ACC" w:rsidRPr="00B30AA0" w:rsidRDefault="00484E0B" w:rsidP="00253AC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148 835</w:t>
            </w:r>
          </w:p>
        </w:tc>
      </w:tr>
      <w:tr w:rsidR="00D84B25" w:rsidRPr="00B30AA0" w:rsidTr="006214E3">
        <w:trPr>
          <w:trHeight w:val="34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bottom"/>
          </w:tcPr>
          <w:p w:rsidR="00253ACC" w:rsidRPr="00B30AA0" w:rsidRDefault="0061044B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</w:t>
            </w:r>
            <w:r w:rsidRPr="006214E3">
              <w:rPr>
                <w:sz w:val="22"/>
                <w:szCs w:val="22"/>
                <w:shd w:val="clear" w:color="auto" w:fill="DAEEF3" w:themeFill="accent5" w:themeFillTint="33"/>
              </w:rPr>
              <w:t>016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253ACC" w:rsidRPr="00B30AA0" w:rsidRDefault="00484E0B" w:rsidP="00EB44D1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2 358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253ACC" w:rsidRPr="00B30AA0" w:rsidRDefault="00D84B25" w:rsidP="00EB44D1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15 974 049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3ACC" w:rsidRPr="00B30AA0" w:rsidRDefault="00484E0B" w:rsidP="00EB44D1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6 774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53ACC" w:rsidRPr="00B30AA0" w:rsidRDefault="00D84B25" w:rsidP="00EB44D1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16 026 456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3ACC" w:rsidRPr="00B30AA0" w:rsidRDefault="00484E0B" w:rsidP="00EB44D1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52 407</w:t>
            </w:r>
          </w:p>
        </w:tc>
      </w:tr>
    </w:tbl>
    <w:p w:rsidR="00C6034C" w:rsidRPr="00B30AA0" w:rsidRDefault="00C6034C" w:rsidP="008C6CA6">
      <w:pPr>
        <w:jc w:val="both"/>
        <w:rPr>
          <w:sz w:val="22"/>
          <w:szCs w:val="22"/>
        </w:rPr>
      </w:pPr>
    </w:p>
    <w:p w:rsidR="0055523D" w:rsidRPr="00B30AA0" w:rsidRDefault="0055523D" w:rsidP="008C6CA6">
      <w:pPr>
        <w:jc w:val="both"/>
        <w:rPr>
          <w:sz w:val="22"/>
          <w:szCs w:val="22"/>
        </w:rPr>
      </w:pPr>
    </w:p>
    <w:p w:rsidR="0055523D" w:rsidRPr="00B30AA0" w:rsidRDefault="0055523D" w:rsidP="008C6CA6">
      <w:pPr>
        <w:jc w:val="both"/>
        <w:rPr>
          <w:sz w:val="22"/>
          <w:szCs w:val="22"/>
        </w:rPr>
      </w:pPr>
    </w:p>
    <w:p w:rsidR="008C6CA6" w:rsidRPr="00B30AA0" w:rsidRDefault="00467928" w:rsidP="008C6CA6">
      <w:pPr>
        <w:jc w:val="both"/>
        <w:rPr>
          <w:sz w:val="22"/>
          <w:szCs w:val="22"/>
        </w:rPr>
      </w:pPr>
      <w:r>
        <w:rPr>
          <w:sz w:val="22"/>
          <w:szCs w:val="22"/>
        </w:rPr>
        <w:t>Tab.34</w:t>
      </w:r>
      <w:r w:rsidR="00253B65">
        <w:rPr>
          <w:sz w:val="22"/>
          <w:szCs w:val="22"/>
        </w:rPr>
        <w:t xml:space="preserve">. </w:t>
      </w:r>
      <w:r w:rsidR="008C6CA6" w:rsidRPr="00B30AA0">
        <w:rPr>
          <w:sz w:val="22"/>
          <w:szCs w:val="22"/>
        </w:rPr>
        <w:t>Dotacje wypłacone pla</w:t>
      </w:r>
      <w:r w:rsidR="0061044B" w:rsidRPr="00B30AA0">
        <w:rPr>
          <w:sz w:val="22"/>
          <w:szCs w:val="22"/>
        </w:rPr>
        <w:t>cówkom niepublicznym w roku 2014</w:t>
      </w:r>
      <w:r w:rsidR="00EB44D1" w:rsidRPr="00B30AA0">
        <w:rPr>
          <w:sz w:val="22"/>
          <w:szCs w:val="22"/>
        </w:rPr>
        <w:t xml:space="preserve">, </w:t>
      </w:r>
      <w:r w:rsidR="0061044B" w:rsidRPr="00B30AA0">
        <w:rPr>
          <w:sz w:val="22"/>
          <w:szCs w:val="22"/>
        </w:rPr>
        <w:t>2015 i 2016</w:t>
      </w:r>
      <w:r w:rsidR="008C6CA6" w:rsidRPr="00B30AA0">
        <w:rPr>
          <w:sz w:val="22"/>
          <w:szCs w:val="22"/>
        </w:rPr>
        <w:t>, wynikaj</w:t>
      </w:r>
      <w:r w:rsidR="00EB44D1" w:rsidRPr="00B30AA0">
        <w:rPr>
          <w:sz w:val="22"/>
          <w:szCs w:val="22"/>
        </w:rPr>
        <w:t>ą</w:t>
      </w:r>
      <w:r w:rsidR="008C6CA6" w:rsidRPr="00B30AA0">
        <w:rPr>
          <w:sz w:val="22"/>
          <w:szCs w:val="22"/>
        </w:rPr>
        <w:t xml:space="preserve">ce </w:t>
      </w:r>
      <w:r w:rsidR="008C6CA6" w:rsidRPr="00B30AA0">
        <w:rPr>
          <w:sz w:val="22"/>
          <w:szCs w:val="22"/>
        </w:rPr>
        <w:br/>
        <w:t>z przewidzianej subwencji oświatowej.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4"/>
        <w:gridCol w:w="2024"/>
        <w:gridCol w:w="2076"/>
        <w:gridCol w:w="2076"/>
      </w:tblGrid>
      <w:tr w:rsidR="00D84B25" w:rsidRPr="00B30AA0" w:rsidTr="006214E3">
        <w:trPr>
          <w:trHeight w:hRule="exact" w:val="397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B44D1" w:rsidRPr="00B30AA0" w:rsidRDefault="00EB44D1" w:rsidP="005F68E8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placówka niepubliczna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44D1" w:rsidRPr="00B30AA0" w:rsidRDefault="00EB44D1" w:rsidP="005F68E8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roczna dotacja</w:t>
            </w:r>
            <w:r w:rsidR="005F68E8" w:rsidRPr="00B30AA0">
              <w:rPr>
                <w:sz w:val="22"/>
                <w:szCs w:val="22"/>
              </w:rPr>
              <w:t xml:space="preserve"> </w:t>
            </w:r>
            <w:r w:rsidR="0061044B" w:rsidRPr="00B30AA0">
              <w:rPr>
                <w:sz w:val="22"/>
                <w:szCs w:val="22"/>
              </w:rPr>
              <w:t>2014</w:t>
            </w:r>
            <w:r w:rsidRPr="00B30AA0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B44D1" w:rsidRPr="00B30AA0" w:rsidRDefault="00EB44D1" w:rsidP="005F68E8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roczna dotacja</w:t>
            </w:r>
            <w:r w:rsidR="005F68E8" w:rsidRPr="00B30AA0">
              <w:rPr>
                <w:sz w:val="22"/>
                <w:szCs w:val="22"/>
              </w:rPr>
              <w:t xml:space="preserve"> </w:t>
            </w:r>
            <w:r w:rsidR="0061044B" w:rsidRPr="00B30AA0">
              <w:rPr>
                <w:sz w:val="22"/>
                <w:szCs w:val="22"/>
              </w:rPr>
              <w:t>2015</w:t>
            </w:r>
            <w:r w:rsidRPr="00B30AA0">
              <w:rPr>
                <w:sz w:val="22"/>
                <w:szCs w:val="22"/>
              </w:rPr>
              <w:t xml:space="preserve"> r.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44D1" w:rsidRPr="00B30AA0" w:rsidRDefault="00EB44D1" w:rsidP="005F68E8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roczna dotacja</w:t>
            </w:r>
            <w:r w:rsidR="005F68E8" w:rsidRPr="00B30AA0">
              <w:rPr>
                <w:sz w:val="22"/>
                <w:szCs w:val="22"/>
              </w:rPr>
              <w:t xml:space="preserve"> </w:t>
            </w:r>
            <w:r w:rsidR="0061044B" w:rsidRPr="00B30AA0">
              <w:rPr>
                <w:sz w:val="22"/>
                <w:szCs w:val="22"/>
              </w:rPr>
              <w:t>2016</w:t>
            </w:r>
            <w:r w:rsidRPr="00B30AA0">
              <w:rPr>
                <w:sz w:val="22"/>
                <w:szCs w:val="22"/>
              </w:rPr>
              <w:t xml:space="preserve"> r.</w:t>
            </w:r>
          </w:p>
        </w:tc>
      </w:tr>
      <w:tr w:rsidR="00D84B25" w:rsidRPr="00B30AA0" w:rsidTr="006214E3">
        <w:trPr>
          <w:trHeight w:hRule="exact" w:val="868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B44D1" w:rsidRPr="00B30AA0" w:rsidRDefault="00EB44D1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Zespół Szkół Społecznych STO, w tym: 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D1" w:rsidRPr="00B30AA0" w:rsidRDefault="00D84B25" w:rsidP="00D84B25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658 977,21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D1" w:rsidRPr="00B30AA0" w:rsidRDefault="00D84B25" w:rsidP="00D84B25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700 057,55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D1" w:rsidRPr="00B30AA0" w:rsidRDefault="00D84B25" w:rsidP="00D84B25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699 999,16</w:t>
            </w:r>
          </w:p>
        </w:tc>
      </w:tr>
      <w:tr w:rsidR="00D84B25" w:rsidRPr="00B30AA0" w:rsidTr="006214E3">
        <w:trPr>
          <w:trHeight w:val="30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B44D1" w:rsidRPr="00B30AA0" w:rsidRDefault="00EB44D1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 szkoła podstawowa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D1" w:rsidRPr="00B30AA0" w:rsidRDefault="00D84B25" w:rsidP="00D84B25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519 149,42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D1" w:rsidRPr="00B30AA0" w:rsidRDefault="00D84B25" w:rsidP="00D84B25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556 626,31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D1" w:rsidRPr="00B30AA0" w:rsidRDefault="00D84B25" w:rsidP="00D84B25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594 320,16</w:t>
            </w:r>
          </w:p>
        </w:tc>
      </w:tr>
      <w:tr w:rsidR="00D84B25" w:rsidRPr="00B30AA0" w:rsidTr="006214E3">
        <w:trPr>
          <w:trHeight w:val="28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B44D1" w:rsidRPr="00B30AA0" w:rsidRDefault="00EB44D1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 gimnazjum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D1" w:rsidRPr="00B30AA0" w:rsidRDefault="00D84B25" w:rsidP="00D84B25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139 827,79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D1" w:rsidRPr="00B30AA0" w:rsidRDefault="00D84B25" w:rsidP="00D84B25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143 431,24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D1" w:rsidRPr="00B30AA0" w:rsidRDefault="00D84B25" w:rsidP="00D84B25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105 679,00</w:t>
            </w:r>
          </w:p>
        </w:tc>
      </w:tr>
      <w:tr w:rsidR="00D84B25" w:rsidRPr="00B30AA0" w:rsidTr="006214E3">
        <w:trPr>
          <w:trHeight w:hRule="exact" w:val="854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EB44D1" w:rsidRPr="00B30AA0" w:rsidRDefault="00EB44D1" w:rsidP="005F68E8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Niepubliczne Gimnazjum </w:t>
            </w:r>
            <w:r w:rsidR="005F68E8" w:rsidRPr="00B30AA0">
              <w:rPr>
                <w:sz w:val="22"/>
                <w:szCs w:val="22"/>
              </w:rPr>
              <w:t xml:space="preserve"> </w:t>
            </w:r>
            <w:r w:rsidR="005F68E8" w:rsidRPr="00B30AA0">
              <w:rPr>
                <w:sz w:val="22"/>
                <w:szCs w:val="22"/>
              </w:rPr>
              <w:br/>
            </w:r>
            <w:r w:rsidRPr="00B30AA0">
              <w:rPr>
                <w:sz w:val="22"/>
                <w:szCs w:val="22"/>
              </w:rPr>
              <w:t>z Oddziałami Przysposabiającymi do Pracy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D1" w:rsidRPr="00B30AA0" w:rsidRDefault="00D84B25" w:rsidP="00D84B25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635 354,34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D1" w:rsidRPr="00B30AA0" w:rsidRDefault="00D84B25" w:rsidP="00D84B25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581 152,51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D1" w:rsidRPr="00B30AA0" w:rsidRDefault="00D84B25" w:rsidP="00D84B25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540 718,07</w:t>
            </w:r>
          </w:p>
        </w:tc>
      </w:tr>
      <w:tr w:rsidR="00D84B25" w:rsidRPr="00B30AA0" w:rsidTr="006214E3">
        <w:trPr>
          <w:trHeight w:hRule="exact" w:val="68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84B25" w:rsidRPr="00B30AA0" w:rsidRDefault="00D84B25" w:rsidP="005F68E8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Niepubliczne Gimnazjum dla Dorosłych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B25" w:rsidRPr="00B30AA0" w:rsidRDefault="00D84B25" w:rsidP="00D84B25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5 680,32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B25" w:rsidRPr="00B30AA0" w:rsidRDefault="00D84B25" w:rsidP="00D84B25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5" w:rsidRPr="00B30AA0" w:rsidRDefault="00D84B25" w:rsidP="00D84B25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</w:tr>
      <w:tr w:rsidR="00D84B25" w:rsidRPr="00B30AA0" w:rsidTr="006214E3">
        <w:trPr>
          <w:trHeight w:val="30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B44D1" w:rsidRPr="00B30AA0" w:rsidRDefault="00EB44D1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razem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4D1" w:rsidRPr="00B30AA0" w:rsidRDefault="00484E0B" w:rsidP="00D84B25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1 958 989,09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D1" w:rsidRPr="00B30AA0" w:rsidRDefault="00484E0B" w:rsidP="00D84B25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1 981 267,61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D1" w:rsidRPr="00B30AA0" w:rsidRDefault="00484E0B" w:rsidP="00D84B25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1 940 716,39</w:t>
            </w:r>
          </w:p>
        </w:tc>
      </w:tr>
    </w:tbl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074EBE" w:rsidP="008C6CA6">
      <w:pPr>
        <w:jc w:val="both"/>
        <w:rPr>
          <w:b/>
          <w:sz w:val="22"/>
          <w:szCs w:val="22"/>
        </w:rPr>
      </w:pPr>
      <w:r w:rsidRPr="00B30AA0">
        <w:rPr>
          <w:b/>
          <w:sz w:val="22"/>
          <w:szCs w:val="22"/>
        </w:rPr>
        <w:t xml:space="preserve">5.2. </w:t>
      </w:r>
      <w:r w:rsidR="008C6CA6" w:rsidRPr="00B30AA0">
        <w:rPr>
          <w:b/>
          <w:sz w:val="22"/>
          <w:szCs w:val="22"/>
        </w:rPr>
        <w:t xml:space="preserve"> Dotacje.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Gminy, zgodnie z dyspozycją art. 90 ust. 2b ustawy o systemie oświaty, zobowiązane są do wypłaty dotacji, ustalonych na poziomie nie mniej niż 75 % (w Gminie Bielawa </w:t>
      </w:r>
      <w:r w:rsidR="007F1729" w:rsidRPr="00B30AA0">
        <w:rPr>
          <w:sz w:val="22"/>
          <w:szCs w:val="22"/>
        </w:rPr>
        <w:t xml:space="preserve">od roku </w:t>
      </w:r>
      <w:r w:rsidRPr="00B30AA0">
        <w:rPr>
          <w:sz w:val="22"/>
          <w:szCs w:val="22"/>
        </w:rPr>
        <w:t xml:space="preserve"> 201</w:t>
      </w:r>
      <w:r w:rsidR="00D80D9E" w:rsidRPr="00B30AA0">
        <w:rPr>
          <w:sz w:val="22"/>
          <w:szCs w:val="22"/>
        </w:rPr>
        <w:t>6</w:t>
      </w:r>
      <w:r w:rsidRPr="00B30AA0">
        <w:rPr>
          <w:sz w:val="22"/>
          <w:szCs w:val="22"/>
        </w:rPr>
        <w:t xml:space="preserve"> przyjęto uchwałą – </w:t>
      </w:r>
      <w:r w:rsidR="007F1729" w:rsidRPr="00B30AA0">
        <w:rPr>
          <w:sz w:val="22"/>
          <w:szCs w:val="22"/>
        </w:rPr>
        <w:t>75</w:t>
      </w:r>
      <w:r w:rsidRPr="00B30AA0">
        <w:rPr>
          <w:sz w:val="22"/>
          <w:szCs w:val="22"/>
        </w:rPr>
        <w:t xml:space="preserve">%)  wydatków bieżących ponoszonych w przedszkolach publicznych. </w:t>
      </w:r>
    </w:p>
    <w:p w:rsidR="008C6CA6" w:rsidRPr="00B30AA0" w:rsidRDefault="00D80D9E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W roku 2016</w:t>
      </w:r>
      <w:r w:rsidR="008C6CA6" w:rsidRPr="00B30AA0">
        <w:rPr>
          <w:sz w:val="22"/>
          <w:szCs w:val="22"/>
        </w:rPr>
        <w:t xml:space="preserve"> na funkcjonowanie przedszkoli niepublicznych wydatkowano kwotę </w:t>
      </w:r>
      <w:r w:rsidRPr="00B30AA0">
        <w:rPr>
          <w:sz w:val="22"/>
          <w:szCs w:val="22"/>
        </w:rPr>
        <w:t xml:space="preserve">3 605 856,53 zł, </w:t>
      </w:r>
      <w:r w:rsidR="00FC1B4D">
        <w:rPr>
          <w:sz w:val="22"/>
          <w:szCs w:val="22"/>
        </w:rPr>
        <w:t xml:space="preserve">    </w:t>
      </w:r>
      <w:r w:rsidRPr="00B30AA0">
        <w:rPr>
          <w:sz w:val="22"/>
          <w:szCs w:val="22"/>
        </w:rPr>
        <w:t>w roku 2015</w:t>
      </w:r>
      <w:r w:rsidR="008C6CA6" w:rsidRPr="00B30AA0">
        <w:rPr>
          <w:sz w:val="22"/>
          <w:szCs w:val="22"/>
        </w:rPr>
        <w:t xml:space="preserve"> był to już wydatek w wysokości </w:t>
      </w:r>
      <w:r w:rsidRPr="00B30AA0">
        <w:rPr>
          <w:sz w:val="22"/>
          <w:szCs w:val="22"/>
        </w:rPr>
        <w:t xml:space="preserve">3 519 868,51 </w:t>
      </w:r>
      <w:r w:rsidR="00FC1B4D">
        <w:rPr>
          <w:sz w:val="22"/>
          <w:szCs w:val="22"/>
        </w:rPr>
        <w:t>zł (wzrost</w:t>
      </w:r>
      <w:r w:rsidR="001A6CC8" w:rsidRPr="00B30AA0">
        <w:rPr>
          <w:sz w:val="22"/>
          <w:szCs w:val="22"/>
        </w:rPr>
        <w:t xml:space="preserve"> </w:t>
      </w:r>
      <w:r w:rsidR="008C6CA6" w:rsidRPr="00B30AA0">
        <w:rPr>
          <w:sz w:val="22"/>
          <w:szCs w:val="22"/>
        </w:rPr>
        <w:t xml:space="preserve">o </w:t>
      </w:r>
      <w:r w:rsidRPr="00B30AA0">
        <w:rPr>
          <w:sz w:val="22"/>
          <w:szCs w:val="22"/>
        </w:rPr>
        <w:t xml:space="preserve">85 988,02 </w:t>
      </w:r>
      <w:r w:rsidR="008C6CA6" w:rsidRPr="00B30AA0">
        <w:rPr>
          <w:sz w:val="22"/>
          <w:szCs w:val="22"/>
        </w:rPr>
        <w:t>zł)</w:t>
      </w:r>
      <w:r w:rsidRPr="00B30AA0">
        <w:rPr>
          <w:sz w:val="22"/>
          <w:szCs w:val="22"/>
        </w:rPr>
        <w:t xml:space="preserve">, natomiast </w:t>
      </w:r>
      <w:r w:rsidR="00FC1B4D">
        <w:rPr>
          <w:sz w:val="22"/>
          <w:szCs w:val="22"/>
        </w:rPr>
        <w:t xml:space="preserve">        </w:t>
      </w:r>
      <w:r w:rsidRPr="00B30AA0">
        <w:rPr>
          <w:sz w:val="22"/>
          <w:szCs w:val="22"/>
        </w:rPr>
        <w:t>w roku 2014 był to wydatek 3 755 018,62 zł (wzrost o 149 162,09 zł).</w:t>
      </w:r>
    </w:p>
    <w:p w:rsidR="00D80D9E" w:rsidRPr="00B30AA0" w:rsidRDefault="00D80D9E" w:rsidP="008C6CA6">
      <w:pPr>
        <w:jc w:val="both"/>
        <w:rPr>
          <w:sz w:val="22"/>
          <w:szCs w:val="22"/>
        </w:rPr>
      </w:pPr>
    </w:p>
    <w:p w:rsidR="007F1729" w:rsidRPr="00B30AA0" w:rsidRDefault="00467928" w:rsidP="008C6CA6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Tab. 35</w:t>
      </w:r>
      <w:r w:rsidR="00253B6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8C6CA6" w:rsidRPr="00B30AA0">
        <w:rPr>
          <w:sz w:val="22"/>
          <w:szCs w:val="22"/>
        </w:rPr>
        <w:t>Dotacje wypłacone plac</w:t>
      </w:r>
      <w:r w:rsidR="006965CF" w:rsidRPr="00B30AA0">
        <w:rPr>
          <w:sz w:val="22"/>
          <w:szCs w:val="22"/>
        </w:rPr>
        <w:t>ówkom niepublicznym w  roku 2014</w:t>
      </w:r>
      <w:r w:rsidR="00074EBE" w:rsidRPr="00B30AA0">
        <w:rPr>
          <w:sz w:val="22"/>
          <w:szCs w:val="22"/>
        </w:rPr>
        <w:t xml:space="preserve">, </w:t>
      </w:r>
      <w:r w:rsidR="006965CF" w:rsidRPr="00B30AA0">
        <w:rPr>
          <w:sz w:val="22"/>
          <w:szCs w:val="22"/>
        </w:rPr>
        <w:t>2015</w:t>
      </w:r>
      <w:r w:rsidR="008C6CA6" w:rsidRPr="00B30AA0">
        <w:rPr>
          <w:sz w:val="22"/>
          <w:szCs w:val="22"/>
        </w:rPr>
        <w:t xml:space="preserve"> </w:t>
      </w:r>
      <w:r w:rsidR="006965CF" w:rsidRPr="00B30AA0">
        <w:rPr>
          <w:sz w:val="22"/>
          <w:szCs w:val="22"/>
        </w:rPr>
        <w:t>i 2016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3369"/>
        <w:gridCol w:w="1984"/>
        <w:gridCol w:w="1985"/>
        <w:gridCol w:w="2126"/>
      </w:tblGrid>
      <w:tr w:rsidR="00074EBE" w:rsidRPr="00B30AA0" w:rsidTr="00F04B7E">
        <w:trPr>
          <w:trHeight w:hRule="exact" w:val="737"/>
        </w:trPr>
        <w:tc>
          <w:tcPr>
            <w:tcW w:w="3369" w:type="dxa"/>
            <w:shd w:val="clear" w:color="auto" w:fill="DAEEF3" w:themeFill="accent5" w:themeFillTint="33"/>
            <w:vAlign w:val="center"/>
          </w:tcPr>
          <w:p w:rsidR="00074EBE" w:rsidRPr="00B30AA0" w:rsidRDefault="00074EBE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placówka niepubliczna </w:t>
            </w:r>
          </w:p>
        </w:tc>
        <w:tc>
          <w:tcPr>
            <w:tcW w:w="1984" w:type="dxa"/>
            <w:shd w:val="clear" w:color="auto" w:fill="DAEEF3" w:themeFill="accent5" w:themeFillTint="33"/>
            <w:vAlign w:val="center"/>
          </w:tcPr>
          <w:p w:rsidR="00074EBE" w:rsidRPr="00B30AA0" w:rsidRDefault="006965CF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dotacja na rok 2014</w:t>
            </w:r>
          </w:p>
        </w:tc>
        <w:tc>
          <w:tcPr>
            <w:tcW w:w="1985" w:type="dxa"/>
            <w:shd w:val="clear" w:color="auto" w:fill="DAEEF3" w:themeFill="accent5" w:themeFillTint="33"/>
            <w:vAlign w:val="bottom"/>
          </w:tcPr>
          <w:p w:rsidR="00074EBE" w:rsidRPr="00B30AA0" w:rsidRDefault="00074EBE" w:rsidP="008C6CA6">
            <w:pPr>
              <w:jc w:val="both"/>
              <w:rPr>
                <w:sz w:val="22"/>
                <w:szCs w:val="22"/>
              </w:rPr>
            </w:pPr>
          </w:p>
          <w:p w:rsidR="00074EBE" w:rsidRPr="00B30AA0" w:rsidRDefault="00074EBE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dotacja na rok 20</w:t>
            </w:r>
            <w:r w:rsidR="006965CF" w:rsidRPr="00B30AA0">
              <w:rPr>
                <w:sz w:val="22"/>
                <w:szCs w:val="22"/>
              </w:rPr>
              <w:t>15</w:t>
            </w:r>
          </w:p>
          <w:p w:rsidR="00074EBE" w:rsidRPr="00B30AA0" w:rsidRDefault="00074EBE" w:rsidP="008C6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074EBE" w:rsidRPr="00B30AA0" w:rsidRDefault="00074EBE" w:rsidP="00074EBE">
            <w:pPr>
              <w:jc w:val="center"/>
              <w:rPr>
                <w:sz w:val="22"/>
                <w:szCs w:val="22"/>
              </w:rPr>
            </w:pPr>
          </w:p>
          <w:p w:rsidR="00074EBE" w:rsidRPr="00B30AA0" w:rsidRDefault="00074EBE" w:rsidP="00074EBE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dotacja na rok 201</w:t>
            </w:r>
            <w:r w:rsidR="006965CF" w:rsidRPr="00B30AA0">
              <w:rPr>
                <w:sz w:val="22"/>
                <w:szCs w:val="22"/>
              </w:rPr>
              <w:t>6</w:t>
            </w:r>
          </w:p>
          <w:p w:rsidR="00074EBE" w:rsidRPr="00B30AA0" w:rsidRDefault="00074EBE" w:rsidP="00074EBE">
            <w:pPr>
              <w:jc w:val="center"/>
              <w:rPr>
                <w:sz w:val="22"/>
                <w:szCs w:val="22"/>
              </w:rPr>
            </w:pPr>
          </w:p>
        </w:tc>
      </w:tr>
      <w:tr w:rsidR="00B30AA0" w:rsidRPr="00B30AA0" w:rsidTr="006214E3">
        <w:tc>
          <w:tcPr>
            <w:tcW w:w="3369" w:type="dxa"/>
            <w:shd w:val="clear" w:color="auto" w:fill="DAEEF3" w:themeFill="accent5" w:themeFillTint="33"/>
            <w:vAlign w:val="center"/>
          </w:tcPr>
          <w:p w:rsidR="00074EBE" w:rsidRPr="00B30AA0" w:rsidRDefault="00074EBE" w:rsidP="00FC1B4D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Ekologiczne Przedszkole Niepubliczne</w:t>
            </w:r>
          </w:p>
        </w:tc>
        <w:tc>
          <w:tcPr>
            <w:tcW w:w="1984" w:type="dxa"/>
            <w:vAlign w:val="center"/>
          </w:tcPr>
          <w:p w:rsidR="00074EBE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467 550,30</w:t>
            </w:r>
          </w:p>
        </w:tc>
        <w:tc>
          <w:tcPr>
            <w:tcW w:w="1985" w:type="dxa"/>
            <w:vAlign w:val="center"/>
          </w:tcPr>
          <w:p w:rsidR="00074EBE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397 557,60</w:t>
            </w:r>
          </w:p>
        </w:tc>
        <w:tc>
          <w:tcPr>
            <w:tcW w:w="2126" w:type="dxa"/>
          </w:tcPr>
          <w:p w:rsidR="00074EBE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416 346,49</w:t>
            </w:r>
          </w:p>
        </w:tc>
      </w:tr>
      <w:tr w:rsidR="00B30AA0" w:rsidRPr="00B30AA0" w:rsidTr="006214E3">
        <w:tc>
          <w:tcPr>
            <w:tcW w:w="3369" w:type="dxa"/>
            <w:shd w:val="clear" w:color="auto" w:fill="DAEEF3" w:themeFill="accent5" w:themeFillTint="33"/>
            <w:vAlign w:val="center"/>
          </w:tcPr>
          <w:p w:rsidR="00074EBE" w:rsidRPr="00B30AA0" w:rsidRDefault="00074EBE" w:rsidP="00FC1B4D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Niepubliczne Przedszkole </w:t>
            </w:r>
            <w:r w:rsidRPr="00B30AA0">
              <w:rPr>
                <w:sz w:val="22"/>
                <w:szCs w:val="22"/>
              </w:rPr>
              <w:br/>
              <w:t xml:space="preserve">z Oddziałami Integracyjnymi </w:t>
            </w:r>
          </w:p>
        </w:tc>
        <w:tc>
          <w:tcPr>
            <w:tcW w:w="1984" w:type="dxa"/>
            <w:vAlign w:val="center"/>
          </w:tcPr>
          <w:p w:rsidR="00074EBE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1 061 921,56</w:t>
            </w:r>
          </w:p>
        </w:tc>
        <w:tc>
          <w:tcPr>
            <w:tcW w:w="1985" w:type="dxa"/>
            <w:vAlign w:val="center"/>
          </w:tcPr>
          <w:p w:rsidR="00074EBE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828 752,32</w:t>
            </w:r>
          </w:p>
        </w:tc>
        <w:tc>
          <w:tcPr>
            <w:tcW w:w="2126" w:type="dxa"/>
          </w:tcPr>
          <w:p w:rsidR="00074EBE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671 156,18</w:t>
            </w:r>
          </w:p>
        </w:tc>
      </w:tr>
      <w:tr w:rsidR="00B30AA0" w:rsidRPr="00B30AA0" w:rsidTr="006214E3">
        <w:tc>
          <w:tcPr>
            <w:tcW w:w="3369" w:type="dxa"/>
            <w:shd w:val="clear" w:color="auto" w:fill="DAEEF3" w:themeFill="accent5" w:themeFillTint="33"/>
            <w:vAlign w:val="center"/>
          </w:tcPr>
          <w:p w:rsidR="00074EBE" w:rsidRPr="00B30AA0" w:rsidRDefault="00074EBE" w:rsidP="00FC1B4D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Niepubliczne Przedszkole Montessori</w:t>
            </w:r>
          </w:p>
        </w:tc>
        <w:tc>
          <w:tcPr>
            <w:tcW w:w="1984" w:type="dxa"/>
            <w:vAlign w:val="center"/>
          </w:tcPr>
          <w:p w:rsidR="00074EBE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903 236,18</w:t>
            </w:r>
          </w:p>
        </w:tc>
        <w:tc>
          <w:tcPr>
            <w:tcW w:w="1985" w:type="dxa"/>
            <w:vAlign w:val="center"/>
          </w:tcPr>
          <w:p w:rsidR="00074EBE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1 033 455,27</w:t>
            </w:r>
          </w:p>
        </w:tc>
        <w:tc>
          <w:tcPr>
            <w:tcW w:w="2126" w:type="dxa"/>
          </w:tcPr>
          <w:p w:rsidR="00074EBE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1 161 093,42</w:t>
            </w:r>
          </w:p>
        </w:tc>
      </w:tr>
      <w:tr w:rsidR="00B30AA0" w:rsidRPr="00B30AA0" w:rsidTr="006214E3">
        <w:tc>
          <w:tcPr>
            <w:tcW w:w="3369" w:type="dxa"/>
            <w:shd w:val="clear" w:color="auto" w:fill="DAEEF3" w:themeFill="accent5" w:themeFillTint="33"/>
            <w:vAlign w:val="center"/>
          </w:tcPr>
          <w:p w:rsidR="00074EBE" w:rsidRPr="00B30AA0" w:rsidRDefault="00074EBE" w:rsidP="00FC1B4D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Niepubliczne Przedszkole "Wesołe krasnoludki"</w:t>
            </w:r>
          </w:p>
        </w:tc>
        <w:tc>
          <w:tcPr>
            <w:tcW w:w="1984" w:type="dxa"/>
            <w:vAlign w:val="center"/>
          </w:tcPr>
          <w:p w:rsidR="00074EBE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506 126,40</w:t>
            </w:r>
          </w:p>
        </w:tc>
        <w:tc>
          <w:tcPr>
            <w:tcW w:w="1985" w:type="dxa"/>
            <w:vAlign w:val="center"/>
          </w:tcPr>
          <w:p w:rsidR="00074EBE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481 356,95</w:t>
            </w:r>
          </w:p>
        </w:tc>
        <w:tc>
          <w:tcPr>
            <w:tcW w:w="2126" w:type="dxa"/>
            <w:vAlign w:val="center"/>
          </w:tcPr>
          <w:p w:rsidR="00074EBE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459 348,31</w:t>
            </w:r>
          </w:p>
        </w:tc>
      </w:tr>
      <w:tr w:rsidR="00B30AA0" w:rsidRPr="00B30AA0" w:rsidTr="006214E3">
        <w:tc>
          <w:tcPr>
            <w:tcW w:w="3369" w:type="dxa"/>
            <w:shd w:val="clear" w:color="auto" w:fill="DAEEF3" w:themeFill="accent5" w:themeFillTint="33"/>
            <w:vAlign w:val="center"/>
          </w:tcPr>
          <w:p w:rsidR="00074EBE" w:rsidRPr="00B30AA0" w:rsidRDefault="00074EBE" w:rsidP="00FC1B4D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Zespół Szkół Społecznych STO oddział przedszkolny</w:t>
            </w:r>
          </w:p>
        </w:tc>
        <w:tc>
          <w:tcPr>
            <w:tcW w:w="1984" w:type="dxa"/>
            <w:vAlign w:val="center"/>
          </w:tcPr>
          <w:p w:rsidR="00074EBE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72 594,67</w:t>
            </w:r>
          </w:p>
        </w:tc>
        <w:tc>
          <w:tcPr>
            <w:tcW w:w="1985" w:type="dxa"/>
            <w:vAlign w:val="center"/>
          </w:tcPr>
          <w:p w:rsidR="00074EBE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55 810,61</w:t>
            </w:r>
          </w:p>
        </w:tc>
        <w:tc>
          <w:tcPr>
            <w:tcW w:w="2126" w:type="dxa"/>
          </w:tcPr>
          <w:p w:rsidR="00AF59D8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79 036,08</w:t>
            </w:r>
          </w:p>
        </w:tc>
      </w:tr>
      <w:tr w:rsidR="00B30AA0" w:rsidRPr="00B30AA0" w:rsidTr="006214E3">
        <w:tc>
          <w:tcPr>
            <w:tcW w:w="3369" w:type="dxa"/>
            <w:shd w:val="clear" w:color="auto" w:fill="DAEEF3" w:themeFill="accent5" w:themeFillTint="33"/>
            <w:vAlign w:val="center"/>
          </w:tcPr>
          <w:p w:rsidR="00074EBE" w:rsidRPr="00B30AA0" w:rsidRDefault="00074EBE" w:rsidP="00FC1B4D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Niepubliczny Punkt Przedszkolny</w:t>
            </w:r>
            <w:r w:rsidR="00D84B25" w:rsidRPr="00B30AA0">
              <w:rPr>
                <w:sz w:val="22"/>
                <w:szCs w:val="22"/>
              </w:rPr>
              <w:t>- MIŚ  (do 31.01.2016 r.)</w:t>
            </w:r>
          </w:p>
        </w:tc>
        <w:tc>
          <w:tcPr>
            <w:tcW w:w="1984" w:type="dxa"/>
            <w:vAlign w:val="center"/>
          </w:tcPr>
          <w:p w:rsidR="00074EBE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4 088,61</w:t>
            </w:r>
          </w:p>
        </w:tc>
        <w:tc>
          <w:tcPr>
            <w:tcW w:w="1985" w:type="dxa"/>
            <w:vAlign w:val="center"/>
          </w:tcPr>
          <w:p w:rsidR="00074EBE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20 811,24</w:t>
            </w:r>
          </w:p>
        </w:tc>
        <w:tc>
          <w:tcPr>
            <w:tcW w:w="2126" w:type="dxa"/>
          </w:tcPr>
          <w:p w:rsidR="00074EBE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2 057,55</w:t>
            </w:r>
          </w:p>
        </w:tc>
      </w:tr>
      <w:tr w:rsidR="00B30AA0" w:rsidRPr="00B30AA0" w:rsidTr="006214E3">
        <w:tc>
          <w:tcPr>
            <w:tcW w:w="3369" w:type="dxa"/>
            <w:shd w:val="clear" w:color="auto" w:fill="DAEEF3" w:themeFill="accent5" w:themeFillTint="33"/>
            <w:vAlign w:val="center"/>
          </w:tcPr>
          <w:p w:rsidR="00074EBE" w:rsidRPr="00B30AA0" w:rsidRDefault="00074EBE" w:rsidP="00FC1B4D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Niepubliczny Żłobek</w:t>
            </w:r>
          </w:p>
        </w:tc>
        <w:tc>
          <w:tcPr>
            <w:tcW w:w="1984" w:type="dxa"/>
            <w:vAlign w:val="center"/>
          </w:tcPr>
          <w:p w:rsidR="00074EBE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12 870,00</w:t>
            </w:r>
          </w:p>
        </w:tc>
        <w:tc>
          <w:tcPr>
            <w:tcW w:w="1985" w:type="dxa"/>
            <w:vAlign w:val="center"/>
          </w:tcPr>
          <w:p w:rsidR="00074EBE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074EBE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</w:tr>
      <w:tr w:rsidR="00B30AA0" w:rsidRPr="00B30AA0" w:rsidTr="006214E3">
        <w:trPr>
          <w:trHeight w:val="519"/>
        </w:trPr>
        <w:tc>
          <w:tcPr>
            <w:tcW w:w="3369" w:type="dxa"/>
            <w:shd w:val="clear" w:color="auto" w:fill="DAEEF3" w:themeFill="accent5" w:themeFillTint="33"/>
            <w:vAlign w:val="center"/>
          </w:tcPr>
          <w:p w:rsidR="00074EBE" w:rsidRPr="00B30AA0" w:rsidRDefault="00074EBE" w:rsidP="00FC1B4D">
            <w:pPr>
              <w:rPr>
                <w:sz w:val="22"/>
                <w:szCs w:val="22"/>
              </w:rPr>
            </w:pPr>
            <w:proofErr w:type="spellStart"/>
            <w:r w:rsidRPr="00B30AA0">
              <w:rPr>
                <w:sz w:val="22"/>
                <w:szCs w:val="22"/>
              </w:rPr>
              <w:t>Niepubl</w:t>
            </w:r>
            <w:proofErr w:type="spellEnd"/>
            <w:r w:rsidRPr="00B30AA0">
              <w:rPr>
                <w:sz w:val="22"/>
                <w:szCs w:val="22"/>
              </w:rPr>
              <w:t>. Przedszkole Specjalne Sióstr Augustianek</w:t>
            </w:r>
          </w:p>
        </w:tc>
        <w:tc>
          <w:tcPr>
            <w:tcW w:w="1984" w:type="dxa"/>
            <w:vAlign w:val="center"/>
          </w:tcPr>
          <w:p w:rsidR="00074EBE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185 549,45</w:t>
            </w:r>
          </w:p>
        </w:tc>
        <w:tc>
          <w:tcPr>
            <w:tcW w:w="1985" w:type="dxa"/>
            <w:vAlign w:val="center"/>
          </w:tcPr>
          <w:p w:rsidR="00074EBE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182 644,37</w:t>
            </w:r>
          </w:p>
        </w:tc>
        <w:tc>
          <w:tcPr>
            <w:tcW w:w="2126" w:type="dxa"/>
          </w:tcPr>
          <w:p w:rsidR="00AF59D8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113 513,75</w:t>
            </w:r>
          </w:p>
        </w:tc>
      </w:tr>
      <w:tr w:rsidR="00B30AA0" w:rsidRPr="00B30AA0" w:rsidTr="006214E3">
        <w:tc>
          <w:tcPr>
            <w:tcW w:w="3369" w:type="dxa"/>
            <w:shd w:val="clear" w:color="auto" w:fill="DAEEF3" w:themeFill="accent5" w:themeFillTint="33"/>
            <w:vAlign w:val="center"/>
          </w:tcPr>
          <w:p w:rsidR="00074EBE" w:rsidRPr="00B30AA0" w:rsidRDefault="00074EBE" w:rsidP="00FC1B4D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Sportowe Przedszkole Niepubliczne</w:t>
            </w:r>
          </w:p>
        </w:tc>
        <w:tc>
          <w:tcPr>
            <w:tcW w:w="1984" w:type="dxa"/>
            <w:vAlign w:val="center"/>
          </w:tcPr>
          <w:p w:rsidR="00074EBE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467 797,17</w:t>
            </w:r>
          </w:p>
        </w:tc>
        <w:tc>
          <w:tcPr>
            <w:tcW w:w="1985" w:type="dxa"/>
            <w:vAlign w:val="center"/>
          </w:tcPr>
          <w:p w:rsidR="00074EBE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500 668,53</w:t>
            </w:r>
          </w:p>
        </w:tc>
        <w:tc>
          <w:tcPr>
            <w:tcW w:w="2126" w:type="dxa"/>
          </w:tcPr>
          <w:p w:rsidR="006540AA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485 971,77</w:t>
            </w:r>
          </w:p>
        </w:tc>
      </w:tr>
      <w:tr w:rsidR="00B30AA0" w:rsidRPr="00B30AA0" w:rsidTr="006214E3">
        <w:tc>
          <w:tcPr>
            <w:tcW w:w="3369" w:type="dxa"/>
            <w:shd w:val="clear" w:color="auto" w:fill="DAEEF3" w:themeFill="accent5" w:themeFillTint="33"/>
            <w:vAlign w:val="center"/>
          </w:tcPr>
          <w:p w:rsidR="00074EBE" w:rsidRPr="00B30AA0" w:rsidRDefault="00074EBE" w:rsidP="00FC1B4D">
            <w:pPr>
              <w:rPr>
                <w:sz w:val="22"/>
                <w:szCs w:val="22"/>
              </w:rPr>
            </w:pPr>
            <w:proofErr w:type="spellStart"/>
            <w:r w:rsidRPr="00B30AA0">
              <w:rPr>
                <w:sz w:val="22"/>
                <w:szCs w:val="22"/>
              </w:rPr>
              <w:t>Niepubl</w:t>
            </w:r>
            <w:proofErr w:type="spellEnd"/>
            <w:r w:rsidRPr="00B30AA0">
              <w:rPr>
                <w:sz w:val="22"/>
                <w:szCs w:val="22"/>
              </w:rPr>
              <w:t>. Przedszkole Językowe</w:t>
            </w:r>
            <w:r w:rsidR="00D84B25" w:rsidRPr="00B30AA0">
              <w:rPr>
                <w:sz w:val="22"/>
                <w:szCs w:val="22"/>
              </w:rPr>
              <w:t xml:space="preserve"> (do 31.08.2014)</w:t>
            </w:r>
          </w:p>
        </w:tc>
        <w:tc>
          <w:tcPr>
            <w:tcW w:w="1984" w:type="dxa"/>
            <w:vAlign w:val="center"/>
          </w:tcPr>
          <w:p w:rsidR="00074EBE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53 999,79</w:t>
            </w:r>
          </w:p>
        </w:tc>
        <w:tc>
          <w:tcPr>
            <w:tcW w:w="1985" w:type="dxa"/>
            <w:vAlign w:val="center"/>
          </w:tcPr>
          <w:p w:rsidR="00074EBE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6540AA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</w:tr>
      <w:tr w:rsidR="00B30AA0" w:rsidRPr="00B30AA0" w:rsidTr="006214E3">
        <w:tc>
          <w:tcPr>
            <w:tcW w:w="3369" w:type="dxa"/>
            <w:shd w:val="clear" w:color="auto" w:fill="DAEEF3" w:themeFill="accent5" w:themeFillTint="33"/>
            <w:vAlign w:val="center"/>
          </w:tcPr>
          <w:p w:rsidR="00D84B25" w:rsidRPr="00B30AA0" w:rsidRDefault="00D84B25" w:rsidP="00FC1B4D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Niepubliczny Punkt Przedszkolny „Chatka Puchatka”</w:t>
            </w:r>
          </w:p>
        </w:tc>
        <w:tc>
          <w:tcPr>
            <w:tcW w:w="1984" w:type="dxa"/>
            <w:vAlign w:val="center"/>
          </w:tcPr>
          <w:p w:rsidR="00D84B25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19 284,49</w:t>
            </w:r>
          </w:p>
        </w:tc>
        <w:tc>
          <w:tcPr>
            <w:tcW w:w="1985" w:type="dxa"/>
            <w:vAlign w:val="center"/>
          </w:tcPr>
          <w:p w:rsidR="00D84B25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18 811,62</w:t>
            </w:r>
          </w:p>
        </w:tc>
        <w:tc>
          <w:tcPr>
            <w:tcW w:w="2126" w:type="dxa"/>
          </w:tcPr>
          <w:p w:rsidR="00D84B25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27 765,41</w:t>
            </w:r>
          </w:p>
        </w:tc>
      </w:tr>
      <w:tr w:rsidR="00B30AA0" w:rsidRPr="00B30AA0" w:rsidTr="006214E3">
        <w:tc>
          <w:tcPr>
            <w:tcW w:w="3369" w:type="dxa"/>
            <w:shd w:val="clear" w:color="auto" w:fill="DAEEF3" w:themeFill="accent5" w:themeFillTint="33"/>
            <w:vAlign w:val="center"/>
          </w:tcPr>
          <w:p w:rsidR="00D84B25" w:rsidRPr="00B30AA0" w:rsidRDefault="00D84B25" w:rsidP="00FC1B4D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Niepubliczne Przedszkole „Miś”</w:t>
            </w:r>
          </w:p>
        </w:tc>
        <w:tc>
          <w:tcPr>
            <w:tcW w:w="1984" w:type="dxa"/>
            <w:vAlign w:val="center"/>
          </w:tcPr>
          <w:p w:rsidR="00D84B25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D84B25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D84B25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52 892,01</w:t>
            </w:r>
          </w:p>
        </w:tc>
      </w:tr>
      <w:tr w:rsidR="00B30AA0" w:rsidRPr="00B30AA0" w:rsidTr="006214E3">
        <w:tc>
          <w:tcPr>
            <w:tcW w:w="3369" w:type="dxa"/>
            <w:shd w:val="clear" w:color="auto" w:fill="DAEEF3" w:themeFill="accent5" w:themeFillTint="33"/>
            <w:vAlign w:val="center"/>
          </w:tcPr>
          <w:p w:rsidR="00D84B25" w:rsidRPr="00B30AA0" w:rsidRDefault="00D84B25" w:rsidP="00FC1B4D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Publiczne Przedszkole z Oddział</w:t>
            </w:r>
            <w:r w:rsidR="00037939" w:rsidRPr="00B30AA0">
              <w:rPr>
                <w:sz w:val="22"/>
                <w:szCs w:val="22"/>
              </w:rPr>
              <w:t>a</w:t>
            </w:r>
            <w:r w:rsidRPr="00B30AA0">
              <w:rPr>
                <w:sz w:val="22"/>
                <w:szCs w:val="22"/>
              </w:rPr>
              <w:t>mi In</w:t>
            </w:r>
            <w:r w:rsidR="00037939" w:rsidRPr="00B30AA0">
              <w:rPr>
                <w:sz w:val="22"/>
                <w:szCs w:val="22"/>
              </w:rPr>
              <w:t xml:space="preserve">tegracyjnymi prowadzonymi przez </w:t>
            </w:r>
            <w:r w:rsidRPr="00B30AA0">
              <w:rPr>
                <w:sz w:val="22"/>
                <w:szCs w:val="22"/>
              </w:rPr>
              <w:t>zgromadzenie s. Augus</w:t>
            </w:r>
            <w:r w:rsidR="006214E3">
              <w:rPr>
                <w:sz w:val="22"/>
                <w:szCs w:val="22"/>
              </w:rPr>
              <w:t>t</w:t>
            </w:r>
            <w:r w:rsidRPr="00B30AA0">
              <w:rPr>
                <w:sz w:val="22"/>
                <w:szCs w:val="22"/>
              </w:rPr>
              <w:t>ianek</w:t>
            </w:r>
          </w:p>
        </w:tc>
        <w:tc>
          <w:tcPr>
            <w:tcW w:w="1984" w:type="dxa"/>
            <w:vAlign w:val="center"/>
          </w:tcPr>
          <w:p w:rsidR="00D84B25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D84B25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D84B25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136 655,56</w:t>
            </w:r>
          </w:p>
        </w:tc>
      </w:tr>
      <w:tr w:rsidR="00074EBE" w:rsidRPr="00B30AA0" w:rsidTr="006214E3">
        <w:tc>
          <w:tcPr>
            <w:tcW w:w="3369" w:type="dxa"/>
            <w:shd w:val="clear" w:color="auto" w:fill="DAEEF3" w:themeFill="accent5" w:themeFillTint="33"/>
            <w:vAlign w:val="center"/>
          </w:tcPr>
          <w:p w:rsidR="00074EBE" w:rsidRPr="00B30AA0" w:rsidRDefault="00074EBE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razem</w:t>
            </w:r>
          </w:p>
        </w:tc>
        <w:tc>
          <w:tcPr>
            <w:tcW w:w="1984" w:type="dxa"/>
            <w:vAlign w:val="center"/>
          </w:tcPr>
          <w:p w:rsidR="00074EBE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3 755 018,62</w:t>
            </w:r>
          </w:p>
        </w:tc>
        <w:tc>
          <w:tcPr>
            <w:tcW w:w="1985" w:type="dxa"/>
            <w:vAlign w:val="bottom"/>
          </w:tcPr>
          <w:p w:rsidR="00074EBE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3 519 868,51 </w:t>
            </w:r>
          </w:p>
        </w:tc>
        <w:tc>
          <w:tcPr>
            <w:tcW w:w="2126" w:type="dxa"/>
          </w:tcPr>
          <w:p w:rsidR="00074EBE" w:rsidRPr="00B30AA0" w:rsidRDefault="00037939" w:rsidP="0003793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3 605 856,53</w:t>
            </w:r>
          </w:p>
        </w:tc>
      </w:tr>
    </w:tbl>
    <w:p w:rsidR="006965CF" w:rsidRPr="00B30AA0" w:rsidRDefault="006965CF" w:rsidP="008C6CA6">
      <w:pPr>
        <w:jc w:val="both"/>
        <w:rPr>
          <w:b/>
          <w:sz w:val="22"/>
          <w:szCs w:val="22"/>
        </w:rPr>
      </w:pPr>
    </w:p>
    <w:p w:rsidR="006965CF" w:rsidRPr="00B30AA0" w:rsidRDefault="006965CF" w:rsidP="008C6CA6">
      <w:pPr>
        <w:jc w:val="both"/>
        <w:rPr>
          <w:b/>
          <w:sz w:val="22"/>
          <w:szCs w:val="22"/>
        </w:rPr>
      </w:pPr>
    </w:p>
    <w:p w:rsidR="008C6CA6" w:rsidRPr="00B30AA0" w:rsidRDefault="00074EBE" w:rsidP="008C6CA6">
      <w:pPr>
        <w:jc w:val="both"/>
        <w:rPr>
          <w:b/>
          <w:sz w:val="22"/>
          <w:szCs w:val="22"/>
        </w:rPr>
      </w:pPr>
      <w:r w:rsidRPr="00B30AA0">
        <w:rPr>
          <w:b/>
          <w:sz w:val="22"/>
          <w:szCs w:val="22"/>
        </w:rPr>
        <w:t xml:space="preserve">5.2.1. </w:t>
      </w:r>
      <w:r w:rsidR="008C6CA6" w:rsidRPr="00B30AA0">
        <w:rPr>
          <w:b/>
          <w:sz w:val="22"/>
          <w:szCs w:val="22"/>
        </w:rPr>
        <w:t>Wyprawka szkolna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F86D89" w:rsidRPr="00B30AA0" w:rsidRDefault="00F86D89" w:rsidP="00F86D89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Gmina Bielawa otrzymała od Wojewody Dolnośląskiego dotację  na realizację  rządowego programu pomocy uczniom „Wyprawka szkolna”, którego celem było wsparcie uczniów </w:t>
      </w:r>
      <w:r w:rsidRPr="00B30AA0">
        <w:rPr>
          <w:sz w:val="22"/>
          <w:szCs w:val="22"/>
        </w:rPr>
        <w:br/>
        <w:t>w zakresie zakupu podręczników. W roku 2016 pomocą objęci zostali uczniowie  posiadający orzeczenie o potrzebie kształcenia specjalnego uczęszczający do klas I-III i klasy VI szkoły podstawowej, klasy III gimnazjum, lub do zasadniczej szkoły zawodowej, liceum ogólnokształcącego lub technikum. Z tej formy pomocy skorzystało 22 uczniów niepełnosprawnych, w tym 9 uczniów szkół podstaw</w:t>
      </w:r>
      <w:r w:rsidR="00FE768D">
        <w:rPr>
          <w:sz w:val="22"/>
          <w:szCs w:val="22"/>
        </w:rPr>
        <w:t>owych, 7 uczniów gimnazjów oraz</w:t>
      </w:r>
      <w:r w:rsidR="001A6CC8" w:rsidRPr="00B30AA0">
        <w:rPr>
          <w:sz w:val="22"/>
          <w:szCs w:val="22"/>
        </w:rPr>
        <w:t xml:space="preserve"> </w:t>
      </w:r>
      <w:r w:rsidRPr="00B30AA0">
        <w:rPr>
          <w:sz w:val="22"/>
          <w:szCs w:val="22"/>
        </w:rPr>
        <w:t>6 uczniów szkół ponadgimnazjalnych. Na wypłatę wyprawek wydatkowano kwotę 7.485,00 zł.</w:t>
      </w:r>
    </w:p>
    <w:p w:rsidR="00F86D89" w:rsidRPr="00B30AA0" w:rsidRDefault="00F86D89" w:rsidP="00F86D89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Kwota ta była najniższa z dotychczas wnioskowanych ze względu na znaczne zawężenie kryteriów do otrzymania pomocy w ramach w/w programu co związane było  z wdrożeniem kolejnej dotacji celowej z przeznaczeniem na wyposażenie szkół w podręczniki, materiały edukacyjne i materiały ćwiczeniowe. </w:t>
      </w:r>
    </w:p>
    <w:p w:rsidR="00F86D89" w:rsidRDefault="00F86D89" w:rsidP="00F86D89">
      <w:pPr>
        <w:jc w:val="both"/>
        <w:rPr>
          <w:sz w:val="22"/>
          <w:szCs w:val="22"/>
        </w:rPr>
      </w:pPr>
    </w:p>
    <w:p w:rsidR="00FE768D" w:rsidRDefault="00FE768D" w:rsidP="00F86D89">
      <w:pPr>
        <w:jc w:val="both"/>
        <w:rPr>
          <w:sz w:val="22"/>
          <w:szCs w:val="22"/>
        </w:rPr>
      </w:pPr>
    </w:p>
    <w:p w:rsidR="00FE768D" w:rsidRPr="00B30AA0" w:rsidRDefault="00FE768D" w:rsidP="00F86D89">
      <w:pPr>
        <w:jc w:val="both"/>
        <w:rPr>
          <w:sz w:val="22"/>
          <w:szCs w:val="22"/>
        </w:rPr>
      </w:pPr>
    </w:p>
    <w:p w:rsidR="00F86D89" w:rsidRPr="00FE768D" w:rsidRDefault="00FE768D" w:rsidP="00F86D89">
      <w:pPr>
        <w:jc w:val="both"/>
        <w:rPr>
          <w:b/>
          <w:sz w:val="22"/>
          <w:szCs w:val="22"/>
        </w:rPr>
      </w:pPr>
      <w:r w:rsidRPr="00FE768D">
        <w:rPr>
          <w:b/>
          <w:sz w:val="22"/>
          <w:szCs w:val="22"/>
        </w:rPr>
        <w:t xml:space="preserve">5.2.2. </w:t>
      </w:r>
      <w:r w:rsidR="00F86D89" w:rsidRPr="00FE768D">
        <w:rPr>
          <w:b/>
          <w:sz w:val="22"/>
          <w:szCs w:val="22"/>
        </w:rPr>
        <w:t>Dotacja podręcznikowa</w:t>
      </w:r>
    </w:p>
    <w:p w:rsidR="00F86D89" w:rsidRPr="00B30AA0" w:rsidRDefault="00F86D89" w:rsidP="00F86D89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W roku 2016  do Gminy wpłynęły środki przeznaczone na wyposażenie szkół w podręczniki, materiały edukacyjne i materiały ćwiczeniowe dla uczniów klas III i V szkół pods</w:t>
      </w:r>
      <w:r w:rsidR="00FE768D">
        <w:rPr>
          <w:sz w:val="22"/>
          <w:szCs w:val="22"/>
        </w:rPr>
        <w:t xml:space="preserve">tawowych oraz klas </w:t>
      </w:r>
      <w:r w:rsidR="00FE768D">
        <w:rPr>
          <w:sz w:val="22"/>
          <w:szCs w:val="22"/>
        </w:rPr>
        <w:lastRenderedPageBreak/>
        <w:t xml:space="preserve">II gimnazjum, a także </w:t>
      </w:r>
      <w:r w:rsidRPr="00B30AA0">
        <w:rPr>
          <w:sz w:val="22"/>
          <w:szCs w:val="22"/>
        </w:rPr>
        <w:t xml:space="preserve">na uzupełnienie zasobu w klasach I, II i IV szkół podstawowych oraz I gimnazjum, na które wnioskowano w roku 2015. </w:t>
      </w:r>
    </w:p>
    <w:p w:rsidR="00F86D89" w:rsidRPr="00B30AA0" w:rsidRDefault="00F86D89" w:rsidP="00F86D89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Program realizowano w roku 2016 po raz trzeci, pierwsza edycja miała miejsce w 2014 roku, wówczas wnioskowano o zakup podręczników, materiałów edukacyjnych oraz materiałów ćwiczeniowych dla klas I  szkół podstawowych. Na realizację programu w 2016 roku wydatkowano kwotę  171.874,36 zł.  Była to kwota najwyższa z dotychczas otrzymanych w ranach niniejszej dotacji. Z  programu skorzystały wszystkie szkoły prowadzone przez Gminę Bielawa, a także szkoły niepubliczne działające na terenie Gminy.</w:t>
      </w:r>
    </w:p>
    <w:p w:rsidR="00B43BD3" w:rsidRPr="00B30AA0" w:rsidRDefault="00B43BD3" w:rsidP="00F86D89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Kwoty dotacji podręcz</w:t>
      </w:r>
      <w:r w:rsidR="001A6CC8" w:rsidRPr="00B30AA0">
        <w:rPr>
          <w:sz w:val="22"/>
          <w:szCs w:val="22"/>
        </w:rPr>
        <w:t>nikowej w 2016  przedstawiają się następująco:</w:t>
      </w:r>
    </w:p>
    <w:p w:rsidR="00B43BD3" w:rsidRPr="00B30AA0" w:rsidRDefault="00B43BD3" w:rsidP="00F86D89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- szkoły podstawowe</w:t>
      </w:r>
      <w:r w:rsidR="001A6CC8" w:rsidRPr="00B30AA0">
        <w:rPr>
          <w:sz w:val="22"/>
          <w:szCs w:val="22"/>
        </w:rPr>
        <w:t xml:space="preserve"> (80101</w:t>
      </w:r>
      <w:r w:rsidRPr="00B30AA0">
        <w:rPr>
          <w:sz w:val="22"/>
          <w:szCs w:val="22"/>
        </w:rPr>
        <w:t>) - 92 799,57</w:t>
      </w:r>
    </w:p>
    <w:p w:rsidR="00B43BD3" w:rsidRDefault="00B43BD3" w:rsidP="00F86D89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- gimnazja ( 80110) - 77 348,01</w:t>
      </w:r>
    </w:p>
    <w:p w:rsidR="00FA72D5" w:rsidRDefault="00FA72D5" w:rsidP="00F86D89">
      <w:pPr>
        <w:jc w:val="both"/>
        <w:rPr>
          <w:sz w:val="22"/>
          <w:szCs w:val="22"/>
        </w:rPr>
      </w:pPr>
      <w:r>
        <w:rPr>
          <w:sz w:val="22"/>
          <w:szCs w:val="22"/>
        </w:rPr>
        <w:t>- realizacja zadań wymagających stosowania specjalnej organizacji nauki i metod pracy dla dzieci        i młodzieży w szkołach podstawowych, gimnazjach, liceach ogólnokształcących, liceach profilowanych i szkołach zawodowych (80150) – 1726,78</w:t>
      </w:r>
    </w:p>
    <w:p w:rsidR="00FA72D5" w:rsidRPr="00B30AA0" w:rsidRDefault="00FA72D5" w:rsidP="00F86D89">
      <w:pPr>
        <w:jc w:val="both"/>
        <w:rPr>
          <w:sz w:val="22"/>
          <w:szCs w:val="22"/>
        </w:rPr>
      </w:pPr>
    </w:p>
    <w:p w:rsidR="008C6CA6" w:rsidRPr="00B30AA0" w:rsidRDefault="00FE768D" w:rsidP="008C6CA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5.2.3</w:t>
      </w:r>
      <w:r w:rsidR="00074EBE" w:rsidRPr="00B30AA0">
        <w:rPr>
          <w:b/>
          <w:sz w:val="22"/>
          <w:szCs w:val="22"/>
        </w:rPr>
        <w:t xml:space="preserve">. </w:t>
      </w:r>
      <w:r w:rsidR="008C6CA6" w:rsidRPr="00B30AA0">
        <w:rPr>
          <w:b/>
          <w:sz w:val="22"/>
          <w:szCs w:val="22"/>
        </w:rPr>
        <w:t>Dofinansowanie pracowników młodocianych.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F95D8C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W roku 201</w:t>
      </w:r>
      <w:r w:rsidR="00D80D9E" w:rsidRPr="00B30AA0">
        <w:rPr>
          <w:sz w:val="22"/>
          <w:szCs w:val="22"/>
        </w:rPr>
        <w:t>6</w:t>
      </w:r>
      <w:r w:rsidRPr="00B30AA0">
        <w:rPr>
          <w:sz w:val="22"/>
          <w:szCs w:val="22"/>
        </w:rPr>
        <w:t xml:space="preserve"> Gmina Bielawa otrzymała również dotację w wysokości </w:t>
      </w:r>
      <w:r w:rsidR="00D80D9E" w:rsidRPr="00B30AA0">
        <w:rPr>
          <w:sz w:val="22"/>
          <w:szCs w:val="22"/>
        </w:rPr>
        <w:t xml:space="preserve"> </w:t>
      </w:r>
      <w:r w:rsidR="00B43BD3" w:rsidRPr="00B30AA0">
        <w:rPr>
          <w:sz w:val="22"/>
          <w:szCs w:val="22"/>
        </w:rPr>
        <w:t xml:space="preserve">166 093,93 </w:t>
      </w:r>
      <w:r w:rsidRPr="00B30AA0">
        <w:rPr>
          <w:sz w:val="22"/>
          <w:szCs w:val="22"/>
        </w:rPr>
        <w:t xml:space="preserve">zł na dofinansowanie kosztów kształcenia pracowników młodocianych, w tym: </w:t>
      </w:r>
      <w:r w:rsidR="00B43BD3" w:rsidRPr="00B30AA0">
        <w:rPr>
          <w:sz w:val="22"/>
          <w:szCs w:val="22"/>
        </w:rPr>
        <w:t>150 345,93</w:t>
      </w:r>
      <w:r w:rsidRPr="00B30AA0">
        <w:rPr>
          <w:sz w:val="22"/>
          <w:szCs w:val="22"/>
        </w:rPr>
        <w:t xml:space="preserve"> zł na pokrycie pracodawcom częściowych kosztów nauki zawodu oraz </w:t>
      </w:r>
      <w:r w:rsidR="00B43BD3" w:rsidRPr="00B30AA0">
        <w:rPr>
          <w:sz w:val="22"/>
          <w:szCs w:val="22"/>
        </w:rPr>
        <w:t>15 748,00</w:t>
      </w:r>
      <w:r w:rsidRPr="00B30AA0">
        <w:rPr>
          <w:sz w:val="22"/>
          <w:szCs w:val="22"/>
        </w:rPr>
        <w:t xml:space="preserve"> zł na pokrycie częściowych  kosztów przyuczenia do wykonywania określonej pracy. Otrzymana dotacja całkowicie pokryła poniesione wydatki. </w:t>
      </w:r>
    </w:p>
    <w:p w:rsidR="00D80D9E" w:rsidRPr="00B30AA0" w:rsidRDefault="00D80D9E" w:rsidP="008C6CA6">
      <w:pPr>
        <w:jc w:val="both"/>
        <w:rPr>
          <w:sz w:val="22"/>
          <w:szCs w:val="22"/>
        </w:rPr>
      </w:pPr>
    </w:p>
    <w:p w:rsidR="008C6CA6" w:rsidRPr="00B30AA0" w:rsidRDefault="00467928" w:rsidP="008C6CA6">
      <w:pPr>
        <w:jc w:val="both"/>
        <w:rPr>
          <w:sz w:val="22"/>
          <w:szCs w:val="22"/>
        </w:rPr>
      </w:pPr>
      <w:r>
        <w:rPr>
          <w:sz w:val="22"/>
          <w:szCs w:val="22"/>
        </w:rPr>
        <w:t>Tab. 36</w:t>
      </w:r>
      <w:r w:rsidR="00253B6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8C6CA6" w:rsidRPr="00B30AA0">
        <w:rPr>
          <w:sz w:val="22"/>
          <w:szCs w:val="22"/>
        </w:rPr>
        <w:t>Dofinansowanie pracodawcom kosztów kształcenia młodocianych pracowników w roku 201</w:t>
      </w:r>
      <w:r w:rsidR="00E762AE" w:rsidRPr="00B30AA0">
        <w:rPr>
          <w:sz w:val="22"/>
          <w:szCs w:val="22"/>
        </w:rPr>
        <w:t>6</w:t>
      </w:r>
    </w:p>
    <w:tbl>
      <w:tblPr>
        <w:tblW w:w="874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3"/>
        <w:gridCol w:w="2032"/>
        <w:gridCol w:w="1275"/>
        <w:gridCol w:w="1276"/>
        <w:gridCol w:w="1276"/>
        <w:gridCol w:w="1417"/>
      </w:tblGrid>
      <w:tr w:rsidR="00B43BD3" w:rsidRPr="00B30AA0" w:rsidTr="00F04B7E">
        <w:trPr>
          <w:trHeight w:val="525"/>
          <w:jc w:val="center"/>
        </w:trPr>
        <w:tc>
          <w:tcPr>
            <w:tcW w:w="147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bottom"/>
          </w:tcPr>
          <w:p w:rsidR="008C6CA6" w:rsidRPr="00B30AA0" w:rsidRDefault="008C6CA6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 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AEEF3" w:themeFill="accent5" w:themeFillTint="33"/>
            <w:vAlign w:val="bottom"/>
          </w:tcPr>
          <w:p w:rsidR="008C6CA6" w:rsidRPr="00B30AA0" w:rsidRDefault="008C6CA6" w:rsidP="00F95D8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Czas trwania nauki zawodu</w:t>
            </w:r>
          </w:p>
        </w:tc>
        <w:tc>
          <w:tcPr>
            <w:tcW w:w="52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AEEF3" w:themeFill="accent5" w:themeFillTint="33"/>
            <w:vAlign w:val="center"/>
          </w:tcPr>
          <w:p w:rsidR="008C6CA6" w:rsidRPr="00B30AA0" w:rsidRDefault="008C6CA6" w:rsidP="00F95D8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Czas trwania przyuczenia do wykonywania określonej pracy</w:t>
            </w:r>
          </w:p>
          <w:p w:rsidR="00D80D9E" w:rsidRPr="00B30AA0" w:rsidRDefault="00D80D9E" w:rsidP="00F95D8C">
            <w:pPr>
              <w:jc w:val="center"/>
              <w:rPr>
                <w:sz w:val="22"/>
                <w:szCs w:val="22"/>
              </w:rPr>
            </w:pPr>
          </w:p>
        </w:tc>
      </w:tr>
      <w:tr w:rsidR="00B30AA0" w:rsidRPr="00B30AA0" w:rsidTr="00F04B7E">
        <w:trPr>
          <w:trHeight w:val="270"/>
          <w:jc w:val="center"/>
        </w:trPr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B43BD3" w:rsidRPr="00B30AA0" w:rsidRDefault="00B43BD3" w:rsidP="008C6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:rsidR="00B43BD3" w:rsidRPr="00B30AA0" w:rsidRDefault="00B43BD3" w:rsidP="00B43BD3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36 m-</w:t>
            </w:r>
            <w:proofErr w:type="spellStart"/>
            <w:r w:rsidRPr="00B30AA0">
              <w:rPr>
                <w:sz w:val="22"/>
                <w:szCs w:val="22"/>
              </w:rPr>
              <w:t>cy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43BD3" w:rsidRPr="00B30AA0" w:rsidRDefault="00B43BD3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9 m-</w:t>
            </w:r>
            <w:proofErr w:type="spellStart"/>
            <w:r w:rsidRPr="00B30AA0">
              <w:rPr>
                <w:sz w:val="22"/>
                <w:szCs w:val="22"/>
              </w:rPr>
              <w:t>cy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43BD3" w:rsidRPr="00B30AA0" w:rsidRDefault="00B43BD3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10 m-</w:t>
            </w:r>
            <w:proofErr w:type="spellStart"/>
            <w:r w:rsidRPr="00B30AA0">
              <w:rPr>
                <w:sz w:val="22"/>
                <w:szCs w:val="22"/>
              </w:rPr>
              <w:t>cy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43BD3" w:rsidRPr="00B30AA0" w:rsidRDefault="00B43BD3" w:rsidP="00F95D8C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12 m-</w:t>
            </w:r>
            <w:proofErr w:type="spellStart"/>
            <w:r w:rsidRPr="00B30AA0">
              <w:rPr>
                <w:sz w:val="22"/>
                <w:szCs w:val="22"/>
              </w:rPr>
              <w:t>cy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B43BD3" w:rsidRPr="00B30AA0" w:rsidRDefault="00B43BD3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22 m-ce</w:t>
            </w:r>
          </w:p>
        </w:tc>
      </w:tr>
      <w:tr w:rsidR="00B30AA0" w:rsidRPr="00B30AA0" w:rsidTr="00F04B7E">
        <w:trPr>
          <w:trHeight w:val="600"/>
          <w:jc w:val="center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B43BD3" w:rsidRPr="00B30AA0" w:rsidRDefault="00B43BD3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Liczba pracowników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BD3" w:rsidRPr="00B30AA0" w:rsidRDefault="00B43BD3" w:rsidP="00B43BD3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BD3" w:rsidRPr="00B30AA0" w:rsidRDefault="00B43BD3" w:rsidP="00F95D8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BD3" w:rsidRPr="00B30AA0" w:rsidRDefault="00B43BD3" w:rsidP="00F95D8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BD3" w:rsidRPr="00B30AA0" w:rsidRDefault="00B43BD3" w:rsidP="00F95D8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BD3" w:rsidRPr="00B30AA0" w:rsidRDefault="00B43BD3" w:rsidP="00F95D8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1 </w:t>
            </w:r>
          </w:p>
        </w:tc>
      </w:tr>
      <w:tr w:rsidR="00B30AA0" w:rsidRPr="00B30AA0" w:rsidTr="00F04B7E">
        <w:trPr>
          <w:trHeight w:val="585"/>
          <w:jc w:val="center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B43BD3" w:rsidRPr="00B30AA0" w:rsidRDefault="00B43BD3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Liczba pracodawców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BD3" w:rsidRPr="00B30AA0" w:rsidRDefault="00B43BD3" w:rsidP="00B43BD3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BD3" w:rsidRPr="00B30AA0" w:rsidRDefault="00B43BD3" w:rsidP="00F95D8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BD3" w:rsidRPr="00B30AA0" w:rsidRDefault="00B43BD3" w:rsidP="00F95D8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BD3" w:rsidRPr="00B30AA0" w:rsidRDefault="00B43BD3" w:rsidP="00F95D8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BD3" w:rsidRPr="00B30AA0" w:rsidRDefault="00B43BD3" w:rsidP="00F95D8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</w:t>
            </w:r>
          </w:p>
        </w:tc>
      </w:tr>
      <w:tr w:rsidR="00B30AA0" w:rsidRPr="00B30AA0" w:rsidTr="00F04B7E">
        <w:trPr>
          <w:trHeight w:val="570"/>
          <w:jc w:val="center"/>
        </w:trPr>
        <w:tc>
          <w:tcPr>
            <w:tcW w:w="14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B43BD3" w:rsidRPr="00B30AA0" w:rsidRDefault="00B43BD3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Wypłacona kwota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BD3" w:rsidRPr="00B30AA0" w:rsidRDefault="00B43BD3" w:rsidP="00B43BD3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150 345,93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BD3" w:rsidRPr="00B30AA0" w:rsidRDefault="00B43BD3" w:rsidP="00F95D8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2 032,00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BD3" w:rsidRPr="00B30AA0" w:rsidRDefault="00B43BD3" w:rsidP="00F95D8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5 080,00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BD3" w:rsidRPr="00B30AA0" w:rsidRDefault="00B43BD3" w:rsidP="00F95D8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3 048,00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3BD3" w:rsidRPr="00B30AA0" w:rsidRDefault="00B43BD3" w:rsidP="00F95D8C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5 588,00</w:t>
            </w:r>
          </w:p>
        </w:tc>
      </w:tr>
      <w:tr w:rsidR="00B43BD3" w:rsidRPr="00B30AA0" w:rsidTr="00F04B7E">
        <w:trPr>
          <w:trHeight w:val="375"/>
          <w:jc w:val="center"/>
        </w:trPr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bottom"/>
          </w:tcPr>
          <w:p w:rsidR="00B43BD3" w:rsidRPr="00B30AA0" w:rsidRDefault="00B43BD3" w:rsidP="008C6CA6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ogółem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43BD3" w:rsidRPr="00B30AA0" w:rsidRDefault="00B43BD3" w:rsidP="00B43BD3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150 345,93</w:t>
            </w:r>
          </w:p>
        </w:tc>
        <w:tc>
          <w:tcPr>
            <w:tcW w:w="5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43BD3" w:rsidRPr="00B30AA0" w:rsidRDefault="00B43BD3" w:rsidP="006E53DE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15 748,00</w:t>
            </w:r>
          </w:p>
        </w:tc>
      </w:tr>
    </w:tbl>
    <w:p w:rsidR="008C6CA6" w:rsidRPr="00B30AA0" w:rsidRDefault="008C6CA6" w:rsidP="008C6CA6">
      <w:pPr>
        <w:jc w:val="both"/>
        <w:rPr>
          <w:sz w:val="22"/>
          <w:szCs w:val="22"/>
        </w:rPr>
      </w:pPr>
    </w:p>
    <w:p w:rsidR="001A6CC8" w:rsidRPr="00B30AA0" w:rsidRDefault="001A6CC8" w:rsidP="008C6CA6">
      <w:pPr>
        <w:jc w:val="both"/>
        <w:rPr>
          <w:sz w:val="22"/>
          <w:szCs w:val="22"/>
        </w:rPr>
      </w:pPr>
    </w:p>
    <w:p w:rsidR="001A6CC8" w:rsidRPr="00B30AA0" w:rsidRDefault="001A6CC8" w:rsidP="008C6CA6">
      <w:pPr>
        <w:jc w:val="both"/>
        <w:rPr>
          <w:sz w:val="22"/>
          <w:szCs w:val="22"/>
        </w:rPr>
      </w:pPr>
    </w:p>
    <w:p w:rsidR="001A6CC8" w:rsidRPr="00B30AA0" w:rsidRDefault="001A6CC8" w:rsidP="008C6CA6">
      <w:pPr>
        <w:jc w:val="both"/>
        <w:rPr>
          <w:sz w:val="22"/>
          <w:szCs w:val="22"/>
        </w:rPr>
      </w:pPr>
    </w:p>
    <w:p w:rsidR="008C6CA6" w:rsidRPr="00B30AA0" w:rsidRDefault="008C6CA6" w:rsidP="00252225">
      <w:pPr>
        <w:pStyle w:val="Akapitzlist"/>
        <w:numPr>
          <w:ilvl w:val="0"/>
          <w:numId w:val="12"/>
        </w:numPr>
        <w:jc w:val="both"/>
        <w:rPr>
          <w:b/>
          <w:sz w:val="22"/>
          <w:szCs w:val="22"/>
        </w:rPr>
      </w:pPr>
      <w:r w:rsidRPr="00B30AA0">
        <w:rPr>
          <w:b/>
          <w:sz w:val="22"/>
          <w:szCs w:val="22"/>
        </w:rPr>
        <w:t xml:space="preserve">Stypendia. </w:t>
      </w:r>
    </w:p>
    <w:p w:rsidR="00B3203B" w:rsidRPr="00B30AA0" w:rsidRDefault="00B3203B" w:rsidP="00B3203B">
      <w:pPr>
        <w:ind w:left="284"/>
        <w:jc w:val="both"/>
        <w:rPr>
          <w:b/>
          <w:sz w:val="22"/>
          <w:szCs w:val="22"/>
        </w:rPr>
      </w:pPr>
    </w:p>
    <w:p w:rsidR="00B3203B" w:rsidRPr="00B30AA0" w:rsidRDefault="00B3203B" w:rsidP="00B3203B">
      <w:pPr>
        <w:jc w:val="both"/>
        <w:rPr>
          <w:b/>
          <w:sz w:val="22"/>
          <w:szCs w:val="22"/>
        </w:rPr>
      </w:pPr>
      <w:r w:rsidRPr="00B30AA0">
        <w:rPr>
          <w:b/>
          <w:sz w:val="22"/>
          <w:szCs w:val="22"/>
        </w:rPr>
        <w:t>6.1. Stypendia socjalne.</w:t>
      </w:r>
    </w:p>
    <w:p w:rsidR="00B3203B" w:rsidRPr="00B30AA0" w:rsidRDefault="00B3203B" w:rsidP="00B3203B">
      <w:pPr>
        <w:pStyle w:val="Akapitzlist"/>
        <w:ind w:left="644"/>
        <w:jc w:val="both"/>
        <w:rPr>
          <w:sz w:val="22"/>
          <w:szCs w:val="22"/>
        </w:rPr>
      </w:pPr>
    </w:p>
    <w:p w:rsidR="00B3203B" w:rsidRPr="00FE768D" w:rsidRDefault="00B3203B" w:rsidP="00FE768D">
      <w:pPr>
        <w:jc w:val="both"/>
        <w:rPr>
          <w:sz w:val="22"/>
          <w:szCs w:val="22"/>
        </w:rPr>
      </w:pPr>
      <w:r w:rsidRPr="00FE768D">
        <w:rPr>
          <w:sz w:val="22"/>
          <w:szCs w:val="22"/>
        </w:rPr>
        <w:t>Zgodnie z dyspozycją art. 90b i art. 90m ustawy o systemie oświaty w roku szkolnym 201</w:t>
      </w:r>
      <w:r w:rsidR="004636EE" w:rsidRPr="00FE768D">
        <w:rPr>
          <w:sz w:val="22"/>
          <w:szCs w:val="22"/>
        </w:rPr>
        <w:t>6/17</w:t>
      </w:r>
      <w:r w:rsidRPr="00FE768D">
        <w:rPr>
          <w:sz w:val="22"/>
          <w:szCs w:val="22"/>
        </w:rPr>
        <w:t xml:space="preserve"> pomocą finansową objęto uczniów pozostających w trudnej sytuacji materialnej lub przejściowo w trudnej sytuacji materialnej z powodu zdarzenia losowego. Pomoc dla w/w uczniów przysługiwała w formie stypendiów szkolnych lub jednorazowych  zasiłków szkolnych (wypłacanych raz lub kilka razy w roku niezależnie od otrzymywanego stypendium szkolnego).</w:t>
      </w:r>
      <w:r w:rsidR="00FE768D">
        <w:rPr>
          <w:sz w:val="22"/>
          <w:szCs w:val="22"/>
        </w:rPr>
        <w:t xml:space="preserve"> </w:t>
      </w:r>
      <w:r w:rsidRPr="00FE768D">
        <w:rPr>
          <w:sz w:val="22"/>
          <w:szCs w:val="22"/>
        </w:rPr>
        <w:t xml:space="preserve">Z tej formy wsparcia skorzystali uczniowie szkół podstawowych, gimnazjów ale także szkół ponadgimnazjalnych, zamieszkałych </w:t>
      </w:r>
      <w:r w:rsidR="00FE768D">
        <w:rPr>
          <w:sz w:val="22"/>
          <w:szCs w:val="22"/>
        </w:rPr>
        <w:t xml:space="preserve">       </w:t>
      </w:r>
      <w:r w:rsidRPr="00FE768D">
        <w:rPr>
          <w:sz w:val="22"/>
          <w:szCs w:val="22"/>
        </w:rPr>
        <w:t xml:space="preserve">w Bielawie. </w:t>
      </w:r>
      <w:r w:rsidR="00860091" w:rsidRPr="00FE768D">
        <w:rPr>
          <w:sz w:val="22"/>
          <w:szCs w:val="22"/>
        </w:rPr>
        <w:t>Na</w:t>
      </w:r>
      <w:r w:rsidRPr="00FE768D">
        <w:rPr>
          <w:sz w:val="22"/>
          <w:szCs w:val="22"/>
        </w:rPr>
        <w:t xml:space="preserve"> powyż</w:t>
      </w:r>
      <w:r w:rsidR="00C04BC4">
        <w:rPr>
          <w:sz w:val="22"/>
          <w:szCs w:val="22"/>
        </w:rPr>
        <w:t>sze zadanie wykorzystano dotację</w:t>
      </w:r>
      <w:r w:rsidRPr="00FE768D">
        <w:rPr>
          <w:sz w:val="22"/>
          <w:szCs w:val="22"/>
        </w:rPr>
        <w:t xml:space="preserve"> z bud</w:t>
      </w:r>
      <w:r w:rsidR="00FE768D">
        <w:rPr>
          <w:sz w:val="22"/>
          <w:szCs w:val="22"/>
        </w:rPr>
        <w:t xml:space="preserve">żetu Wojewody Dolnośląskiego </w:t>
      </w:r>
      <w:r w:rsidR="00860091" w:rsidRPr="00FE768D">
        <w:rPr>
          <w:sz w:val="22"/>
          <w:szCs w:val="22"/>
        </w:rPr>
        <w:t xml:space="preserve">w </w:t>
      </w:r>
      <w:r w:rsidRPr="00FE768D">
        <w:rPr>
          <w:sz w:val="22"/>
          <w:szCs w:val="22"/>
        </w:rPr>
        <w:t xml:space="preserve">kwocie </w:t>
      </w:r>
      <w:r w:rsidR="00860091" w:rsidRPr="00FE768D">
        <w:rPr>
          <w:sz w:val="22"/>
          <w:szCs w:val="22"/>
        </w:rPr>
        <w:t>160 177,56</w:t>
      </w:r>
      <w:r w:rsidRPr="00FE768D">
        <w:rPr>
          <w:sz w:val="22"/>
          <w:szCs w:val="22"/>
        </w:rPr>
        <w:t xml:space="preserve"> zł. Gmina zapewniła środki włas</w:t>
      </w:r>
      <w:r w:rsidR="00FE768D">
        <w:rPr>
          <w:sz w:val="22"/>
          <w:szCs w:val="22"/>
        </w:rPr>
        <w:t xml:space="preserve">ne na realizację w/w zadania </w:t>
      </w:r>
      <w:r w:rsidR="00860091" w:rsidRPr="00FE768D">
        <w:rPr>
          <w:sz w:val="22"/>
          <w:szCs w:val="22"/>
        </w:rPr>
        <w:t xml:space="preserve">w </w:t>
      </w:r>
      <w:r w:rsidRPr="00FE768D">
        <w:rPr>
          <w:sz w:val="22"/>
          <w:szCs w:val="22"/>
        </w:rPr>
        <w:t xml:space="preserve">kwocie </w:t>
      </w:r>
      <w:r w:rsidR="00860091" w:rsidRPr="00FE768D">
        <w:rPr>
          <w:sz w:val="22"/>
          <w:szCs w:val="22"/>
        </w:rPr>
        <w:t>66 355,30</w:t>
      </w:r>
      <w:r w:rsidRPr="00FE768D">
        <w:rPr>
          <w:sz w:val="22"/>
          <w:szCs w:val="22"/>
        </w:rPr>
        <w:t xml:space="preserve"> zł, co pozwoliło na wypłatę pomocy materialnej w kwocie </w:t>
      </w:r>
      <w:r w:rsidR="00860091" w:rsidRPr="00FE768D">
        <w:rPr>
          <w:sz w:val="22"/>
          <w:szCs w:val="22"/>
        </w:rPr>
        <w:t>226 532,86</w:t>
      </w:r>
      <w:r w:rsidRPr="00FE768D">
        <w:rPr>
          <w:sz w:val="22"/>
          <w:szCs w:val="22"/>
        </w:rPr>
        <w:t xml:space="preserve"> zł. Kwota niewykorzystanej dotacji w wysokości </w:t>
      </w:r>
      <w:r w:rsidR="00860091" w:rsidRPr="00FE768D">
        <w:rPr>
          <w:sz w:val="22"/>
          <w:szCs w:val="22"/>
        </w:rPr>
        <w:t>35 243,65 zł została zw</w:t>
      </w:r>
      <w:r w:rsidRPr="00FE768D">
        <w:rPr>
          <w:sz w:val="22"/>
          <w:szCs w:val="22"/>
        </w:rPr>
        <w:t xml:space="preserve">rócona jednostce dotującej – Urzędowi Wojewódzkiemu. </w:t>
      </w:r>
    </w:p>
    <w:p w:rsidR="00B3203B" w:rsidRPr="00B30AA0" w:rsidRDefault="00B3203B" w:rsidP="00B3203B">
      <w:pPr>
        <w:pStyle w:val="Akapitzlist"/>
        <w:ind w:left="644"/>
        <w:jc w:val="both"/>
        <w:rPr>
          <w:sz w:val="22"/>
          <w:szCs w:val="22"/>
        </w:rPr>
      </w:pPr>
    </w:p>
    <w:p w:rsidR="00B3203B" w:rsidRPr="00B30AA0" w:rsidRDefault="00467928" w:rsidP="00B3203B">
      <w:pPr>
        <w:jc w:val="both"/>
        <w:rPr>
          <w:sz w:val="22"/>
          <w:szCs w:val="22"/>
        </w:rPr>
      </w:pPr>
      <w:r>
        <w:rPr>
          <w:sz w:val="22"/>
          <w:szCs w:val="22"/>
        </w:rPr>
        <w:t>Tab.37</w:t>
      </w:r>
      <w:r w:rsidR="00F04B7E">
        <w:rPr>
          <w:sz w:val="22"/>
          <w:szCs w:val="22"/>
        </w:rPr>
        <w:t xml:space="preserve"> </w:t>
      </w:r>
      <w:r w:rsidR="00B3203B" w:rsidRPr="00B30AA0">
        <w:rPr>
          <w:sz w:val="22"/>
          <w:szCs w:val="22"/>
        </w:rPr>
        <w:t>Liczba uczniów korzystających z pomocy materialnej w  roku szkolnym 2016/2017</w:t>
      </w:r>
    </w:p>
    <w:p w:rsidR="00B3203B" w:rsidRPr="00B30AA0" w:rsidRDefault="00B3203B" w:rsidP="00B3203B">
      <w:pPr>
        <w:pStyle w:val="Akapitzlist"/>
        <w:ind w:left="644"/>
        <w:jc w:val="both"/>
        <w:rPr>
          <w:sz w:val="22"/>
          <w:szCs w:val="22"/>
        </w:rPr>
      </w:pPr>
    </w:p>
    <w:tbl>
      <w:tblPr>
        <w:tblW w:w="896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5"/>
        <w:gridCol w:w="3827"/>
      </w:tblGrid>
      <w:tr w:rsidR="00B3203B" w:rsidRPr="00B30AA0" w:rsidTr="00F04B7E">
        <w:trPr>
          <w:trHeight w:hRule="exact" w:val="907"/>
        </w:trPr>
        <w:tc>
          <w:tcPr>
            <w:tcW w:w="5135" w:type="dxa"/>
            <w:vMerge w:val="restart"/>
            <w:shd w:val="clear" w:color="auto" w:fill="DAEEF3" w:themeFill="accent5" w:themeFillTint="33"/>
            <w:vAlign w:val="center"/>
          </w:tcPr>
          <w:p w:rsidR="00B3203B" w:rsidRPr="00B30AA0" w:rsidRDefault="00B3203B" w:rsidP="00B3203B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wyszczególnienie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B3203B" w:rsidRPr="00B30AA0" w:rsidRDefault="00B3203B" w:rsidP="00B3203B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liczba uczniów korzystających </w:t>
            </w:r>
            <w:r w:rsidRPr="00B30AA0">
              <w:rPr>
                <w:sz w:val="22"/>
                <w:szCs w:val="22"/>
              </w:rPr>
              <w:br/>
              <w:t>z pomocy materialnej</w:t>
            </w:r>
          </w:p>
        </w:tc>
      </w:tr>
      <w:tr w:rsidR="00B30AA0" w:rsidRPr="00B30AA0" w:rsidTr="00F04B7E">
        <w:trPr>
          <w:trHeight w:hRule="exact" w:val="907"/>
        </w:trPr>
        <w:tc>
          <w:tcPr>
            <w:tcW w:w="5135" w:type="dxa"/>
            <w:vMerge/>
            <w:shd w:val="clear" w:color="auto" w:fill="DAEEF3" w:themeFill="accent5" w:themeFillTint="33"/>
            <w:vAlign w:val="center"/>
          </w:tcPr>
          <w:p w:rsidR="00B3203B" w:rsidRPr="00B30AA0" w:rsidRDefault="00B3203B" w:rsidP="00B320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B3203B" w:rsidRPr="00B30AA0" w:rsidRDefault="00B3203B" w:rsidP="00B3203B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w roku szk. 2016/2017</w:t>
            </w:r>
          </w:p>
        </w:tc>
      </w:tr>
      <w:tr w:rsidR="00B30AA0" w:rsidRPr="00B30AA0" w:rsidTr="00B3203B">
        <w:tc>
          <w:tcPr>
            <w:tcW w:w="5135" w:type="dxa"/>
            <w:shd w:val="clear" w:color="auto" w:fill="auto"/>
          </w:tcPr>
          <w:p w:rsidR="00B3203B" w:rsidRPr="00B30AA0" w:rsidRDefault="00B3203B" w:rsidP="00B3203B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stypendium szkolne - uczniowie szkół podstawowych</w:t>
            </w:r>
          </w:p>
        </w:tc>
        <w:tc>
          <w:tcPr>
            <w:tcW w:w="3827" w:type="dxa"/>
            <w:shd w:val="clear" w:color="auto" w:fill="auto"/>
          </w:tcPr>
          <w:p w:rsidR="00B3203B" w:rsidRPr="00B30AA0" w:rsidRDefault="00B3203B" w:rsidP="00CE76A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88</w:t>
            </w:r>
          </w:p>
        </w:tc>
      </w:tr>
      <w:tr w:rsidR="00B30AA0" w:rsidRPr="00B30AA0" w:rsidTr="00B3203B">
        <w:tc>
          <w:tcPr>
            <w:tcW w:w="5135" w:type="dxa"/>
            <w:shd w:val="clear" w:color="auto" w:fill="auto"/>
          </w:tcPr>
          <w:p w:rsidR="00B3203B" w:rsidRPr="00B30AA0" w:rsidRDefault="00B3203B" w:rsidP="00B3203B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stypendium szkolne - uczniowie gimnazjów</w:t>
            </w:r>
          </w:p>
        </w:tc>
        <w:tc>
          <w:tcPr>
            <w:tcW w:w="3827" w:type="dxa"/>
            <w:shd w:val="clear" w:color="auto" w:fill="auto"/>
          </w:tcPr>
          <w:p w:rsidR="00B3203B" w:rsidRPr="00B30AA0" w:rsidRDefault="00B3203B" w:rsidP="00CE76A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35</w:t>
            </w:r>
          </w:p>
        </w:tc>
      </w:tr>
      <w:tr w:rsidR="00B30AA0" w:rsidRPr="00B30AA0" w:rsidTr="00B3203B">
        <w:tc>
          <w:tcPr>
            <w:tcW w:w="5135" w:type="dxa"/>
            <w:shd w:val="clear" w:color="auto" w:fill="auto"/>
          </w:tcPr>
          <w:p w:rsidR="00B3203B" w:rsidRPr="00B30AA0" w:rsidRDefault="00B3203B" w:rsidP="00B3203B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stypendium szkolne - uczniowie szkół policealnych </w:t>
            </w:r>
          </w:p>
        </w:tc>
        <w:tc>
          <w:tcPr>
            <w:tcW w:w="3827" w:type="dxa"/>
            <w:shd w:val="clear" w:color="auto" w:fill="auto"/>
          </w:tcPr>
          <w:p w:rsidR="00B3203B" w:rsidRPr="00B30AA0" w:rsidRDefault="00B3203B" w:rsidP="00CE76A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</w:tr>
      <w:tr w:rsidR="00B30AA0" w:rsidRPr="00B30AA0" w:rsidTr="00B3203B">
        <w:tc>
          <w:tcPr>
            <w:tcW w:w="5135" w:type="dxa"/>
            <w:shd w:val="clear" w:color="auto" w:fill="auto"/>
          </w:tcPr>
          <w:p w:rsidR="00B3203B" w:rsidRPr="00B30AA0" w:rsidRDefault="00B3203B" w:rsidP="00B3203B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słuchacze kolegiów</w:t>
            </w:r>
          </w:p>
        </w:tc>
        <w:tc>
          <w:tcPr>
            <w:tcW w:w="3827" w:type="dxa"/>
            <w:shd w:val="clear" w:color="auto" w:fill="auto"/>
          </w:tcPr>
          <w:p w:rsidR="00B3203B" w:rsidRPr="00B30AA0" w:rsidRDefault="00B3203B" w:rsidP="00CE76A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</w:tr>
      <w:tr w:rsidR="00B30AA0" w:rsidRPr="00B30AA0" w:rsidTr="00B3203B">
        <w:tc>
          <w:tcPr>
            <w:tcW w:w="5135" w:type="dxa"/>
            <w:shd w:val="clear" w:color="auto" w:fill="auto"/>
          </w:tcPr>
          <w:p w:rsidR="00B3203B" w:rsidRPr="00B30AA0" w:rsidRDefault="00B3203B" w:rsidP="00B3203B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zasiłek szkolny – szkół podstawowych</w:t>
            </w:r>
          </w:p>
        </w:tc>
        <w:tc>
          <w:tcPr>
            <w:tcW w:w="3827" w:type="dxa"/>
            <w:shd w:val="clear" w:color="auto" w:fill="auto"/>
          </w:tcPr>
          <w:p w:rsidR="00B3203B" w:rsidRPr="00B30AA0" w:rsidRDefault="00B3203B" w:rsidP="00CE76A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</w:tr>
      <w:tr w:rsidR="00B30AA0" w:rsidRPr="00B30AA0" w:rsidTr="00B3203B">
        <w:tc>
          <w:tcPr>
            <w:tcW w:w="5135" w:type="dxa"/>
            <w:shd w:val="clear" w:color="auto" w:fill="auto"/>
          </w:tcPr>
          <w:p w:rsidR="00B3203B" w:rsidRPr="00B30AA0" w:rsidRDefault="00B3203B" w:rsidP="00B3203B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zasiłek szkolny – uczniowie gimnazjum</w:t>
            </w:r>
          </w:p>
        </w:tc>
        <w:tc>
          <w:tcPr>
            <w:tcW w:w="3827" w:type="dxa"/>
            <w:shd w:val="clear" w:color="auto" w:fill="auto"/>
          </w:tcPr>
          <w:p w:rsidR="00B3203B" w:rsidRPr="00B30AA0" w:rsidRDefault="00B3203B" w:rsidP="00CE76A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</w:t>
            </w:r>
          </w:p>
        </w:tc>
      </w:tr>
      <w:tr w:rsidR="00B30AA0" w:rsidRPr="00B30AA0" w:rsidTr="00B3203B">
        <w:tc>
          <w:tcPr>
            <w:tcW w:w="5135" w:type="dxa"/>
            <w:shd w:val="clear" w:color="auto" w:fill="auto"/>
          </w:tcPr>
          <w:p w:rsidR="00B3203B" w:rsidRPr="00B30AA0" w:rsidRDefault="00B3203B" w:rsidP="00B3203B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zasiłek szkolny – szkół ponadgimnazjalnych bez policealnych</w:t>
            </w:r>
          </w:p>
        </w:tc>
        <w:tc>
          <w:tcPr>
            <w:tcW w:w="3827" w:type="dxa"/>
            <w:shd w:val="clear" w:color="auto" w:fill="auto"/>
          </w:tcPr>
          <w:p w:rsidR="00B3203B" w:rsidRPr="00B30AA0" w:rsidRDefault="00B3203B" w:rsidP="00CE76A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</w:tr>
      <w:tr w:rsidR="00B30AA0" w:rsidRPr="00B30AA0" w:rsidTr="00B3203B">
        <w:tc>
          <w:tcPr>
            <w:tcW w:w="5135" w:type="dxa"/>
            <w:shd w:val="clear" w:color="auto" w:fill="auto"/>
          </w:tcPr>
          <w:p w:rsidR="00B3203B" w:rsidRPr="00B30AA0" w:rsidRDefault="00B3203B" w:rsidP="00B3203B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zasiłek szkolny – uczniowie szkół policealnych</w:t>
            </w:r>
          </w:p>
        </w:tc>
        <w:tc>
          <w:tcPr>
            <w:tcW w:w="3827" w:type="dxa"/>
            <w:shd w:val="clear" w:color="auto" w:fill="auto"/>
          </w:tcPr>
          <w:p w:rsidR="00B3203B" w:rsidRPr="00B30AA0" w:rsidRDefault="00B3203B" w:rsidP="00CE76A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</w:tr>
      <w:tr w:rsidR="00B30AA0" w:rsidRPr="00B30AA0" w:rsidTr="00B3203B">
        <w:tc>
          <w:tcPr>
            <w:tcW w:w="5135" w:type="dxa"/>
            <w:shd w:val="clear" w:color="auto" w:fill="auto"/>
          </w:tcPr>
          <w:p w:rsidR="00B3203B" w:rsidRPr="00B30AA0" w:rsidRDefault="00B3203B" w:rsidP="00B3203B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zasiłek szkolny –słuchacze kolegiów</w:t>
            </w:r>
          </w:p>
        </w:tc>
        <w:tc>
          <w:tcPr>
            <w:tcW w:w="3827" w:type="dxa"/>
            <w:shd w:val="clear" w:color="auto" w:fill="auto"/>
          </w:tcPr>
          <w:p w:rsidR="00B3203B" w:rsidRPr="00B30AA0" w:rsidRDefault="00B3203B" w:rsidP="00CE76A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</w:tr>
      <w:tr w:rsidR="00B30AA0" w:rsidRPr="00B30AA0" w:rsidTr="00B3203B">
        <w:tc>
          <w:tcPr>
            <w:tcW w:w="5135" w:type="dxa"/>
            <w:shd w:val="clear" w:color="auto" w:fill="auto"/>
          </w:tcPr>
          <w:p w:rsidR="00B3203B" w:rsidRPr="00B30AA0" w:rsidRDefault="00B3203B" w:rsidP="00B3203B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pomoc w ramach programów</w:t>
            </w:r>
          </w:p>
        </w:tc>
        <w:tc>
          <w:tcPr>
            <w:tcW w:w="3827" w:type="dxa"/>
            <w:shd w:val="clear" w:color="auto" w:fill="auto"/>
          </w:tcPr>
          <w:p w:rsidR="00B3203B" w:rsidRPr="00B30AA0" w:rsidRDefault="00B3203B" w:rsidP="00CE76A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</w:tr>
      <w:tr w:rsidR="00B30AA0" w:rsidRPr="00B30AA0" w:rsidTr="00B3203B">
        <w:tc>
          <w:tcPr>
            <w:tcW w:w="5135" w:type="dxa"/>
            <w:shd w:val="clear" w:color="auto" w:fill="auto"/>
          </w:tcPr>
          <w:p w:rsidR="00B3203B" w:rsidRPr="00B30AA0" w:rsidRDefault="004636EE" w:rsidP="00B3203B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s</w:t>
            </w:r>
            <w:r w:rsidR="00B3203B" w:rsidRPr="00B30AA0">
              <w:rPr>
                <w:sz w:val="22"/>
                <w:szCs w:val="22"/>
              </w:rPr>
              <w:t>typendium szkolne – uczniow</w:t>
            </w:r>
            <w:r w:rsidRPr="00B30AA0">
              <w:rPr>
                <w:sz w:val="22"/>
                <w:szCs w:val="22"/>
              </w:rPr>
              <w:t>i</w:t>
            </w:r>
            <w:r w:rsidR="00B3203B" w:rsidRPr="00B30AA0">
              <w:rPr>
                <w:sz w:val="22"/>
                <w:szCs w:val="22"/>
              </w:rPr>
              <w:t>e</w:t>
            </w:r>
            <w:r w:rsidRPr="00B30AA0">
              <w:rPr>
                <w:sz w:val="22"/>
                <w:szCs w:val="22"/>
              </w:rPr>
              <w:t xml:space="preserve"> zasadniczych szkół zawodowych</w:t>
            </w:r>
            <w:r w:rsidR="00B3203B" w:rsidRPr="00B30AA0">
              <w:rPr>
                <w:sz w:val="22"/>
                <w:szCs w:val="22"/>
              </w:rPr>
              <w:t xml:space="preserve"> </w:t>
            </w:r>
          </w:p>
          <w:p w:rsidR="004636EE" w:rsidRPr="00B30AA0" w:rsidRDefault="004636EE" w:rsidP="00B3203B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B3203B" w:rsidRPr="00B30AA0" w:rsidRDefault="00B3203B" w:rsidP="00CE76A9">
            <w:pPr>
              <w:jc w:val="right"/>
              <w:rPr>
                <w:sz w:val="22"/>
                <w:szCs w:val="22"/>
              </w:rPr>
            </w:pPr>
          </w:p>
          <w:p w:rsidR="004636EE" w:rsidRPr="00B30AA0" w:rsidRDefault="004636EE" w:rsidP="00CE76A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</w:t>
            </w:r>
          </w:p>
        </w:tc>
      </w:tr>
      <w:tr w:rsidR="00B30AA0" w:rsidRPr="00B30AA0" w:rsidTr="00B3203B">
        <w:tc>
          <w:tcPr>
            <w:tcW w:w="5135" w:type="dxa"/>
            <w:shd w:val="clear" w:color="auto" w:fill="auto"/>
          </w:tcPr>
          <w:p w:rsidR="00B3203B" w:rsidRPr="00B30AA0" w:rsidRDefault="004636EE" w:rsidP="00B3203B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stypendium szkolne – uczniowie LO, LOU, LP</w:t>
            </w:r>
          </w:p>
        </w:tc>
        <w:tc>
          <w:tcPr>
            <w:tcW w:w="3827" w:type="dxa"/>
            <w:shd w:val="clear" w:color="auto" w:fill="auto"/>
          </w:tcPr>
          <w:p w:rsidR="00B3203B" w:rsidRPr="00B30AA0" w:rsidRDefault="004636EE" w:rsidP="00CE76A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</w:t>
            </w:r>
          </w:p>
        </w:tc>
      </w:tr>
      <w:tr w:rsidR="00B30AA0" w:rsidRPr="00B30AA0" w:rsidTr="00B3203B">
        <w:tc>
          <w:tcPr>
            <w:tcW w:w="5135" w:type="dxa"/>
            <w:shd w:val="clear" w:color="auto" w:fill="auto"/>
          </w:tcPr>
          <w:p w:rsidR="00B3203B" w:rsidRPr="00B30AA0" w:rsidRDefault="004636EE" w:rsidP="00B3203B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stypendium szkolne – uczniowie T i TU</w:t>
            </w:r>
          </w:p>
        </w:tc>
        <w:tc>
          <w:tcPr>
            <w:tcW w:w="3827" w:type="dxa"/>
            <w:shd w:val="clear" w:color="auto" w:fill="auto"/>
          </w:tcPr>
          <w:p w:rsidR="00B3203B" w:rsidRPr="00B30AA0" w:rsidRDefault="004636EE" w:rsidP="00CE76A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12</w:t>
            </w:r>
          </w:p>
        </w:tc>
      </w:tr>
      <w:tr w:rsidR="00B3203B" w:rsidRPr="00B30AA0" w:rsidTr="00B3203B">
        <w:tc>
          <w:tcPr>
            <w:tcW w:w="5135" w:type="dxa"/>
            <w:shd w:val="clear" w:color="auto" w:fill="auto"/>
          </w:tcPr>
          <w:p w:rsidR="00B3203B" w:rsidRPr="00B30AA0" w:rsidRDefault="004636EE" w:rsidP="00B3203B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stypendium szkolne – uczniowie szkół specjalnych przysposabiających do pracy</w:t>
            </w:r>
          </w:p>
        </w:tc>
        <w:tc>
          <w:tcPr>
            <w:tcW w:w="3827" w:type="dxa"/>
            <w:shd w:val="clear" w:color="auto" w:fill="auto"/>
          </w:tcPr>
          <w:p w:rsidR="00B3203B" w:rsidRPr="00B30AA0" w:rsidRDefault="00B3203B" w:rsidP="00CE76A9">
            <w:pPr>
              <w:jc w:val="right"/>
              <w:rPr>
                <w:sz w:val="22"/>
                <w:szCs w:val="22"/>
              </w:rPr>
            </w:pPr>
          </w:p>
          <w:p w:rsidR="004636EE" w:rsidRPr="00B30AA0" w:rsidRDefault="004636EE" w:rsidP="00CE76A9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</w:tr>
      <w:tr w:rsidR="00B3203B" w:rsidRPr="00B30AA0" w:rsidTr="00B3203B">
        <w:tc>
          <w:tcPr>
            <w:tcW w:w="5135" w:type="dxa"/>
            <w:shd w:val="clear" w:color="auto" w:fill="auto"/>
          </w:tcPr>
          <w:p w:rsidR="00B3203B" w:rsidRPr="00B30AA0" w:rsidRDefault="00F04B7E" w:rsidP="00B320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Razem</w:t>
            </w:r>
          </w:p>
        </w:tc>
        <w:tc>
          <w:tcPr>
            <w:tcW w:w="3827" w:type="dxa"/>
            <w:shd w:val="clear" w:color="auto" w:fill="auto"/>
          </w:tcPr>
          <w:p w:rsidR="00B3203B" w:rsidRPr="00B30AA0" w:rsidRDefault="00CE76A9" w:rsidP="00CE76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</w:tbl>
    <w:p w:rsidR="00B3203B" w:rsidRPr="00B30AA0" w:rsidRDefault="00B3203B" w:rsidP="00B3203B">
      <w:pPr>
        <w:pStyle w:val="Akapitzlist"/>
        <w:ind w:left="644"/>
        <w:jc w:val="both"/>
        <w:rPr>
          <w:sz w:val="22"/>
          <w:szCs w:val="22"/>
        </w:rPr>
      </w:pPr>
    </w:p>
    <w:p w:rsidR="00B3203B" w:rsidRPr="00B30AA0" w:rsidRDefault="00F04B7E" w:rsidP="004636EE">
      <w:pPr>
        <w:jc w:val="both"/>
        <w:rPr>
          <w:sz w:val="22"/>
          <w:szCs w:val="22"/>
        </w:rPr>
      </w:pPr>
      <w:r>
        <w:rPr>
          <w:sz w:val="22"/>
          <w:szCs w:val="22"/>
        </w:rPr>
        <w:t>Tab.</w:t>
      </w:r>
      <w:r w:rsidR="00467928">
        <w:rPr>
          <w:sz w:val="22"/>
          <w:szCs w:val="22"/>
        </w:rPr>
        <w:t xml:space="preserve"> 38</w:t>
      </w:r>
      <w:r>
        <w:rPr>
          <w:sz w:val="22"/>
          <w:szCs w:val="22"/>
        </w:rPr>
        <w:t xml:space="preserve"> </w:t>
      </w:r>
      <w:r w:rsidR="00B3203B" w:rsidRPr="00B30AA0">
        <w:rPr>
          <w:sz w:val="22"/>
          <w:szCs w:val="22"/>
        </w:rPr>
        <w:t>Kwoty dotacji przeznaczonych na wypłatę pomocy mat</w:t>
      </w:r>
      <w:r w:rsidR="004636EE" w:rsidRPr="00B30AA0">
        <w:rPr>
          <w:sz w:val="22"/>
          <w:szCs w:val="22"/>
        </w:rPr>
        <w:t>erialnej w roku szkolnym 2016/17.</w:t>
      </w:r>
    </w:p>
    <w:p w:rsidR="00B3203B" w:rsidRPr="00B30AA0" w:rsidRDefault="00B3203B" w:rsidP="00B3203B">
      <w:pPr>
        <w:pStyle w:val="Akapitzlist"/>
        <w:ind w:left="644"/>
        <w:jc w:val="both"/>
        <w:rPr>
          <w:sz w:val="22"/>
          <w:szCs w:val="22"/>
        </w:rPr>
      </w:pPr>
    </w:p>
    <w:tbl>
      <w:tblPr>
        <w:tblW w:w="896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5"/>
        <w:gridCol w:w="3827"/>
      </w:tblGrid>
      <w:tr w:rsidR="00B30AA0" w:rsidRPr="00B30AA0" w:rsidTr="00F04B7E">
        <w:tc>
          <w:tcPr>
            <w:tcW w:w="5135" w:type="dxa"/>
            <w:shd w:val="clear" w:color="auto" w:fill="DAEEF3" w:themeFill="accent5" w:themeFillTint="33"/>
          </w:tcPr>
          <w:p w:rsidR="004636EE" w:rsidRPr="00B30AA0" w:rsidRDefault="004636EE" w:rsidP="00B3203B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Kwota dotacji, w tym: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:rsidR="004636EE" w:rsidRPr="00B30AA0" w:rsidRDefault="004636EE" w:rsidP="00B3203B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kwota</w:t>
            </w:r>
          </w:p>
        </w:tc>
      </w:tr>
      <w:tr w:rsidR="00B30AA0" w:rsidRPr="00B30AA0" w:rsidTr="004636EE">
        <w:tc>
          <w:tcPr>
            <w:tcW w:w="5135" w:type="dxa"/>
            <w:shd w:val="clear" w:color="auto" w:fill="auto"/>
          </w:tcPr>
          <w:p w:rsidR="004636EE" w:rsidRPr="00B30AA0" w:rsidRDefault="004636EE" w:rsidP="00B3203B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dotacja planowana</w:t>
            </w:r>
          </w:p>
        </w:tc>
        <w:tc>
          <w:tcPr>
            <w:tcW w:w="3827" w:type="dxa"/>
            <w:shd w:val="clear" w:color="auto" w:fill="auto"/>
          </w:tcPr>
          <w:p w:rsidR="004636EE" w:rsidRPr="00B30AA0" w:rsidRDefault="004636EE" w:rsidP="004636EE">
            <w:pPr>
              <w:jc w:val="right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</w:rPr>
              <w:t>195 421,21</w:t>
            </w:r>
          </w:p>
        </w:tc>
      </w:tr>
      <w:tr w:rsidR="00B30AA0" w:rsidRPr="00B30AA0" w:rsidTr="004636EE">
        <w:tc>
          <w:tcPr>
            <w:tcW w:w="5135" w:type="dxa"/>
            <w:shd w:val="clear" w:color="auto" w:fill="auto"/>
          </w:tcPr>
          <w:p w:rsidR="004636EE" w:rsidRPr="00B30AA0" w:rsidRDefault="004636EE" w:rsidP="00B3203B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dotacja otrzymana</w:t>
            </w:r>
          </w:p>
        </w:tc>
        <w:tc>
          <w:tcPr>
            <w:tcW w:w="3827" w:type="dxa"/>
            <w:shd w:val="clear" w:color="auto" w:fill="auto"/>
          </w:tcPr>
          <w:p w:rsidR="004636EE" w:rsidRPr="00B30AA0" w:rsidRDefault="004636EE" w:rsidP="004636EE">
            <w:pPr>
              <w:jc w:val="right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 xml:space="preserve">195 421,21 </w:t>
            </w:r>
          </w:p>
        </w:tc>
      </w:tr>
      <w:tr w:rsidR="00B30AA0" w:rsidRPr="00B30AA0" w:rsidTr="004636EE">
        <w:tc>
          <w:tcPr>
            <w:tcW w:w="5135" w:type="dxa"/>
            <w:shd w:val="clear" w:color="auto" w:fill="auto"/>
          </w:tcPr>
          <w:p w:rsidR="004636EE" w:rsidRPr="00B30AA0" w:rsidRDefault="004636EE" w:rsidP="00B3203B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środki własne gminy</w:t>
            </w:r>
          </w:p>
        </w:tc>
        <w:tc>
          <w:tcPr>
            <w:tcW w:w="3827" w:type="dxa"/>
            <w:shd w:val="clear" w:color="auto" w:fill="auto"/>
          </w:tcPr>
          <w:p w:rsidR="004636EE" w:rsidRPr="00B30AA0" w:rsidRDefault="004636EE" w:rsidP="004636EE">
            <w:pPr>
              <w:jc w:val="right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66 355,30</w:t>
            </w:r>
          </w:p>
        </w:tc>
      </w:tr>
      <w:tr w:rsidR="00B30AA0" w:rsidRPr="00B30AA0" w:rsidTr="004636EE">
        <w:tc>
          <w:tcPr>
            <w:tcW w:w="5135" w:type="dxa"/>
            <w:shd w:val="clear" w:color="auto" w:fill="auto"/>
          </w:tcPr>
          <w:p w:rsidR="004636EE" w:rsidRPr="00B30AA0" w:rsidRDefault="004636EE" w:rsidP="00B3203B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dotacja wykorzystana z budżetu państwa</w:t>
            </w:r>
          </w:p>
        </w:tc>
        <w:tc>
          <w:tcPr>
            <w:tcW w:w="3827" w:type="dxa"/>
            <w:shd w:val="clear" w:color="auto" w:fill="auto"/>
          </w:tcPr>
          <w:p w:rsidR="004636EE" w:rsidRPr="00B30AA0" w:rsidRDefault="004636EE" w:rsidP="004636EE">
            <w:pPr>
              <w:jc w:val="right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160 177,56</w:t>
            </w:r>
          </w:p>
        </w:tc>
      </w:tr>
      <w:tr w:rsidR="00B30AA0" w:rsidRPr="00B30AA0" w:rsidTr="004636EE">
        <w:tc>
          <w:tcPr>
            <w:tcW w:w="5135" w:type="dxa"/>
            <w:shd w:val="clear" w:color="auto" w:fill="auto"/>
          </w:tcPr>
          <w:p w:rsidR="004636EE" w:rsidRPr="00B30AA0" w:rsidRDefault="004636EE" w:rsidP="00B3203B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kwota podlegająca zwrotowi do budżetu państwa</w:t>
            </w:r>
          </w:p>
        </w:tc>
        <w:tc>
          <w:tcPr>
            <w:tcW w:w="3827" w:type="dxa"/>
            <w:shd w:val="clear" w:color="auto" w:fill="auto"/>
          </w:tcPr>
          <w:p w:rsidR="004636EE" w:rsidRPr="00B30AA0" w:rsidRDefault="004636EE" w:rsidP="004636EE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35 243,65</w:t>
            </w:r>
          </w:p>
        </w:tc>
      </w:tr>
      <w:tr w:rsidR="00B30AA0" w:rsidRPr="00B30AA0" w:rsidTr="004636EE">
        <w:tc>
          <w:tcPr>
            <w:tcW w:w="5135" w:type="dxa"/>
            <w:shd w:val="clear" w:color="auto" w:fill="auto"/>
          </w:tcPr>
          <w:p w:rsidR="004636EE" w:rsidRPr="00B30AA0" w:rsidRDefault="004636EE" w:rsidP="00B3203B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miesięczne kwoty stypendiów:</w:t>
            </w:r>
          </w:p>
        </w:tc>
        <w:tc>
          <w:tcPr>
            <w:tcW w:w="3827" w:type="dxa"/>
            <w:shd w:val="clear" w:color="auto" w:fill="auto"/>
          </w:tcPr>
          <w:p w:rsidR="004636EE" w:rsidRPr="00B30AA0" w:rsidRDefault="004636EE" w:rsidP="004636EE">
            <w:pPr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kwota</w:t>
            </w:r>
          </w:p>
        </w:tc>
      </w:tr>
      <w:tr w:rsidR="00B30AA0" w:rsidRPr="00B30AA0" w:rsidTr="004636EE">
        <w:tc>
          <w:tcPr>
            <w:tcW w:w="5135" w:type="dxa"/>
            <w:shd w:val="clear" w:color="auto" w:fill="auto"/>
          </w:tcPr>
          <w:p w:rsidR="004636EE" w:rsidRPr="00B30AA0" w:rsidRDefault="004636EE" w:rsidP="00B3203B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wrzesień – październik 2016</w:t>
            </w:r>
          </w:p>
        </w:tc>
        <w:tc>
          <w:tcPr>
            <w:tcW w:w="3827" w:type="dxa"/>
            <w:shd w:val="clear" w:color="auto" w:fill="auto"/>
          </w:tcPr>
          <w:p w:rsidR="004636EE" w:rsidRPr="00B30AA0" w:rsidRDefault="004636EE" w:rsidP="004636EE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236,00</w:t>
            </w:r>
          </w:p>
          <w:p w:rsidR="004636EE" w:rsidRPr="00B30AA0" w:rsidRDefault="004636EE" w:rsidP="004636EE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200,00</w:t>
            </w:r>
          </w:p>
          <w:p w:rsidR="004636EE" w:rsidRPr="00B30AA0" w:rsidRDefault="004636EE" w:rsidP="004636EE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190,00</w:t>
            </w:r>
          </w:p>
        </w:tc>
      </w:tr>
      <w:tr w:rsidR="00B30AA0" w:rsidRPr="00B30AA0" w:rsidTr="004636EE">
        <w:tc>
          <w:tcPr>
            <w:tcW w:w="5135" w:type="dxa"/>
            <w:shd w:val="clear" w:color="auto" w:fill="auto"/>
          </w:tcPr>
          <w:p w:rsidR="004636EE" w:rsidRPr="00B30AA0" w:rsidRDefault="004636EE" w:rsidP="00B3203B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listopad – grudzień 2016</w:t>
            </w:r>
          </w:p>
        </w:tc>
        <w:tc>
          <w:tcPr>
            <w:tcW w:w="3827" w:type="dxa"/>
            <w:shd w:val="clear" w:color="auto" w:fill="auto"/>
          </w:tcPr>
          <w:p w:rsidR="004636EE" w:rsidRPr="00B30AA0" w:rsidRDefault="004636EE" w:rsidP="004636EE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248,00</w:t>
            </w:r>
          </w:p>
          <w:p w:rsidR="004636EE" w:rsidRPr="00B30AA0" w:rsidRDefault="004636EE" w:rsidP="004636EE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240,00</w:t>
            </w:r>
          </w:p>
          <w:p w:rsidR="004636EE" w:rsidRPr="00B30AA0" w:rsidRDefault="004636EE" w:rsidP="004636EE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230,00</w:t>
            </w:r>
          </w:p>
        </w:tc>
      </w:tr>
      <w:tr w:rsidR="004636EE" w:rsidRPr="00B30AA0" w:rsidTr="004636EE">
        <w:tc>
          <w:tcPr>
            <w:tcW w:w="5135" w:type="dxa"/>
            <w:shd w:val="clear" w:color="auto" w:fill="auto"/>
          </w:tcPr>
          <w:p w:rsidR="004636EE" w:rsidRPr="00B30AA0" w:rsidRDefault="004636EE" w:rsidP="00B3203B">
            <w:pPr>
              <w:jc w:val="both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styczeń – czerwiec 2017</w:t>
            </w:r>
          </w:p>
        </w:tc>
        <w:tc>
          <w:tcPr>
            <w:tcW w:w="3827" w:type="dxa"/>
            <w:shd w:val="clear" w:color="auto" w:fill="auto"/>
          </w:tcPr>
          <w:p w:rsidR="004636EE" w:rsidRPr="00B30AA0" w:rsidRDefault="004636EE" w:rsidP="004636EE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200,00</w:t>
            </w:r>
          </w:p>
          <w:p w:rsidR="004636EE" w:rsidRPr="00B30AA0" w:rsidRDefault="004636EE" w:rsidP="004636EE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180,00</w:t>
            </w:r>
          </w:p>
          <w:p w:rsidR="004636EE" w:rsidRPr="00B30AA0" w:rsidRDefault="004636EE" w:rsidP="004636EE">
            <w:pPr>
              <w:jc w:val="right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130,00</w:t>
            </w:r>
          </w:p>
        </w:tc>
      </w:tr>
    </w:tbl>
    <w:p w:rsidR="008C6CA6" w:rsidRPr="00B30AA0" w:rsidRDefault="008C6CA6" w:rsidP="008C6CA6">
      <w:pPr>
        <w:jc w:val="both"/>
        <w:rPr>
          <w:b/>
          <w:sz w:val="22"/>
          <w:szCs w:val="22"/>
        </w:rPr>
      </w:pPr>
    </w:p>
    <w:p w:rsidR="000B0C64" w:rsidRDefault="000B0C64" w:rsidP="008C6CA6">
      <w:pPr>
        <w:jc w:val="both"/>
        <w:rPr>
          <w:b/>
          <w:sz w:val="22"/>
          <w:szCs w:val="22"/>
        </w:rPr>
      </w:pPr>
    </w:p>
    <w:p w:rsidR="000B0C64" w:rsidRDefault="000B0C64" w:rsidP="008C6CA6">
      <w:pPr>
        <w:jc w:val="both"/>
        <w:rPr>
          <w:b/>
          <w:sz w:val="22"/>
          <w:szCs w:val="22"/>
        </w:rPr>
      </w:pPr>
    </w:p>
    <w:p w:rsidR="00C04BC4" w:rsidRDefault="00C04BC4" w:rsidP="008C6CA6">
      <w:pPr>
        <w:jc w:val="both"/>
        <w:rPr>
          <w:b/>
          <w:sz w:val="22"/>
          <w:szCs w:val="22"/>
        </w:rPr>
      </w:pPr>
    </w:p>
    <w:p w:rsidR="00C04BC4" w:rsidRDefault="00C04BC4" w:rsidP="008C6CA6">
      <w:pPr>
        <w:jc w:val="both"/>
        <w:rPr>
          <w:b/>
          <w:sz w:val="22"/>
          <w:szCs w:val="22"/>
        </w:rPr>
      </w:pPr>
    </w:p>
    <w:p w:rsidR="00C04BC4" w:rsidRDefault="00C04BC4" w:rsidP="008C6CA6">
      <w:pPr>
        <w:jc w:val="both"/>
        <w:rPr>
          <w:b/>
          <w:sz w:val="22"/>
          <w:szCs w:val="22"/>
        </w:rPr>
      </w:pPr>
    </w:p>
    <w:p w:rsidR="008C6CA6" w:rsidRPr="00B30AA0" w:rsidRDefault="008C6CA6" w:rsidP="008C6CA6">
      <w:pPr>
        <w:jc w:val="both"/>
        <w:rPr>
          <w:b/>
          <w:sz w:val="22"/>
          <w:szCs w:val="22"/>
        </w:rPr>
      </w:pPr>
      <w:r w:rsidRPr="00B30AA0">
        <w:rPr>
          <w:b/>
          <w:sz w:val="22"/>
          <w:szCs w:val="22"/>
        </w:rPr>
        <w:lastRenderedPageBreak/>
        <w:t xml:space="preserve">6.2. Stypendia motywacyjne. 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Zgodnie z art. 90 d ustawy o systemie oświaty uczniowie mogą otrzymywać stypendium motywacyjne służące wspieraniu edukacji uczniów zdolnych. Szkoły </w:t>
      </w:r>
      <w:r w:rsidR="005053DF" w:rsidRPr="00B30AA0">
        <w:rPr>
          <w:sz w:val="22"/>
          <w:szCs w:val="22"/>
        </w:rPr>
        <w:t>przyznają</w:t>
      </w:r>
      <w:r w:rsidRPr="00B30AA0">
        <w:rPr>
          <w:sz w:val="22"/>
          <w:szCs w:val="22"/>
        </w:rPr>
        <w:t xml:space="preserve"> stypendia za wyniki w nauce </w:t>
      </w:r>
      <w:r w:rsidR="00CE76A9">
        <w:rPr>
          <w:sz w:val="22"/>
          <w:szCs w:val="22"/>
        </w:rPr>
        <w:t xml:space="preserve">             </w:t>
      </w:r>
      <w:r w:rsidRPr="00B30AA0">
        <w:rPr>
          <w:sz w:val="22"/>
          <w:szCs w:val="22"/>
        </w:rPr>
        <w:t>i sporcie fakultatywnie i uznaniowo, biorąc pod uwagę możliwości finansowe gminy  i dokonaną ocenę osiągnięć.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5053DF" w:rsidRPr="00B30AA0" w:rsidRDefault="005053DF" w:rsidP="008C6CA6">
      <w:pPr>
        <w:jc w:val="both"/>
        <w:rPr>
          <w:sz w:val="22"/>
          <w:szCs w:val="22"/>
        </w:rPr>
      </w:pPr>
    </w:p>
    <w:p w:rsidR="008C6CA6" w:rsidRPr="00B30AA0" w:rsidRDefault="00467928" w:rsidP="008C6CA6">
      <w:pPr>
        <w:jc w:val="both"/>
        <w:rPr>
          <w:sz w:val="22"/>
          <w:szCs w:val="22"/>
        </w:rPr>
      </w:pPr>
      <w:r>
        <w:rPr>
          <w:sz w:val="22"/>
          <w:szCs w:val="22"/>
        </w:rPr>
        <w:t>Tab. 39</w:t>
      </w:r>
      <w:r w:rsidR="00F04B7E">
        <w:rPr>
          <w:sz w:val="22"/>
          <w:szCs w:val="22"/>
        </w:rPr>
        <w:t xml:space="preserve"> </w:t>
      </w:r>
      <w:r w:rsidR="008C6CA6" w:rsidRPr="00B30AA0">
        <w:rPr>
          <w:sz w:val="22"/>
          <w:szCs w:val="22"/>
        </w:rPr>
        <w:t xml:space="preserve">Stypendia naukowe i sportowe w roku szkolnym </w:t>
      </w:r>
      <w:r w:rsidR="00E762AE" w:rsidRPr="00B30AA0">
        <w:rPr>
          <w:sz w:val="22"/>
          <w:szCs w:val="22"/>
        </w:rPr>
        <w:t>2016/2017</w:t>
      </w:r>
    </w:p>
    <w:p w:rsidR="000538BC" w:rsidRPr="00B30AA0" w:rsidRDefault="000538BC" w:rsidP="008C6CA6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tblInd w:w="-459" w:type="dxa"/>
        <w:tblLook w:val="04A0" w:firstRow="1" w:lastRow="0" w:firstColumn="1" w:lastColumn="0" w:noHBand="0" w:noVBand="1"/>
      </w:tblPr>
      <w:tblGrid>
        <w:gridCol w:w="1395"/>
        <w:gridCol w:w="1014"/>
        <w:gridCol w:w="1105"/>
        <w:gridCol w:w="1014"/>
        <w:gridCol w:w="988"/>
        <w:gridCol w:w="1014"/>
        <w:gridCol w:w="1105"/>
        <w:gridCol w:w="1014"/>
        <w:gridCol w:w="1096"/>
      </w:tblGrid>
      <w:tr w:rsidR="00B30AA0" w:rsidRPr="00B30AA0" w:rsidTr="00F04B7E"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538BC" w:rsidRPr="00B30AA0" w:rsidRDefault="00F04B7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30AA0">
              <w:rPr>
                <w:b/>
                <w:sz w:val="22"/>
                <w:szCs w:val="22"/>
              </w:rPr>
              <w:t>S</w:t>
            </w:r>
            <w:r w:rsidR="000538BC" w:rsidRPr="00B30AA0">
              <w:rPr>
                <w:b/>
                <w:sz w:val="22"/>
                <w:szCs w:val="22"/>
              </w:rPr>
              <w:t>zkoła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538BC" w:rsidRPr="00B30AA0" w:rsidRDefault="000538B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30AA0">
              <w:rPr>
                <w:b/>
                <w:sz w:val="22"/>
                <w:szCs w:val="22"/>
              </w:rPr>
              <w:t>I półrocze</w:t>
            </w: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538BC" w:rsidRPr="00B30AA0" w:rsidRDefault="000538B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30AA0">
              <w:rPr>
                <w:b/>
                <w:sz w:val="22"/>
                <w:szCs w:val="22"/>
              </w:rPr>
              <w:t>II półrocze</w:t>
            </w:r>
          </w:p>
        </w:tc>
      </w:tr>
      <w:tr w:rsidR="00B30AA0" w:rsidRPr="00B30AA0" w:rsidTr="00F04B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538BC" w:rsidRPr="00B30AA0" w:rsidRDefault="000538BC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538BC" w:rsidRPr="00B30AA0" w:rsidRDefault="000538B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30AA0">
              <w:rPr>
                <w:b/>
                <w:sz w:val="22"/>
                <w:szCs w:val="22"/>
              </w:rPr>
              <w:t>stypendia za wyniki w nauce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538BC" w:rsidRPr="00B30AA0" w:rsidRDefault="000538B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30AA0">
              <w:rPr>
                <w:b/>
                <w:sz w:val="22"/>
                <w:szCs w:val="22"/>
              </w:rPr>
              <w:t>stypendia za osiągnięcia sportowe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538BC" w:rsidRPr="00B30AA0" w:rsidRDefault="000538B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30AA0">
              <w:rPr>
                <w:b/>
                <w:sz w:val="22"/>
                <w:szCs w:val="22"/>
              </w:rPr>
              <w:t>stypendia za wyniki w nauce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538BC" w:rsidRPr="00B30AA0" w:rsidRDefault="000538B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30AA0">
              <w:rPr>
                <w:b/>
                <w:sz w:val="22"/>
                <w:szCs w:val="22"/>
              </w:rPr>
              <w:t>stypendia za osiągnięcia sportowe</w:t>
            </w:r>
          </w:p>
        </w:tc>
      </w:tr>
      <w:tr w:rsidR="00B30AA0" w:rsidRPr="00B30AA0" w:rsidTr="00F04B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538BC" w:rsidRPr="00B30AA0" w:rsidRDefault="000538BC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538BC" w:rsidRPr="00B30AA0" w:rsidRDefault="000538BC" w:rsidP="005053DF">
            <w:pPr>
              <w:jc w:val="center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</w:rPr>
              <w:t>l</w:t>
            </w:r>
            <w:r w:rsidR="005053DF" w:rsidRPr="00B30AA0">
              <w:rPr>
                <w:sz w:val="22"/>
                <w:szCs w:val="22"/>
              </w:rPr>
              <w:t>iczba</w:t>
            </w:r>
            <w:r w:rsidRPr="00B30AA0">
              <w:rPr>
                <w:sz w:val="22"/>
                <w:szCs w:val="22"/>
              </w:rPr>
              <w:t xml:space="preserve"> uczniów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053DF" w:rsidRPr="00B30AA0" w:rsidRDefault="000538B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kwota </w:t>
            </w:r>
          </w:p>
          <w:p w:rsidR="000538BC" w:rsidRPr="00B30AA0" w:rsidRDefault="000538BC" w:rsidP="005053DF">
            <w:pPr>
              <w:jc w:val="center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</w:rPr>
              <w:t>w zł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538BC" w:rsidRPr="00B30AA0" w:rsidRDefault="000538BC" w:rsidP="005053DF">
            <w:pPr>
              <w:jc w:val="center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</w:rPr>
              <w:t>l</w:t>
            </w:r>
            <w:r w:rsidR="005053DF" w:rsidRPr="00B30AA0">
              <w:rPr>
                <w:sz w:val="22"/>
                <w:szCs w:val="22"/>
              </w:rPr>
              <w:t>iczba</w:t>
            </w:r>
            <w:r w:rsidRPr="00B30AA0">
              <w:rPr>
                <w:sz w:val="22"/>
                <w:szCs w:val="22"/>
              </w:rPr>
              <w:t xml:space="preserve"> uczniów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053DF" w:rsidRPr="00B30AA0" w:rsidRDefault="000538B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kwota </w:t>
            </w:r>
          </w:p>
          <w:p w:rsidR="000538BC" w:rsidRPr="00B30AA0" w:rsidRDefault="000538BC" w:rsidP="005053DF">
            <w:pPr>
              <w:jc w:val="center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</w:rPr>
              <w:t>w zł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538BC" w:rsidRPr="00B30AA0" w:rsidRDefault="000538BC" w:rsidP="005053DF">
            <w:pPr>
              <w:jc w:val="center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</w:rPr>
              <w:t>l</w:t>
            </w:r>
            <w:r w:rsidR="005053DF" w:rsidRPr="00B30AA0">
              <w:rPr>
                <w:sz w:val="22"/>
                <w:szCs w:val="22"/>
              </w:rPr>
              <w:t>iczba</w:t>
            </w:r>
            <w:r w:rsidRPr="00B30AA0">
              <w:rPr>
                <w:sz w:val="22"/>
                <w:szCs w:val="22"/>
              </w:rPr>
              <w:t xml:space="preserve"> uczniów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053DF" w:rsidRPr="00B30AA0" w:rsidRDefault="000538B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kwota </w:t>
            </w:r>
          </w:p>
          <w:p w:rsidR="000538BC" w:rsidRPr="00B30AA0" w:rsidRDefault="000538BC" w:rsidP="005053DF">
            <w:pPr>
              <w:jc w:val="center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</w:rPr>
              <w:t>w zł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538BC" w:rsidRPr="00B30AA0" w:rsidRDefault="000538BC" w:rsidP="005053DF">
            <w:pPr>
              <w:jc w:val="center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</w:rPr>
              <w:t>l</w:t>
            </w:r>
            <w:r w:rsidR="005053DF" w:rsidRPr="00B30AA0">
              <w:rPr>
                <w:sz w:val="22"/>
                <w:szCs w:val="22"/>
              </w:rPr>
              <w:t>iczba</w:t>
            </w:r>
            <w:r w:rsidRPr="00B30AA0">
              <w:rPr>
                <w:sz w:val="22"/>
                <w:szCs w:val="22"/>
              </w:rPr>
              <w:t xml:space="preserve"> uczniów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053DF" w:rsidRPr="00B30AA0" w:rsidRDefault="000538B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 xml:space="preserve">kwota </w:t>
            </w:r>
          </w:p>
          <w:p w:rsidR="000538BC" w:rsidRPr="00B30AA0" w:rsidRDefault="000538BC" w:rsidP="005053DF">
            <w:pPr>
              <w:jc w:val="center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</w:rPr>
              <w:t>w zł</w:t>
            </w:r>
          </w:p>
        </w:tc>
      </w:tr>
      <w:tr w:rsidR="00B30AA0" w:rsidRPr="00B30AA0" w:rsidTr="006214E3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538BC" w:rsidRPr="00B30AA0" w:rsidRDefault="000538BC">
            <w:pPr>
              <w:jc w:val="both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</w:rPr>
              <w:t>SP 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>
            <w:pPr>
              <w:jc w:val="center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>
            <w:pPr>
              <w:jc w:val="right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2 305,00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>
            <w:pPr>
              <w:jc w:val="center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 w:rsidP="006E53DE">
            <w:pPr>
              <w:jc w:val="right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615,00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>
            <w:pPr>
              <w:jc w:val="center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 w:rsidP="006E53DE">
            <w:pPr>
              <w:jc w:val="right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3 355,00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>
            <w:pPr>
              <w:jc w:val="center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 xml:space="preserve">34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 w:rsidP="00CE76A9">
            <w:pPr>
              <w:jc w:val="right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1 985,00</w:t>
            </w:r>
          </w:p>
        </w:tc>
      </w:tr>
      <w:tr w:rsidR="00B30AA0" w:rsidRPr="00B30AA0" w:rsidTr="006214E3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538BC" w:rsidRPr="00B30AA0" w:rsidRDefault="000538BC">
            <w:pPr>
              <w:jc w:val="both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</w:rPr>
              <w:t>ESP 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>
            <w:pPr>
              <w:jc w:val="center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>
            <w:pPr>
              <w:jc w:val="right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2 725,00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>
            <w:pPr>
              <w:jc w:val="center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 w:rsidP="006E53DE">
            <w:pPr>
              <w:jc w:val="right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995,00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>
            <w:pPr>
              <w:jc w:val="center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 w:rsidP="006E53DE">
            <w:pPr>
              <w:jc w:val="right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2 980,00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>
            <w:pPr>
              <w:jc w:val="center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 w:rsidP="00CE76A9">
            <w:pPr>
              <w:jc w:val="right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1 295,00</w:t>
            </w:r>
          </w:p>
        </w:tc>
      </w:tr>
      <w:tr w:rsidR="00B30AA0" w:rsidRPr="00B30AA0" w:rsidTr="006214E3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538BC" w:rsidRPr="00B30AA0" w:rsidRDefault="000538BC">
            <w:pPr>
              <w:jc w:val="both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</w:rPr>
              <w:t>SP 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>
            <w:pPr>
              <w:jc w:val="center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>
            <w:pPr>
              <w:jc w:val="right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1 860,00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>
            <w:pPr>
              <w:jc w:val="center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 w:rsidP="006E53DE">
            <w:pPr>
              <w:jc w:val="right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1 350,00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>
            <w:pPr>
              <w:jc w:val="center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 w:rsidP="006E53DE">
            <w:pPr>
              <w:jc w:val="right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4 435,00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>
            <w:pPr>
              <w:jc w:val="center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 w:rsidP="00CE76A9">
            <w:pPr>
              <w:jc w:val="right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2 245,00</w:t>
            </w:r>
          </w:p>
        </w:tc>
      </w:tr>
      <w:tr w:rsidR="00B30AA0" w:rsidRPr="00B30AA0" w:rsidTr="006214E3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538BC" w:rsidRPr="00B30AA0" w:rsidRDefault="000538BC">
            <w:pPr>
              <w:jc w:val="both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</w:rPr>
              <w:t>G1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>
            <w:pPr>
              <w:jc w:val="center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>
            <w:pPr>
              <w:jc w:val="right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1 308,00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B30AA0" w:rsidRDefault="006E53DE">
            <w:pPr>
              <w:jc w:val="center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B30AA0" w:rsidRDefault="006E53DE" w:rsidP="006E53DE">
            <w:pPr>
              <w:jc w:val="right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230,00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>
            <w:pPr>
              <w:jc w:val="center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 w:rsidP="006E53DE">
            <w:pPr>
              <w:jc w:val="right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2 144,00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B30AA0" w:rsidRDefault="006E53DE">
            <w:pPr>
              <w:jc w:val="center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B30AA0" w:rsidRDefault="006E53DE" w:rsidP="00CE76A9">
            <w:pPr>
              <w:jc w:val="right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1 725,00</w:t>
            </w:r>
          </w:p>
        </w:tc>
      </w:tr>
      <w:tr w:rsidR="00B30AA0" w:rsidRPr="00B30AA0" w:rsidTr="006214E3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538BC" w:rsidRPr="00B30AA0" w:rsidRDefault="000538BC">
            <w:pPr>
              <w:jc w:val="both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</w:rPr>
              <w:t>G2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>
            <w:pPr>
              <w:jc w:val="center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>
            <w:pPr>
              <w:jc w:val="right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10 464,00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>
            <w:pPr>
              <w:jc w:val="center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 w:rsidP="006E53DE">
            <w:pPr>
              <w:jc w:val="right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1 080,00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>
            <w:pPr>
              <w:jc w:val="center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 w:rsidP="006E53DE">
            <w:pPr>
              <w:jc w:val="right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14 326,00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>
            <w:pPr>
              <w:jc w:val="center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>
            <w:pPr>
              <w:jc w:val="both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15 996,00</w:t>
            </w:r>
          </w:p>
        </w:tc>
      </w:tr>
      <w:tr w:rsidR="00B30AA0" w:rsidRPr="00B30AA0" w:rsidTr="006214E3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538BC" w:rsidRPr="00B30AA0" w:rsidRDefault="000538BC">
            <w:pPr>
              <w:jc w:val="both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</w:rPr>
              <w:t>GE3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>
            <w:pPr>
              <w:jc w:val="center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>
            <w:pPr>
              <w:jc w:val="right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B30AA0" w:rsidRDefault="006E53DE">
            <w:pPr>
              <w:jc w:val="center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B30AA0" w:rsidRDefault="006E53DE">
            <w:pPr>
              <w:jc w:val="right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>
            <w:pPr>
              <w:jc w:val="center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B30AA0" w:rsidRDefault="006E53DE" w:rsidP="006E53DE">
            <w:pPr>
              <w:jc w:val="right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145,00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B30AA0" w:rsidRDefault="006E53DE">
            <w:pPr>
              <w:jc w:val="center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B30AA0" w:rsidRDefault="006E53DE">
            <w:pPr>
              <w:jc w:val="right"/>
              <w:rPr>
                <w:sz w:val="22"/>
                <w:szCs w:val="22"/>
                <w:lang w:eastAsia="en-US"/>
              </w:rPr>
            </w:pPr>
            <w:r w:rsidRPr="00B30AA0">
              <w:rPr>
                <w:sz w:val="22"/>
                <w:szCs w:val="22"/>
                <w:lang w:eastAsia="en-US"/>
              </w:rPr>
              <w:t>165,00</w:t>
            </w:r>
          </w:p>
        </w:tc>
      </w:tr>
      <w:tr w:rsidR="00B30AA0" w:rsidRPr="00B30AA0" w:rsidTr="006214E3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538BC" w:rsidRPr="00B30AA0" w:rsidRDefault="000538BC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B30AA0">
              <w:rPr>
                <w:b/>
                <w:sz w:val="22"/>
                <w:szCs w:val="22"/>
              </w:rPr>
              <w:t>Ogółem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538BC" w:rsidRPr="00B30AA0" w:rsidRDefault="006E53D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30AA0">
              <w:rPr>
                <w:b/>
                <w:sz w:val="22"/>
                <w:szCs w:val="22"/>
                <w:lang w:eastAsia="en-US"/>
              </w:rPr>
              <w:t>196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538BC" w:rsidRPr="00B30AA0" w:rsidRDefault="006E53DE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B30AA0">
              <w:rPr>
                <w:b/>
                <w:sz w:val="22"/>
                <w:szCs w:val="22"/>
                <w:lang w:eastAsia="en-US"/>
              </w:rPr>
              <w:t>18 662,00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538BC" w:rsidRPr="00B30AA0" w:rsidRDefault="006E53D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30AA0">
              <w:rPr>
                <w:b/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538BC" w:rsidRPr="00B30AA0" w:rsidRDefault="006E53DE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B30AA0">
              <w:rPr>
                <w:b/>
                <w:sz w:val="22"/>
                <w:szCs w:val="22"/>
                <w:lang w:eastAsia="en-US"/>
              </w:rPr>
              <w:t>4 270,00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538BC" w:rsidRPr="00B30AA0" w:rsidRDefault="006E53D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30AA0">
              <w:rPr>
                <w:b/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538BC" w:rsidRPr="00B30AA0" w:rsidRDefault="006E53DE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B30AA0">
              <w:rPr>
                <w:b/>
                <w:sz w:val="22"/>
                <w:szCs w:val="22"/>
                <w:lang w:eastAsia="en-US"/>
              </w:rPr>
              <w:t>27 385,00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538BC" w:rsidRPr="00B30AA0" w:rsidRDefault="006E53D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30AA0">
              <w:rPr>
                <w:b/>
                <w:sz w:val="22"/>
                <w:szCs w:val="22"/>
                <w:lang w:eastAsia="en-US"/>
              </w:rPr>
              <w:t>161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538BC" w:rsidRPr="00B30AA0" w:rsidRDefault="006E53DE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B30AA0">
              <w:rPr>
                <w:b/>
                <w:sz w:val="22"/>
                <w:szCs w:val="22"/>
                <w:lang w:eastAsia="en-US"/>
              </w:rPr>
              <w:t>23 411,00</w:t>
            </w:r>
          </w:p>
        </w:tc>
      </w:tr>
    </w:tbl>
    <w:p w:rsidR="000538BC" w:rsidRPr="00B30AA0" w:rsidRDefault="000538BC" w:rsidP="000538BC">
      <w:pPr>
        <w:rPr>
          <w:sz w:val="22"/>
          <w:szCs w:val="22"/>
          <w:lang w:eastAsia="en-US"/>
        </w:rPr>
      </w:pPr>
    </w:p>
    <w:p w:rsidR="000538BC" w:rsidRPr="00B30AA0" w:rsidRDefault="000538BC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W roku szkolnym </w:t>
      </w:r>
      <w:r w:rsidR="00472B26" w:rsidRPr="00B30AA0">
        <w:rPr>
          <w:sz w:val="22"/>
          <w:szCs w:val="22"/>
        </w:rPr>
        <w:t>2016/2017</w:t>
      </w:r>
      <w:r w:rsidRPr="00B30AA0">
        <w:rPr>
          <w:sz w:val="22"/>
          <w:szCs w:val="22"/>
        </w:rPr>
        <w:t xml:space="preserve">, łącznie w obu semestrach nauki, wydatkowano kwotę </w:t>
      </w:r>
      <w:r w:rsidR="00472B26" w:rsidRPr="00B30AA0">
        <w:rPr>
          <w:sz w:val="22"/>
          <w:szCs w:val="22"/>
        </w:rPr>
        <w:t xml:space="preserve"> </w:t>
      </w:r>
      <w:r w:rsidR="00FE768D">
        <w:rPr>
          <w:sz w:val="22"/>
          <w:szCs w:val="22"/>
        </w:rPr>
        <w:t>73 728,00</w:t>
      </w:r>
      <w:r w:rsidRPr="00B30AA0">
        <w:rPr>
          <w:sz w:val="22"/>
          <w:szCs w:val="22"/>
        </w:rPr>
        <w:t xml:space="preserve"> zł na wypłatę stypendiów za wyniki w nauce i sporcie. 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FE768D" w:rsidP="008C6CA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6.3. Nagrody Burmistrza „Złota Sowa</w:t>
      </w:r>
      <w:r w:rsidR="008C6CA6" w:rsidRPr="00B30AA0">
        <w:rPr>
          <w:b/>
          <w:sz w:val="22"/>
          <w:szCs w:val="22"/>
        </w:rPr>
        <w:t>”.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71213B" w:rsidRPr="00B30AA0" w:rsidRDefault="00472B2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W r</w:t>
      </w:r>
      <w:r w:rsidR="004F33D4" w:rsidRPr="00B30AA0">
        <w:rPr>
          <w:sz w:val="22"/>
          <w:szCs w:val="22"/>
        </w:rPr>
        <w:t>oku szkolnym 2016/2017 nagrodę B</w:t>
      </w:r>
      <w:r w:rsidRPr="00B30AA0">
        <w:rPr>
          <w:sz w:val="22"/>
          <w:szCs w:val="22"/>
        </w:rPr>
        <w:t>urmistrza Miasta Bielawa „Złota Sowa” otrzymało 36 uczniów, w tym 19 uczniów szkół podstawowych oraz 17 uczniów szkół gimnazjalnych. Laure</w:t>
      </w:r>
      <w:r w:rsidR="004F33D4" w:rsidRPr="00B30AA0">
        <w:rPr>
          <w:sz w:val="22"/>
          <w:szCs w:val="22"/>
        </w:rPr>
        <w:t>a</w:t>
      </w:r>
      <w:r w:rsidRPr="00B30AA0">
        <w:rPr>
          <w:sz w:val="22"/>
          <w:szCs w:val="22"/>
        </w:rPr>
        <w:t>ci nagrodzeni zostali za wybitne wyniki w nauce – 26 uczniów oraz szc</w:t>
      </w:r>
      <w:r w:rsidR="004F33D4" w:rsidRPr="00B30AA0">
        <w:rPr>
          <w:sz w:val="22"/>
          <w:szCs w:val="22"/>
        </w:rPr>
        <w:t>z</w:t>
      </w:r>
      <w:r w:rsidRPr="00B30AA0">
        <w:rPr>
          <w:sz w:val="22"/>
          <w:szCs w:val="22"/>
        </w:rPr>
        <w:t>ególne osiągniecia sportowe – 10 uczniów. Na wypłatę nagród przeznaczono środki w wysokości 9 900,00 zł.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B30AA0" w:rsidRPr="00B30AA0" w:rsidRDefault="00B30AA0" w:rsidP="008C6CA6">
      <w:pPr>
        <w:jc w:val="both"/>
        <w:rPr>
          <w:sz w:val="22"/>
          <w:szCs w:val="22"/>
        </w:rPr>
      </w:pPr>
    </w:p>
    <w:p w:rsidR="00B30AA0" w:rsidRPr="00B30AA0" w:rsidRDefault="00B30AA0" w:rsidP="008C6CA6">
      <w:pPr>
        <w:jc w:val="both"/>
        <w:rPr>
          <w:sz w:val="22"/>
          <w:szCs w:val="22"/>
        </w:rPr>
      </w:pPr>
    </w:p>
    <w:p w:rsidR="00B30AA0" w:rsidRPr="00B30AA0" w:rsidRDefault="00B30AA0" w:rsidP="008C6CA6">
      <w:pPr>
        <w:jc w:val="both"/>
        <w:rPr>
          <w:sz w:val="22"/>
          <w:szCs w:val="22"/>
        </w:rPr>
      </w:pPr>
    </w:p>
    <w:p w:rsidR="00747B33" w:rsidRPr="00B30AA0" w:rsidRDefault="00747B33" w:rsidP="008C6CA6">
      <w:pPr>
        <w:jc w:val="both"/>
        <w:rPr>
          <w:b/>
          <w:sz w:val="22"/>
          <w:szCs w:val="22"/>
        </w:rPr>
      </w:pPr>
      <w:r w:rsidRPr="00B30AA0">
        <w:rPr>
          <w:b/>
          <w:sz w:val="22"/>
          <w:szCs w:val="22"/>
        </w:rPr>
        <w:t>7.  Kontrola spełniania obowiązku przygotowania przedszkolnego, obowiązku szkolnego oraz obowiązku nauki.</w:t>
      </w:r>
    </w:p>
    <w:p w:rsidR="00747B33" w:rsidRPr="00B30AA0" w:rsidRDefault="00747B33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Zgodnie z zapisami ustawy o systemie oświaty  proces dydaktyczny każdego ucznia winien być kontrolowany. Kontrole w/w procesu podejmują różne podmioty działające w sferze edukacji. Czynności kontrolne z zakresu realizacji obowiązkowego rocznego wychowania przedszkolnego prowadzi dyrektor szkoły, w obwodzie, której dziecko mieszka. Czynności kontrolnych z zakresu obowiązku szkolnego dokonuje dyrektor szkoły podstawowej lub gimnazjum, w obwodzie, którego dziecko mieszka, a kontrola obowiązku nauki należy do zadań gminy.  </w:t>
      </w:r>
    </w:p>
    <w:p w:rsidR="008C6CA6" w:rsidRPr="00B30AA0" w:rsidRDefault="003E671C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W roku szkolnym 2016/2017 w Gminie Bielawa</w:t>
      </w:r>
      <w:r w:rsidR="005F6642" w:rsidRPr="00B30AA0">
        <w:rPr>
          <w:sz w:val="22"/>
          <w:szCs w:val="22"/>
        </w:rPr>
        <w:t xml:space="preserve"> nie </w:t>
      </w:r>
      <w:r w:rsidR="008C6CA6" w:rsidRPr="00B30AA0">
        <w:rPr>
          <w:sz w:val="22"/>
          <w:szCs w:val="22"/>
        </w:rPr>
        <w:t>odnotowa</w:t>
      </w:r>
      <w:r w:rsidRPr="00B30AA0">
        <w:rPr>
          <w:sz w:val="22"/>
          <w:szCs w:val="22"/>
        </w:rPr>
        <w:t xml:space="preserve">no przypadków </w:t>
      </w:r>
      <w:r w:rsidR="008C6CA6" w:rsidRPr="00B30AA0">
        <w:rPr>
          <w:sz w:val="22"/>
          <w:szCs w:val="22"/>
        </w:rPr>
        <w:t>nierealizowania  ustawowych  obowiązków dot. procesu edukacji</w:t>
      </w:r>
      <w:r w:rsidR="005F6642" w:rsidRPr="00B30AA0">
        <w:rPr>
          <w:sz w:val="22"/>
          <w:szCs w:val="22"/>
        </w:rPr>
        <w:t xml:space="preserve"> przez uczniów.</w:t>
      </w:r>
      <w:r w:rsidR="008C6CA6" w:rsidRPr="00B30AA0">
        <w:rPr>
          <w:sz w:val="22"/>
          <w:szCs w:val="22"/>
        </w:rPr>
        <w:t xml:space="preserve"> </w:t>
      </w:r>
    </w:p>
    <w:p w:rsidR="00F16DD1" w:rsidRPr="00B30AA0" w:rsidRDefault="00F16DD1" w:rsidP="008C6CA6">
      <w:pPr>
        <w:jc w:val="both"/>
        <w:rPr>
          <w:sz w:val="22"/>
          <w:szCs w:val="22"/>
        </w:rPr>
      </w:pPr>
    </w:p>
    <w:p w:rsidR="00F16DD1" w:rsidRPr="00B30AA0" w:rsidRDefault="00F16DD1" w:rsidP="008C6CA6">
      <w:pPr>
        <w:jc w:val="both"/>
        <w:rPr>
          <w:sz w:val="22"/>
          <w:szCs w:val="22"/>
        </w:rPr>
      </w:pPr>
    </w:p>
    <w:p w:rsidR="00F16DD1" w:rsidRPr="00B30AA0" w:rsidRDefault="00F16DD1" w:rsidP="008C6CA6">
      <w:pPr>
        <w:jc w:val="both"/>
        <w:rPr>
          <w:sz w:val="22"/>
          <w:szCs w:val="22"/>
        </w:rPr>
      </w:pPr>
    </w:p>
    <w:p w:rsidR="000B0C64" w:rsidRDefault="000B0C64" w:rsidP="008C6CA6">
      <w:pPr>
        <w:jc w:val="both"/>
        <w:rPr>
          <w:sz w:val="22"/>
          <w:szCs w:val="22"/>
        </w:rPr>
      </w:pPr>
    </w:p>
    <w:p w:rsidR="008C6CA6" w:rsidRPr="00B30AA0" w:rsidRDefault="00467928" w:rsidP="008C6CA6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Tab. 40</w:t>
      </w:r>
      <w:r w:rsidR="00F04B7E">
        <w:rPr>
          <w:sz w:val="22"/>
          <w:szCs w:val="22"/>
        </w:rPr>
        <w:t xml:space="preserve"> </w:t>
      </w:r>
      <w:r w:rsidR="008C6CA6" w:rsidRPr="00B30AA0">
        <w:rPr>
          <w:sz w:val="22"/>
          <w:szCs w:val="22"/>
        </w:rPr>
        <w:t>Realizacja obowiązku rocznego przygotowania przedszkolnego w roku szkolnym 201</w:t>
      </w:r>
      <w:r w:rsidR="00E03F68" w:rsidRPr="00B30AA0">
        <w:rPr>
          <w:sz w:val="22"/>
          <w:szCs w:val="22"/>
        </w:rPr>
        <w:t>6/17</w:t>
      </w:r>
    </w:p>
    <w:p w:rsidR="00BD0F82" w:rsidRPr="00B30AA0" w:rsidRDefault="00BD0F82" w:rsidP="008C6CA6">
      <w:pPr>
        <w:jc w:val="both"/>
        <w:rPr>
          <w:sz w:val="22"/>
          <w:szCs w:val="22"/>
        </w:rPr>
      </w:pPr>
    </w:p>
    <w:tbl>
      <w:tblPr>
        <w:tblW w:w="9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2780"/>
        <w:gridCol w:w="960"/>
        <w:gridCol w:w="960"/>
        <w:gridCol w:w="960"/>
        <w:gridCol w:w="960"/>
      </w:tblGrid>
      <w:tr w:rsidR="00E03F68" w:rsidRPr="00B30AA0" w:rsidTr="00AC6787">
        <w:trPr>
          <w:trHeight w:val="4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F68" w:rsidRPr="00B30AA0" w:rsidRDefault="00E03F68" w:rsidP="00BD0F82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E03F68" w:rsidRPr="00B30AA0" w:rsidRDefault="00E03F68" w:rsidP="00BD0F8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 xml:space="preserve">Wyszczególnienie </w:t>
            </w:r>
          </w:p>
        </w:tc>
        <w:tc>
          <w:tcPr>
            <w:tcW w:w="38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E03F68" w:rsidRPr="00B30AA0" w:rsidRDefault="00E03F68" w:rsidP="00BD0F8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Dla dzieci 6 - letnich</w:t>
            </w:r>
          </w:p>
        </w:tc>
      </w:tr>
      <w:tr w:rsidR="003E671C" w:rsidRPr="00B30AA0" w:rsidTr="0056223A">
        <w:trPr>
          <w:trHeight w:val="4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71C" w:rsidRPr="00B30AA0" w:rsidRDefault="003E671C" w:rsidP="00BD0F82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71C" w:rsidRPr="00B30AA0" w:rsidRDefault="003E671C" w:rsidP="00BD0F82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 xml:space="preserve">Liczba dzieci podlegająca obowiązkowi rocznego przygotowania przedszkolnego 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71C" w:rsidRPr="00B30AA0" w:rsidRDefault="003E671C" w:rsidP="00BD0F8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ogółem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71C" w:rsidRPr="00B30AA0" w:rsidRDefault="003E671C" w:rsidP="003E671C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w tym dziewczęta</w:t>
            </w:r>
          </w:p>
        </w:tc>
      </w:tr>
      <w:tr w:rsidR="003E671C" w:rsidRPr="00B30AA0" w:rsidTr="0056223A">
        <w:trPr>
          <w:trHeight w:val="456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1C" w:rsidRPr="00B30AA0" w:rsidRDefault="003E671C" w:rsidP="00BD0F82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71C" w:rsidRPr="00B30AA0" w:rsidRDefault="003E671C" w:rsidP="00BD0F82">
            <w:pPr>
              <w:rPr>
                <w:bCs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71C" w:rsidRPr="00B30AA0" w:rsidRDefault="003E671C" w:rsidP="00BD0F8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290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71C" w:rsidRPr="00B30AA0" w:rsidRDefault="003E671C" w:rsidP="00BD0F8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145</w:t>
            </w:r>
          </w:p>
        </w:tc>
      </w:tr>
      <w:tr w:rsidR="00E03F68" w:rsidRPr="00B30AA0" w:rsidTr="00E03F68">
        <w:trPr>
          <w:trHeight w:val="10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F82" w:rsidRPr="00B30AA0" w:rsidRDefault="00BD0F82" w:rsidP="00BD0F82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F82" w:rsidRPr="00B30AA0" w:rsidRDefault="00BD0F82" w:rsidP="00BD0F82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0F82" w:rsidRPr="00B30AA0" w:rsidRDefault="00BD0F82" w:rsidP="00BD0F82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0F82" w:rsidRPr="00B30AA0" w:rsidRDefault="00BD0F82" w:rsidP="00BD0F82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0F82" w:rsidRPr="00B30AA0" w:rsidRDefault="00BD0F82" w:rsidP="00BD0F82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0F82" w:rsidRPr="00B30AA0" w:rsidRDefault="00BD0F82" w:rsidP="00BD0F82">
            <w:pPr>
              <w:rPr>
                <w:sz w:val="22"/>
                <w:szCs w:val="22"/>
              </w:rPr>
            </w:pPr>
          </w:p>
        </w:tc>
      </w:tr>
      <w:tr w:rsidR="00E03F68" w:rsidRPr="00B30AA0" w:rsidTr="00E03F68">
        <w:trPr>
          <w:trHeight w:val="676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F68" w:rsidRPr="00B30AA0" w:rsidRDefault="00E03F68" w:rsidP="00BD0F8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 xml:space="preserve">Liczba dzieci spełniająca obowiązek rocznego przygotowania przedszkolnego 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F68" w:rsidRPr="00B30AA0" w:rsidRDefault="00E03F68" w:rsidP="00BD0F82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w przedszkolu, oddziale przedszkolnym lub innej formie wychowania przedszkolnego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F68" w:rsidRPr="00B30AA0" w:rsidRDefault="00FE768D" w:rsidP="00BD0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F68" w:rsidRPr="00B30AA0" w:rsidRDefault="00FE768D" w:rsidP="00BD0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</w:tr>
      <w:tr w:rsidR="00E03F68" w:rsidRPr="00B30AA0" w:rsidTr="00E03F68">
        <w:trPr>
          <w:trHeight w:val="84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F68" w:rsidRPr="00B30AA0" w:rsidRDefault="00E03F68" w:rsidP="00BD0F82">
            <w:pPr>
              <w:rPr>
                <w:bCs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F68" w:rsidRPr="00B30AA0" w:rsidRDefault="00E03F68" w:rsidP="00BD0F82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poza przedszkolem, oddziałem przedszkolnym lub inną formą wychowania przedszkolnego, za zgodą dyrektora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F68" w:rsidRPr="00B30AA0" w:rsidRDefault="00E03F68" w:rsidP="00BD0F8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F68" w:rsidRPr="00B30AA0" w:rsidRDefault="00E03F68" w:rsidP="00BD0F8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</w:tr>
      <w:tr w:rsidR="00E03F68" w:rsidRPr="00B30AA0" w:rsidTr="00E03F68">
        <w:trPr>
          <w:trHeight w:val="557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F68" w:rsidRPr="00B30AA0" w:rsidRDefault="00E03F68" w:rsidP="00BD0F82">
            <w:pPr>
              <w:rPr>
                <w:bCs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F68" w:rsidRPr="00B30AA0" w:rsidRDefault="00E03F68" w:rsidP="00BD0F82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udział w zajęciach rewalidacyjno-wychowawczych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F68" w:rsidRPr="00B30AA0" w:rsidRDefault="00E03F68" w:rsidP="00BD0F8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F68" w:rsidRPr="00B30AA0" w:rsidRDefault="00E03F68" w:rsidP="00BD0F8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</w:tr>
      <w:tr w:rsidR="00E03F68" w:rsidRPr="00B30AA0" w:rsidTr="00E03F68">
        <w:trPr>
          <w:trHeight w:val="834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F68" w:rsidRPr="00B30AA0" w:rsidRDefault="00E03F68" w:rsidP="00BD0F82">
            <w:pPr>
              <w:rPr>
                <w:bCs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F68" w:rsidRPr="00B30AA0" w:rsidRDefault="00E03F68" w:rsidP="00BD0F82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przez realizację w ORW indywidualnego programu edukacyjno-terapeutycznego przez osoby z niepełnosprawnościami sprzężonymi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F68" w:rsidRPr="00B30AA0" w:rsidRDefault="00E03F68" w:rsidP="00BD0F8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F68" w:rsidRPr="00B30AA0" w:rsidRDefault="00E03F68" w:rsidP="00BD0F8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</w:tr>
      <w:tr w:rsidR="00E03F68" w:rsidRPr="00B30AA0" w:rsidTr="00E03F68">
        <w:trPr>
          <w:trHeight w:val="84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F68" w:rsidRPr="00B30AA0" w:rsidRDefault="00E03F68" w:rsidP="00BD0F82">
            <w:pPr>
              <w:rPr>
                <w:bCs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F68" w:rsidRPr="00B30AA0" w:rsidRDefault="00E03F68" w:rsidP="00BD0F82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przez uczęszczanie do szkoły lub przedszkola przy polskim przedstawicielstwie dyplomatycznym za granicą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F68" w:rsidRPr="00B30AA0" w:rsidRDefault="00E03F68" w:rsidP="00BD0F8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F68" w:rsidRPr="00B30AA0" w:rsidRDefault="00E03F68" w:rsidP="00BD0F8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</w:tr>
      <w:tr w:rsidR="00E03F68" w:rsidRPr="00B30AA0" w:rsidTr="00E03F68">
        <w:trPr>
          <w:trHeight w:val="986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F68" w:rsidRPr="00B30AA0" w:rsidRDefault="00E03F68" w:rsidP="00BD0F82">
            <w:pPr>
              <w:rPr>
                <w:bCs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F68" w:rsidRPr="00B30AA0" w:rsidRDefault="00E03F68" w:rsidP="00BD0F82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 xml:space="preserve">przez uczęszczanie do szkoły lub przedszkola za granicą na podstawie dwustronnych umów zawieranych przez właściwe jednostki samorządu terytorialnego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F68" w:rsidRPr="00B30AA0" w:rsidRDefault="00E03F68" w:rsidP="00BD0F8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F68" w:rsidRPr="00B30AA0" w:rsidRDefault="00E03F68" w:rsidP="00BD0F8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</w:tr>
      <w:tr w:rsidR="00E03F68" w:rsidRPr="00B30AA0" w:rsidTr="00E03F68">
        <w:trPr>
          <w:trHeight w:val="844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F68" w:rsidRPr="00B30AA0" w:rsidRDefault="00E03F68" w:rsidP="00BD0F82">
            <w:pPr>
              <w:rPr>
                <w:bCs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F68" w:rsidRPr="00B30AA0" w:rsidRDefault="00E03F68" w:rsidP="00BD0F82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przez uczęszczanie do szkoły lub przedszkola przy przedstawicielstwie dyplomatycznym innego państwa w Polsce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F68" w:rsidRPr="00B30AA0" w:rsidRDefault="00E03F68" w:rsidP="00BD0F8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F68" w:rsidRPr="00B30AA0" w:rsidRDefault="00E03F68" w:rsidP="00BD0F8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</w:tr>
      <w:tr w:rsidR="00B30AA0" w:rsidRPr="00B30AA0" w:rsidTr="00E03F68">
        <w:trPr>
          <w:trHeight w:val="558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F68" w:rsidRPr="00B30AA0" w:rsidRDefault="00E03F68" w:rsidP="00BD0F82">
            <w:pPr>
              <w:rPr>
                <w:bCs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F68" w:rsidRPr="00B30AA0" w:rsidRDefault="00E03F68" w:rsidP="00BD0F82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przez uczęszczanie do szkoły lub przedszkola za granicą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F68" w:rsidRPr="00B30AA0" w:rsidRDefault="00E03F68" w:rsidP="00BD0F8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25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F68" w:rsidRPr="00B30AA0" w:rsidRDefault="00E03F68" w:rsidP="00BD0F8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10</w:t>
            </w:r>
          </w:p>
        </w:tc>
      </w:tr>
      <w:tr w:rsidR="00E03F68" w:rsidRPr="00B30AA0" w:rsidTr="00E03F68">
        <w:trPr>
          <w:trHeight w:val="558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3F68" w:rsidRPr="00B30AA0" w:rsidRDefault="00E03F68" w:rsidP="00E03F68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Liczba dzieci nie spełniająca obowiązku rocznego przygotowania przedszkolnego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F68" w:rsidRPr="00B30AA0" w:rsidRDefault="00E03F68" w:rsidP="00E03F68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z powodu wcześniejszego przyjęcia do szkoły podstawowej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F68" w:rsidRPr="00B30AA0" w:rsidRDefault="00E03F68" w:rsidP="00E03F68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F68" w:rsidRPr="00B30AA0" w:rsidRDefault="00E03F68" w:rsidP="00E03F68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23</w:t>
            </w:r>
          </w:p>
        </w:tc>
      </w:tr>
      <w:tr w:rsidR="00E03F68" w:rsidRPr="00B30AA0" w:rsidTr="00E03F68">
        <w:trPr>
          <w:trHeight w:val="558"/>
        </w:trPr>
        <w:tc>
          <w:tcPr>
            <w:tcW w:w="2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68" w:rsidRPr="00B30AA0" w:rsidRDefault="00E03F68" w:rsidP="00E03F68">
            <w:pPr>
              <w:rPr>
                <w:bCs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F68" w:rsidRPr="00B30AA0" w:rsidRDefault="00E03F68" w:rsidP="00E03F68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z innej przyczyny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F68" w:rsidRPr="00B30AA0" w:rsidRDefault="00E03F68" w:rsidP="00E03F68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F68" w:rsidRPr="00B30AA0" w:rsidRDefault="00E03F68" w:rsidP="00E03F68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</w:tr>
      <w:tr w:rsidR="00E03F68" w:rsidRPr="00B30AA0" w:rsidTr="00E03F68">
        <w:trPr>
          <w:trHeight w:val="1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F68" w:rsidRPr="00B30AA0" w:rsidRDefault="00E03F68" w:rsidP="00E03F68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F68" w:rsidRPr="00B30AA0" w:rsidRDefault="00E03F68" w:rsidP="00E03F68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F68" w:rsidRPr="00B30AA0" w:rsidRDefault="00E03F68" w:rsidP="00E03F68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F68" w:rsidRPr="00B30AA0" w:rsidRDefault="00E03F68" w:rsidP="00E03F68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F68" w:rsidRPr="00B30AA0" w:rsidRDefault="00E03F68" w:rsidP="00E03F68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F68" w:rsidRPr="00B30AA0" w:rsidRDefault="00E03F68" w:rsidP="00E03F68">
            <w:pPr>
              <w:rPr>
                <w:sz w:val="22"/>
                <w:szCs w:val="22"/>
              </w:rPr>
            </w:pPr>
          </w:p>
        </w:tc>
      </w:tr>
    </w:tbl>
    <w:p w:rsidR="008E58EC" w:rsidRDefault="008E58EC" w:rsidP="008C6CA6">
      <w:pPr>
        <w:jc w:val="both"/>
        <w:rPr>
          <w:sz w:val="22"/>
          <w:szCs w:val="22"/>
        </w:rPr>
      </w:pPr>
    </w:p>
    <w:p w:rsidR="00FE768D" w:rsidRPr="00B30AA0" w:rsidRDefault="00FE768D" w:rsidP="008C6CA6">
      <w:pPr>
        <w:jc w:val="both"/>
        <w:rPr>
          <w:sz w:val="22"/>
          <w:szCs w:val="22"/>
        </w:rPr>
      </w:pPr>
    </w:p>
    <w:p w:rsidR="001A6CC8" w:rsidRDefault="001A6CC8" w:rsidP="008C6CA6">
      <w:pPr>
        <w:jc w:val="both"/>
        <w:rPr>
          <w:sz w:val="22"/>
          <w:szCs w:val="22"/>
        </w:rPr>
      </w:pPr>
    </w:p>
    <w:p w:rsidR="00F04B7E" w:rsidRPr="00B30AA0" w:rsidRDefault="00F04B7E" w:rsidP="008C6CA6">
      <w:pPr>
        <w:jc w:val="both"/>
        <w:rPr>
          <w:sz w:val="22"/>
          <w:szCs w:val="22"/>
        </w:rPr>
      </w:pPr>
    </w:p>
    <w:p w:rsidR="008C6CA6" w:rsidRPr="00B30AA0" w:rsidRDefault="00467928" w:rsidP="008C6CA6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Tab. 41</w:t>
      </w:r>
      <w:r w:rsidR="00F04B7E">
        <w:rPr>
          <w:sz w:val="22"/>
          <w:szCs w:val="22"/>
        </w:rPr>
        <w:t xml:space="preserve"> </w:t>
      </w:r>
      <w:r w:rsidR="008E58EC" w:rsidRPr="00B30AA0">
        <w:rPr>
          <w:sz w:val="22"/>
          <w:szCs w:val="22"/>
        </w:rPr>
        <w:t>Realizacja obowiązku szkolnego w gi</w:t>
      </w:r>
      <w:r w:rsidR="00E03F68" w:rsidRPr="00B30AA0">
        <w:rPr>
          <w:sz w:val="22"/>
          <w:szCs w:val="22"/>
        </w:rPr>
        <w:t>mnazjach w roku szkolnym 2016/17</w:t>
      </w:r>
    </w:p>
    <w:p w:rsidR="00A97F12" w:rsidRPr="00B30AA0" w:rsidRDefault="00A97F12" w:rsidP="008C6CA6">
      <w:pPr>
        <w:jc w:val="both"/>
        <w:rPr>
          <w:sz w:val="22"/>
          <w:szCs w:val="22"/>
        </w:rPr>
      </w:pPr>
    </w:p>
    <w:tbl>
      <w:tblPr>
        <w:tblW w:w="72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2780"/>
        <w:gridCol w:w="960"/>
        <w:gridCol w:w="1118"/>
      </w:tblGrid>
      <w:tr w:rsidR="00B30AA0" w:rsidRPr="00B30AA0" w:rsidTr="00AC6787">
        <w:trPr>
          <w:trHeight w:val="60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EC" w:rsidRPr="00B30AA0" w:rsidRDefault="008E58EC" w:rsidP="008E58EC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8E58EC" w:rsidRPr="00B30AA0" w:rsidRDefault="008E58EC" w:rsidP="008E58EC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 xml:space="preserve">Wyszczególnienie 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8E58EC" w:rsidRPr="00B30AA0" w:rsidRDefault="003E671C" w:rsidP="008E58EC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o</w:t>
            </w:r>
            <w:r w:rsidR="008E58EC" w:rsidRPr="00B30AA0">
              <w:rPr>
                <w:bCs/>
                <w:sz w:val="22"/>
                <w:szCs w:val="22"/>
              </w:rPr>
              <w:t xml:space="preserve">gółem 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8E58EC" w:rsidRPr="00B30AA0" w:rsidRDefault="003E671C" w:rsidP="008E58EC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w tym dziewczęta</w:t>
            </w:r>
            <w:r w:rsidR="008E58EC" w:rsidRPr="00B30AA0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B30AA0" w:rsidRPr="00B30AA0" w:rsidTr="00E03F68">
        <w:trPr>
          <w:trHeight w:val="5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EC" w:rsidRPr="00B30AA0" w:rsidRDefault="008E58EC" w:rsidP="008E58EC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8EC" w:rsidRPr="00B30AA0" w:rsidRDefault="008E58EC" w:rsidP="00A97F12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 xml:space="preserve">Liczba dzieci i młodzieży podlegająca obowiązkowi szkolnemu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B30AA0" w:rsidRDefault="00E03F68" w:rsidP="008E58EC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B30AA0" w:rsidRDefault="00E03F68" w:rsidP="008E58EC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315</w:t>
            </w:r>
          </w:p>
        </w:tc>
      </w:tr>
      <w:tr w:rsidR="00B30AA0" w:rsidRPr="00B30AA0" w:rsidTr="00E03F68">
        <w:trPr>
          <w:trHeight w:val="1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8EC" w:rsidRPr="00B30AA0" w:rsidRDefault="008E58EC" w:rsidP="008E58EC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EC" w:rsidRPr="00B30AA0" w:rsidRDefault="008E58EC" w:rsidP="00A97F12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58EC" w:rsidRPr="00B30AA0" w:rsidRDefault="008E58EC" w:rsidP="008E58EC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58EC" w:rsidRPr="00B30AA0" w:rsidRDefault="008E58EC" w:rsidP="008E58EC">
            <w:pPr>
              <w:rPr>
                <w:sz w:val="22"/>
                <w:szCs w:val="22"/>
              </w:rPr>
            </w:pPr>
          </w:p>
        </w:tc>
      </w:tr>
      <w:tr w:rsidR="00B30AA0" w:rsidRPr="00B30AA0" w:rsidTr="00E03F68">
        <w:trPr>
          <w:trHeight w:val="420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8EC" w:rsidRPr="00B30AA0" w:rsidRDefault="008E58EC" w:rsidP="008E58EC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 xml:space="preserve">Liczba dzieci i młodzieży spełniająca obowiązek szkolny 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8EC" w:rsidRPr="00B30AA0" w:rsidRDefault="008E58EC" w:rsidP="00A97F12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w szkole, w obwodzie której uczeń mieszka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B30AA0" w:rsidRDefault="00E03F68" w:rsidP="008E58E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297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B30AA0" w:rsidRDefault="00E03F68" w:rsidP="008E58E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144</w:t>
            </w:r>
          </w:p>
        </w:tc>
      </w:tr>
      <w:tr w:rsidR="00B30AA0" w:rsidRPr="00B30AA0" w:rsidTr="00E03F68">
        <w:trPr>
          <w:trHeight w:val="255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8EC" w:rsidRPr="00B30AA0" w:rsidRDefault="008E58EC" w:rsidP="008E58E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8EC" w:rsidRPr="00B30AA0" w:rsidRDefault="008E58EC" w:rsidP="00A97F12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w innej szkole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B30AA0" w:rsidRDefault="00E03F68" w:rsidP="008E58E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B30AA0" w:rsidRDefault="00E03F68" w:rsidP="008E58E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141</w:t>
            </w:r>
          </w:p>
        </w:tc>
      </w:tr>
      <w:tr w:rsidR="00B30AA0" w:rsidRPr="00B30AA0" w:rsidTr="00E03F68">
        <w:trPr>
          <w:trHeight w:val="329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8EC" w:rsidRPr="00B30AA0" w:rsidRDefault="008E58EC" w:rsidP="008E58E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8EC" w:rsidRPr="00B30AA0" w:rsidRDefault="008E58EC" w:rsidP="00A97F12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poza szkołą za zgodą dyrektora szkoły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B30AA0" w:rsidRDefault="00E03F68" w:rsidP="008E58E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B30AA0" w:rsidRDefault="00E03F68" w:rsidP="008E58E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</w:tr>
      <w:tr w:rsidR="00B30AA0" w:rsidRPr="00B30AA0" w:rsidTr="00E03F68">
        <w:trPr>
          <w:trHeight w:val="63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8EC" w:rsidRPr="00B30AA0" w:rsidRDefault="008E58EC" w:rsidP="008E58E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8EC" w:rsidRPr="00B30AA0" w:rsidRDefault="008E58EC" w:rsidP="00A97F12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udział w zajęciach rewalidacyjno-wychowawczych w szkole składającej sprawozdanie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B30AA0" w:rsidRDefault="00E03F68" w:rsidP="008E58E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B30AA0" w:rsidRDefault="00E03F68" w:rsidP="008E58E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</w:tr>
      <w:tr w:rsidR="00B30AA0" w:rsidRPr="00B30AA0" w:rsidTr="00E03F68">
        <w:trPr>
          <w:trHeight w:val="63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8EC" w:rsidRPr="00B30AA0" w:rsidRDefault="008E58EC" w:rsidP="008E58E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8EC" w:rsidRPr="00B30AA0" w:rsidRDefault="008E58EC" w:rsidP="00A97F12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udział w zajęciach rewalidacyjno-wychowawczych poza szkołą składającą sprawozdanie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B30AA0" w:rsidRDefault="00E03F68" w:rsidP="008E58E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B30AA0" w:rsidRDefault="00E03F68" w:rsidP="008E58E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</w:tr>
      <w:tr w:rsidR="00B30AA0" w:rsidRPr="00B30AA0" w:rsidTr="00E03F68">
        <w:trPr>
          <w:trHeight w:val="736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8EC" w:rsidRPr="00B30AA0" w:rsidRDefault="008E58EC" w:rsidP="008E58E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8EC" w:rsidRPr="00B30AA0" w:rsidRDefault="008E58EC" w:rsidP="00A97F12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przez realizację w ORW indywidualnego programu edukacyjno-terapeutycznego przez osoby z niepełnosprawnościami sprzężonymi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B30AA0" w:rsidRDefault="00E03F68" w:rsidP="008E58E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B30AA0" w:rsidRDefault="00E03F68" w:rsidP="008E58E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</w:tr>
      <w:tr w:rsidR="00B30AA0" w:rsidRPr="00B30AA0" w:rsidTr="00E03F68">
        <w:trPr>
          <w:trHeight w:val="63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8EC" w:rsidRPr="00B30AA0" w:rsidRDefault="008E58EC" w:rsidP="008E58E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8EC" w:rsidRPr="00B30AA0" w:rsidRDefault="008E58EC" w:rsidP="00A97F12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przez uczęszczanie do szkoły przy polskim przedstawicielstwie dyplomatycznym za granicą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B30AA0" w:rsidRDefault="00E03F68" w:rsidP="008E58E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B30AA0" w:rsidRDefault="00E03F68" w:rsidP="008E58E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</w:tr>
      <w:tr w:rsidR="00B30AA0" w:rsidRPr="00B30AA0" w:rsidTr="00E03F68">
        <w:trPr>
          <w:trHeight w:val="808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8EC" w:rsidRPr="00B30AA0" w:rsidRDefault="008E58EC" w:rsidP="008E58E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8EC" w:rsidRPr="00B30AA0" w:rsidRDefault="008E58EC" w:rsidP="00A97F12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przez uczęszczanie do szkoły za granicą na podstawie dwustronnych umów zawieranych przez właściwe jednostki samorządu terytorialnego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B30AA0" w:rsidRDefault="00E03F68" w:rsidP="008E58E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B30AA0" w:rsidRDefault="00E03F68" w:rsidP="008E58E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</w:tr>
      <w:tr w:rsidR="00B30AA0" w:rsidRPr="00B30AA0" w:rsidTr="00E03F68">
        <w:trPr>
          <w:trHeight w:val="66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8EC" w:rsidRPr="00B30AA0" w:rsidRDefault="008E58EC" w:rsidP="008E58E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8EC" w:rsidRPr="00B30AA0" w:rsidRDefault="008E58EC" w:rsidP="00A97F12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przez uczęszczanie do szkoły przy przedstawicielstwie dyplomatycznym innego państwa w Polsce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B30AA0" w:rsidRDefault="00E03F68" w:rsidP="008E58E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B30AA0" w:rsidRDefault="00E03F68" w:rsidP="008E58E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</w:tr>
      <w:tr w:rsidR="00B30AA0" w:rsidRPr="00B30AA0" w:rsidTr="00E03F68">
        <w:trPr>
          <w:trHeight w:val="42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8EC" w:rsidRPr="00B30AA0" w:rsidRDefault="008E58EC" w:rsidP="008E58E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8EC" w:rsidRPr="00B30AA0" w:rsidRDefault="008E58EC" w:rsidP="00A97F12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przez uczęszczanie do szkoły za granicą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B30AA0" w:rsidRDefault="00E03F68" w:rsidP="008E58E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B30AA0" w:rsidRDefault="00E03F68" w:rsidP="008E58E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30</w:t>
            </w:r>
          </w:p>
        </w:tc>
      </w:tr>
      <w:tr w:rsidR="00B30AA0" w:rsidRPr="00B30AA0" w:rsidTr="00E03F68">
        <w:trPr>
          <w:trHeight w:val="1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8EC" w:rsidRPr="00B30AA0" w:rsidRDefault="008E58EC" w:rsidP="008E58EC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EC" w:rsidRPr="00B30AA0" w:rsidRDefault="008E58EC" w:rsidP="008E58EC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58EC" w:rsidRPr="00B30AA0" w:rsidRDefault="008E58EC" w:rsidP="008E58EC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58EC" w:rsidRPr="00B30AA0" w:rsidRDefault="008E58EC" w:rsidP="008E58EC">
            <w:pPr>
              <w:rPr>
                <w:sz w:val="22"/>
                <w:szCs w:val="22"/>
              </w:rPr>
            </w:pPr>
          </w:p>
        </w:tc>
      </w:tr>
      <w:tr w:rsidR="00B30AA0" w:rsidRPr="00B30AA0" w:rsidTr="00E03F68">
        <w:trPr>
          <w:trHeight w:val="255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8EC" w:rsidRPr="00B30AA0" w:rsidRDefault="008E58EC" w:rsidP="008E58EC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 xml:space="preserve">Liczba dzieci i młodzieży nie spełniająca obowiązku szkolnego 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8EC" w:rsidRPr="00B30AA0" w:rsidRDefault="008E58EC" w:rsidP="008E58EC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z powodu odroczenia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B30AA0" w:rsidRDefault="008E58EC" w:rsidP="008E5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B30AA0" w:rsidRDefault="008E58EC" w:rsidP="008E58EC">
            <w:pPr>
              <w:jc w:val="center"/>
              <w:rPr>
                <w:sz w:val="22"/>
                <w:szCs w:val="22"/>
              </w:rPr>
            </w:pPr>
          </w:p>
        </w:tc>
      </w:tr>
      <w:tr w:rsidR="00B30AA0" w:rsidRPr="00B30AA0" w:rsidTr="00E03F68">
        <w:trPr>
          <w:trHeight w:val="255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8EC" w:rsidRPr="00B30AA0" w:rsidRDefault="008E58EC" w:rsidP="008E58EC">
            <w:pPr>
              <w:rPr>
                <w:bCs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8EC" w:rsidRPr="00B30AA0" w:rsidRDefault="008E58EC" w:rsidP="008E58EC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z innej przyczyny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B30AA0" w:rsidRDefault="00E03F68" w:rsidP="008E58E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B30AA0" w:rsidRDefault="00E03F68" w:rsidP="008E58EC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</w:tr>
    </w:tbl>
    <w:p w:rsidR="00E03F68" w:rsidRPr="00B30AA0" w:rsidRDefault="00E03F68" w:rsidP="008C6CA6">
      <w:pPr>
        <w:jc w:val="both"/>
        <w:rPr>
          <w:sz w:val="22"/>
          <w:szCs w:val="22"/>
        </w:rPr>
      </w:pPr>
    </w:p>
    <w:p w:rsidR="008C6CA6" w:rsidRPr="00B30AA0" w:rsidRDefault="00467928" w:rsidP="008C6CA6">
      <w:pPr>
        <w:jc w:val="both"/>
        <w:rPr>
          <w:sz w:val="22"/>
          <w:szCs w:val="22"/>
        </w:rPr>
      </w:pPr>
      <w:r>
        <w:rPr>
          <w:sz w:val="22"/>
          <w:szCs w:val="22"/>
        </w:rPr>
        <w:t>Tab. 42</w:t>
      </w:r>
      <w:r w:rsidR="00F04B7E">
        <w:rPr>
          <w:sz w:val="22"/>
          <w:szCs w:val="22"/>
        </w:rPr>
        <w:t xml:space="preserve"> </w:t>
      </w:r>
      <w:r w:rsidR="008C6CA6" w:rsidRPr="00B30AA0">
        <w:rPr>
          <w:sz w:val="22"/>
          <w:szCs w:val="22"/>
        </w:rPr>
        <w:t>Realizacja obowi</w:t>
      </w:r>
      <w:r w:rsidR="008E58EC" w:rsidRPr="00B30AA0">
        <w:rPr>
          <w:sz w:val="22"/>
          <w:szCs w:val="22"/>
        </w:rPr>
        <w:t>ą</w:t>
      </w:r>
      <w:r w:rsidR="00F86D89" w:rsidRPr="00B30AA0">
        <w:rPr>
          <w:sz w:val="22"/>
          <w:szCs w:val="22"/>
        </w:rPr>
        <w:t>zku nauki w roku szkolnym 2016/17</w:t>
      </w:r>
    </w:p>
    <w:p w:rsidR="00A97F12" w:rsidRPr="00B30AA0" w:rsidRDefault="00A97F12" w:rsidP="008C6CA6">
      <w:pPr>
        <w:jc w:val="both"/>
        <w:rPr>
          <w:sz w:val="22"/>
          <w:szCs w:val="22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567"/>
        <w:gridCol w:w="851"/>
        <w:gridCol w:w="566"/>
        <w:gridCol w:w="851"/>
        <w:gridCol w:w="567"/>
        <w:gridCol w:w="851"/>
        <w:gridCol w:w="656"/>
        <w:gridCol w:w="902"/>
      </w:tblGrid>
      <w:tr w:rsidR="003E671C" w:rsidRPr="00B30AA0" w:rsidTr="00AC6787">
        <w:trPr>
          <w:trHeight w:val="42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97F12" w:rsidRPr="00B30AA0" w:rsidRDefault="00A97F12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 xml:space="preserve">Wyszczególnienie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97F12" w:rsidRPr="00B30AA0" w:rsidRDefault="00A97F12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 xml:space="preserve">16 lat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97F12" w:rsidRPr="00B30AA0" w:rsidRDefault="00A97F12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 xml:space="preserve">z kol. 1 dziewczęta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97F12" w:rsidRPr="00B30AA0" w:rsidRDefault="00A97F12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 xml:space="preserve">17 lat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97F12" w:rsidRPr="00B30AA0" w:rsidRDefault="00A97F12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 xml:space="preserve">z kol. 3 dziewczęta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97F12" w:rsidRPr="00B30AA0" w:rsidRDefault="00A97F12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 xml:space="preserve">18 lat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97F12" w:rsidRPr="00B30AA0" w:rsidRDefault="00A97F12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 xml:space="preserve">z kol. 5 dziewczęta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97F12" w:rsidRPr="00B30AA0" w:rsidRDefault="00A97F12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 xml:space="preserve">Ogółem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97F12" w:rsidRPr="00B30AA0" w:rsidRDefault="00A97F12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 xml:space="preserve">z kol. 7 dziewczęta </w:t>
            </w:r>
          </w:p>
        </w:tc>
      </w:tr>
      <w:tr w:rsidR="003E671C" w:rsidRPr="00B30AA0" w:rsidTr="00735ADF">
        <w:trPr>
          <w:trHeight w:val="42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71C" w:rsidRPr="00B30AA0" w:rsidRDefault="003E671C" w:rsidP="00A97F1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71C" w:rsidRPr="00B30AA0" w:rsidRDefault="003E671C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71C" w:rsidRPr="00B30AA0" w:rsidRDefault="003E671C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71C" w:rsidRPr="00B30AA0" w:rsidRDefault="003E671C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71C" w:rsidRPr="00B30AA0" w:rsidRDefault="003E671C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71C" w:rsidRPr="00B30AA0" w:rsidRDefault="003E671C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71C" w:rsidRPr="00B30AA0" w:rsidRDefault="003E671C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71C" w:rsidRPr="00B30AA0" w:rsidRDefault="003E671C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71C" w:rsidRPr="00B30AA0" w:rsidRDefault="003E671C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71C" w:rsidRPr="00B30AA0" w:rsidRDefault="003E671C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8</w:t>
            </w:r>
          </w:p>
        </w:tc>
      </w:tr>
      <w:tr w:rsidR="003E671C" w:rsidRPr="00B30AA0" w:rsidTr="00735ADF">
        <w:trPr>
          <w:trHeight w:val="15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</w:tr>
      <w:tr w:rsidR="003E671C" w:rsidRPr="00B30AA0" w:rsidTr="00F86D89">
        <w:trPr>
          <w:trHeight w:val="42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F12" w:rsidRPr="00B30AA0" w:rsidRDefault="00A97F12" w:rsidP="00A97F12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Liczba młodzieży w wieku 16-18 lat spełniającej obowiązek szkolny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233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115</w:t>
            </w:r>
          </w:p>
        </w:tc>
      </w:tr>
      <w:tr w:rsidR="003E671C" w:rsidRPr="00B30AA0" w:rsidTr="00F86D89">
        <w:trPr>
          <w:trHeight w:val="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</w:tr>
      <w:tr w:rsidR="003E671C" w:rsidRPr="00B30AA0" w:rsidTr="00F86D89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F12" w:rsidRPr="00B30AA0" w:rsidRDefault="00A97F12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 xml:space="preserve">Liczba młodzieży spełniająca obowiązek nauki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F12" w:rsidRPr="00B30AA0" w:rsidRDefault="00A97F12" w:rsidP="00A97F12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w publicznej lub niepublicznej szkole ponadgimnazjalnej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165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86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183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94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348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180</w:t>
            </w:r>
          </w:p>
        </w:tc>
      </w:tr>
      <w:tr w:rsidR="003E671C" w:rsidRPr="00B30AA0" w:rsidTr="00F86D89">
        <w:trPr>
          <w:trHeight w:val="63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12" w:rsidRPr="00B30AA0" w:rsidRDefault="00A97F12" w:rsidP="00A97F12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F12" w:rsidRPr="00B30AA0" w:rsidRDefault="00A97F12" w:rsidP="00A97F12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w formach pozaszkolnych, o których mowa w art.16 ust. 5a pkt 2 ustawy o systemie oświaty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E768D" w:rsidP="00FE76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E768D" w:rsidP="00FE76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E768D" w:rsidP="00FE76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E768D" w:rsidP="00FE76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E768D" w:rsidP="00FE76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E768D" w:rsidP="00FE76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0</w:t>
            </w:r>
          </w:p>
        </w:tc>
      </w:tr>
      <w:tr w:rsidR="003E671C" w:rsidRPr="00B30AA0" w:rsidTr="00F86D89">
        <w:trPr>
          <w:trHeight w:val="63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12" w:rsidRPr="00B30AA0" w:rsidRDefault="00A97F12" w:rsidP="00A97F12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F12" w:rsidRPr="00B30AA0" w:rsidRDefault="00A97F12" w:rsidP="00A97F12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przez uczęszczanie na zajęcia, o których mowa w art.16 ust. 5a pkt 3 ustawy o systemie oświaty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E768D" w:rsidP="00FE76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E768D" w:rsidP="00FE76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E768D" w:rsidP="00FE76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E768D" w:rsidP="00FE76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E768D" w:rsidP="00FE76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E768D" w:rsidP="00FE76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0</w:t>
            </w:r>
          </w:p>
        </w:tc>
      </w:tr>
      <w:tr w:rsidR="003E671C" w:rsidRPr="00B30AA0" w:rsidTr="00F86D89">
        <w:trPr>
          <w:trHeight w:val="42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12" w:rsidRPr="00B30AA0" w:rsidRDefault="00A97F12" w:rsidP="00A97F12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F12" w:rsidRPr="00B30AA0" w:rsidRDefault="00A97F12" w:rsidP="00A97F12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przez realizowanie przygotowania zawodowego u pracodawcy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0</w:t>
            </w:r>
          </w:p>
        </w:tc>
      </w:tr>
      <w:tr w:rsidR="003E671C" w:rsidRPr="00B30AA0" w:rsidTr="00F86D89">
        <w:trPr>
          <w:trHeight w:val="109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12" w:rsidRPr="00B30AA0" w:rsidRDefault="00A97F12" w:rsidP="00A97F12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F12" w:rsidRPr="00B30AA0" w:rsidRDefault="00A97F12" w:rsidP="00A97F12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 xml:space="preserve">przez realizację indywidualnego programu edukacyjno-terapeutycznego dla osób ze sprzężonymi niepełnosprawnościami w ośrodku rewalidacyjno-wychowawczym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3</w:t>
            </w:r>
          </w:p>
        </w:tc>
      </w:tr>
      <w:tr w:rsidR="003E671C" w:rsidRPr="00B30AA0" w:rsidTr="00F86D89">
        <w:trPr>
          <w:trHeight w:val="84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12" w:rsidRPr="00B30AA0" w:rsidRDefault="00A97F12" w:rsidP="00A97F12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F12" w:rsidRPr="00B30AA0" w:rsidRDefault="00A97F12" w:rsidP="00A97F12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przez udział w zajęciach rewalidacyjno-wychowawczych dla osób z upośledzeniem umysłowym w stopniu głębokim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2</w:t>
            </w:r>
          </w:p>
        </w:tc>
      </w:tr>
      <w:tr w:rsidR="003E671C" w:rsidRPr="00B30AA0" w:rsidTr="00F86D89">
        <w:trPr>
          <w:trHeight w:val="109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12" w:rsidRPr="00B30AA0" w:rsidRDefault="00A97F12" w:rsidP="00A97F12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F12" w:rsidRPr="00B30AA0" w:rsidRDefault="00A97F12" w:rsidP="00A97F12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 xml:space="preserve">przez uczęszczanie do szkoły przy polskim przedstawicielstwach dyplomatycznych, urzędach konsularnych i przedstawicielstwach wojskowych RP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0</w:t>
            </w:r>
          </w:p>
        </w:tc>
      </w:tr>
      <w:tr w:rsidR="003E671C" w:rsidRPr="00B30AA0" w:rsidTr="00F86D89">
        <w:trPr>
          <w:trHeight w:val="105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12" w:rsidRPr="00B30AA0" w:rsidRDefault="00A97F12" w:rsidP="00A97F12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F12" w:rsidRPr="00B30AA0" w:rsidRDefault="00A97F12" w:rsidP="00A97F12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przez uczęszczanie do szkoły za granicą na podstawie dwustronnych umów zawieranych przez właściwe jednostki samorządu terytorialnego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0</w:t>
            </w:r>
          </w:p>
        </w:tc>
      </w:tr>
      <w:tr w:rsidR="003E671C" w:rsidRPr="00B30AA0" w:rsidTr="00F86D89">
        <w:trPr>
          <w:trHeight w:val="63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12" w:rsidRPr="00B30AA0" w:rsidRDefault="00A97F12" w:rsidP="00A97F12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F12" w:rsidRPr="00B30AA0" w:rsidRDefault="00A97F12" w:rsidP="00A97F12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przez uczęszczanie do szkoły przy przedstawicielstwie dyplomatycznym obcego państwa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0</w:t>
            </w:r>
          </w:p>
        </w:tc>
      </w:tr>
      <w:tr w:rsidR="003E671C" w:rsidRPr="00B30AA0" w:rsidTr="00F86D89">
        <w:trPr>
          <w:trHeight w:val="42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12" w:rsidRPr="00B30AA0" w:rsidRDefault="00A97F12" w:rsidP="00A97F12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F12" w:rsidRPr="00B30AA0" w:rsidRDefault="00A97F12" w:rsidP="00A97F12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 xml:space="preserve">przez uczęszczanie do szkoły w kraju, w którym </w:t>
            </w:r>
            <w:r w:rsidRPr="00B30AA0">
              <w:rPr>
                <w:bCs/>
                <w:sz w:val="22"/>
                <w:szCs w:val="22"/>
              </w:rPr>
              <w:lastRenderedPageBreak/>
              <w:t>przebywają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0</w:t>
            </w:r>
          </w:p>
        </w:tc>
      </w:tr>
      <w:tr w:rsidR="003E671C" w:rsidRPr="00B30AA0" w:rsidTr="00F86D89">
        <w:trPr>
          <w:trHeight w:val="84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12" w:rsidRPr="00B30AA0" w:rsidRDefault="00A97F12" w:rsidP="00A97F12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F12" w:rsidRPr="00B30AA0" w:rsidRDefault="00A97F12" w:rsidP="00A97F12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przez uczęszczanie do szkoły europejskiej działającej na podstawie Konwencji o Statucie Szkół Europejskich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0</w:t>
            </w:r>
          </w:p>
        </w:tc>
      </w:tr>
      <w:tr w:rsidR="003E671C" w:rsidRPr="00B30AA0" w:rsidTr="00F86D89">
        <w:trPr>
          <w:trHeight w:val="42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12" w:rsidRPr="00B30AA0" w:rsidRDefault="00A97F12" w:rsidP="00A97F12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F12" w:rsidRPr="00B30AA0" w:rsidRDefault="00A97F12" w:rsidP="00A97F12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przez uczęszczanie do szkoły wyższej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0</w:t>
            </w:r>
          </w:p>
        </w:tc>
      </w:tr>
      <w:tr w:rsidR="003E671C" w:rsidRPr="00B30AA0" w:rsidTr="00F86D89">
        <w:trPr>
          <w:trHeight w:val="42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F12" w:rsidRPr="00B30AA0" w:rsidRDefault="00A97F12" w:rsidP="00A97F12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F12" w:rsidRPr="00B30AA0" w:rsidRDefault="00A97F12" w:rsidP="00A97F12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przez uczęszczanie na kwalifikacyjne kursy zawodowe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0</w:t>
            </w:r>
          </w:p>
        </w:tc>
      </w:tr>
      <w:tr w:rsidR="003E671C" w:rsidRPr="00B30AA0" w:rsidTr="00F86D89">
        <w:trPr>
          <w:trHeight w:val="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</w:tr>
      <w:tr w:rsidR="003E671C" w:rsidRPr="00B30AA0" w:rsidTr="00F86D89">
        <w:trPr>
          <w:trHeight w:val="105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F12" w:rsidRPr="00B30AA0" w:rsidRDefault="00A97F12" w:rsidP="00A97F12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 xml:space="preserve">Liczba młodzieży zameldowanej, lecz niezamieszkałej na terenie gminy, co do której brak informacji o spełnianiu bądź niespełnianiu obowiązku nauki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21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161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F86D89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86</w:t>
            </w:r>
          </w:p>
        </w:tc>
      </w:tr>
      <w:tr w:rsidR="003E671C" w:rsidRPr="00B30AA0" w:rsidTr="00F86D89">
        <w:trPr>
          <w:trHeight w:val="4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F12" w:rsidRPr="00B30AA0" w:rsidRDefault="00A97F12" w:rsidP="00A97F12">
            <w:pPr>
              <w:rPr>
                <w:b/>
                <w:bCs/>
                <w:sz w:val="22"/>
                <w:szCs w:val="22"/>
              </w:rPr>
            </w:pPr>
            <w:r w:rsidRPr="00B30AA0">
              <w:rPr>
                <w:b/>
                <w:bCs/>
                <w:sz w:val="22"/>
                <w:szCs w:val="22"/>
              </w:rPr>
              <w:t>Liczba młodzieży niespełniającej obowiązku nauki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E03F68" w:rsidP="00A97F12">
            <w:pPr>
              <w:jc w:val="center"/>
              <w:rPr>
                <w:b/>
                <w:sz w:val="22"/>
                <w:szCs w:val="22"/>
              </w:rPr>
            </w:pPr>
            <w:r w:rsidRPr="00B30AA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E03F68" w:rsidP="00A97F12">
            <w:pPr>
              <w:jc w:val="center"/>
              <w:rPr>
                <w:b/>
                <w:sz w:val="22"/>
                <w:szCs w:val="22"/>
              </w:rPr>
            </w:pPr>
            <w:r w:rsidRPr="00B30AA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E03F68" w:rsidP="00A97F12">
            <w:pPr>
              <w:jc w:val="center"/>
              <w:rPr>
                <w:b/>
                <w:sz w:val="22"/>
                <w:szCs w:val="22"/>
              </w:rPr>
            </w:pPr>
            <w:r w:rsidRPr="00B30AA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E03F68" w:rsidP="00A97F12">
            <w:pPr>
              <w:jc w:val="center"/>
              <w:rPr>
                <w:b/>
                <w:sz w:val="22"/>
                <w:szCs w:val="22"/>
              </w:rPr>
            </w:pPr>
            <w:r w:rsidRPr="00B30AA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E03F68" w:rsidP="00A97F12">
            <w:pPr>
              <w:jc w:val="center"/>
              <w:rPr>
                <w:b/>
                <w:sz w:val="22"/>
                <w:szCs w:val="22"/>
              </w:rPr>
            </w:pPr>
            <w:r w:rsidRPr="00B30AA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E03F68" w:rsidP="00A97F12">
            <w:pPr>
              <w:jc w:val="center"/>
              <w:rPr>
                <w:b/>
                <w:sz w:val="22"/>
                <w:szCs w:val="22"/>
              </w:rPr>
            </w:pPr>
            <w:r w:rsidRPr="00B30AA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E03F68" w:rsidP="00A97F12">
            <w:pPr>
              <w:jc w:val="center"/>
              <w:rPr>
                <w:b/>
                <w:bCs/>
                <w:sz w:val="22"/>
                <w:szCs w:val="22"/>
              </w:rPr>
            </w:pPr>
            <w:r w:rsidRPr="00B30AA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E03F68" w:rsidP="00A97F12">
            <w:pPr>
              <w:jc w:val="center"/>
              <w:rPr>
                <w:b/>
                <w:bCs/>
                <w:sz w:val="22"/>
                <w:szCs w:val="22"/>
              </w:rPr>
            </w:pPr>
            <w:r w:rsidRPr="00B30AA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3E671C" w:rsidRPr="00B30AA0" w:rsidTr="00F86D89">
        <w:trPr>
          <w:trHeight w:val="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</w:tr>
      <w:tr w:rsidR="003E671C" w:rsidRPr="00B30AA0" w:rsidTr="00F86D89">
        <w:trPr>
          <w:trHeight w:val="25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F12" w:rsidRPr="00B30AA0" w:rsidRDefault="00A97F12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 xml:space="preserve">Ogółem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E03F68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261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E03F68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136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E03F68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242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E03F68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127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E03F68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248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E03F68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123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E03F68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751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E03F68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386</w:t>
            </w:r>
          </w:p>
        </w:tc>
      </w:tr>
      <w:tr w:rsidR="00E03F68" w:rsidRPr="00B30AA0" w:rsidTr="00E03F68">
        <w:trPr>
          <w:trHeight w:val="63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F12" w:rsidRPr="00B30AA0" w:rsidRDefault="00A97F12" w:rsidP="00A97F1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F12" w:rsidRPr="00B30AA0" w:rsidRDefault="00A97F12" w:rsidP="00A97F12">
            <w:pPr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Liczba młodzieży w wieku 16-18 lat zameldowanej na terenie gminy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E03F68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261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E03F68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136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E03F68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242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E03F68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127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E03F68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248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E03F68" w:rsidP="00A97F12">
            <w:pPr>
              <w:jc w:val="center"/>
              <w:rPr>
                <w:sz w:val="22"/>
                <w:szCs w:val="22"/>
              </w:rPr>
            </w:pPr>
            <w:r w:rsidRPr="00B30AA0">
              <w:rPr>
                <w:sz w:val="22"/>
                <w:szCs w:val="22"/>
              </w:rPr>
              <w:t>123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E03F68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751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F12" w:rsidRPr="00B30AA0" w:rsidRDefault="00E03F68" w:rsidP="00A97F12">
            <w:pPr>
              <w:jc w:val="center"/>
              <w:rPr>
                <w:bCs/>
                <w:sz w:val="22"/>
                <w:szCs w:val="22"/>
              </w:rPr>
            </w:pPr>
            <w:r w:rsidRPr="00B30AA0">
              <w:rPr>
                <w:bCs/>
                <w:sz w:val="22"/>
                <w:szCs w:val="22"/>
              </w:rPr>
              <w:t>386</w:t>
            </w:r>
          </w:p>
        </w:tc>
      </w:tr>
    </w:tbl>
    <w:p w:rsidR="00A97F12" w:rsidRPr="00B30AA0" w:rsidRDefault="00A97F12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D3096B" w:rsidP="008C6CA6">
      <w:pPr>
        <w:jc w:val="both"/>
        <w:rPr>
          <w:b/>
          <w:sz w:val="22"/>
          <w:szCs w:val="22"/>
        </w:rPr>
      </w:pPr>
      <w:r w:rsidRPr="00B30AA0">
        <w:rPr>
          <w:b/>
          <w:sz w:val="22"/>
          <w:szCs w:val="22"/>
        </w:rPr>
        <w:t xml:space="preserve">8. </w:t>
      </w:r>
      <w:r w:rsidR="008C6CA6" w:rsidRPr="00B30AA0">
        <w:rPr>
          <w:b/>
          <w:sz w:val="22"/>
          <w:szCs w:val="22"/>
        </w:rPr>
        <w:t xml:space="preserve">Dowożenie dzieci do szkół. 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461097" w:rsidRPr="00B30AA0" w:rsidRDefault="00461097" w:rsidP="00461097">
      <w:pPr>
        <w:jc w:val="both"/>
        <w:rPr>
          <w:rFonts w:eastAsia="Calibri"/>
          <w:sz w:val="22"/>
          <w:szCs w:val="22"/>
          <w:lang w:eastAsia="en-US"/>
        </w:rPr>
      </w:pPr>
      <w:r w:rsidRPr="00B30AA0">
        <w:rPr>
          <w:rFonts w:eastAsia="Calibri"/>
          <w:sz w:val="22"/>
          <w:szCs w:val="22"/>
          <w:lang w:eastAsia="en-US"/>
        </w:rPr>
        <w:t xml:space="preserve">Dowożenie uczniów w Gminie Bielawa odbywa się zgodnie z art. 17  ust 3a  ustawy </w:t>
      </w:r>
      <w:r w:rsidRPr="00B30AA0">
        <w:rPr>
          <w:rFonts w:eastAsia="Calibri"/>
          <w:sz w:val="22"/>
          <w:szCs w:val="22"/>
          <w:lang w:eastAsia="en-US"/>
        </w:rPr>
        <w:br/>
        <w:t xml:space="preserve">o systemie oświaty na podstawie umów  zawiązanych ze stowarzyszeniami i placówkami niepublicznymi,  które dowożą dzieci własnymi środkami transportu, a także na podstawie umów zawartych z rodzicami o zwrot kosztu dowożenia dziecka niepełnosprawnego do placówki w celu realizacji obowiązku przedszkolnego lub szkolnego oraz z firmami transportowymi wyłonionymi </w:t>
      </w:r>
      <w:r w:rsidR="00FE768D">
        <w:rPr>
          <w:rFonts w:eastAsia="Calibri"/>
          <w:sz w:val="22"/>
          <w:szCs w:val="22"/>
          <w:lang w:eastAsia="en-US"/>
        </w:rPr>
        <w:t xml:space="preserve">       </w:t>
      </w:r>
      <w:r w:rsidRPr="00B30AA0">
        <w:rPr>
          <w:rFonts w:eastAsia="Calibri"/>
          <w:sz w:val="22"/>
          <w:szCs w:val="22"/>
          <w:lang w:eastAsia="en-US"/>
        </w:rPr>
        <w:t xml:space="preserve">w drodze konkursu ofert. </w:t>
      </w:r>
    </w:p>
    <w:p w:rsidR="00461097" w:rsidRPr="00B30AA0" w:rsidRDefault="00461097" w:rsidP="00461097">
      <w:pPr>
        <w:jc w:val="both"/>
        <w:rPr>
          <w:rFonts w:eastAsia="Calibri"/>
          <w:sz w:val="22"/>
          <w:szCs w:val="22"/>
          <w:lang w:eastAsia="en-US"/>
        </w:rPr>
      </w:pPr>
      <w:r w:rsidRPr="00B30AA0">
        <w:rPr>
          <w:rFonts w:eastAsia="Calibri"/>
          <w:sz w:val="22"/>
          <w:szCs w:val="22"/>
          <w:lang w:eastAsia="en-US"/>
        </w:rPr>
        <w:t xml:space="preserve">Ponadto dzieci niepełnosprawne uczęszczające do szkół na terenie Gminy Bielawa dowożone są gminnym środkiem transportu, tj. miniautobusem zakupionym do realizacji w/w zadania. </w:t>
      </w:r>
    </w:p>
    <w:p w:rsidR="00461097" w:rsidRPr="00B30AA0" w:rsidRDefault="00461097" w:rsidP="00461097">
      <w:pPr>
        <w:jc w:val="both"/>
        <w:rPr>
          <w:rFonts w:eastAsia="Calibri"/>
          <w:sz w:val="22"/>
          <w:szCs w:val="22"/>
          <w:lang w:eastAsia="en-US"/>
        </w:rPr>
      </w:pPr>
      <w:r w:rsidRPr="00B30AA0">
        <w:rPr>
          <w:rFonts w:eastAsia="Calibri"/>
          <w:sz w:val="22"/>
          <w:szCs w:val="22"/>
          <w:lang w:eastAsia="en-US"/>
        </w:rPr>
        <w:t xml:space="preserve">Tak duża rozpiętość sposobów realizowania dowożenia wynika z faktu, że rodzic wybiera placówkę, która jego zdaniem będzie najbardziej odpowiadała potrzebom dziecka. </w:t>
      </w:r>
    </w:p>
    <w:p w:rsidR="00461097" w:rsidRPr="00B30AA0" w:rsidRDefault="00461097" w:rsidP="00461097">
      <w:pPr>
        <w:jc w:val="both"/>
        <w:rPr>
          <w:rFonts w:eastAsia="Calibri"/>
          <w:sz w:val="22"/>
          <w:szCs w:val="22"/>
          <w:lang w:eastAsia="en-US"/>
        </w:rPr>
      </w:pPr>
    </w:p>
    <w:p w:rsidR="001A6CC8" w:rsidRPr="00B30AA0" w:rsidRDefault="001A6CC8" w:rsidP="00461097">
      <w:pPr>
        <w:jc w:val="both"/>
        <w:rPr>
          <w:rFonts w:eastAsia="Calibri"/>
          <w:sz w:val="22"/>
          <w:szCs w:val="22"/>
          <w:lang w:eastAsia="en-US"/>
        </w:rPr>
      </w:pPr>
    </w:p>
    <w:p w:rsidR="00461097" w:rsidRPr="00B30AA0" w:rsidRDefault="00467928" w:rsidP="00461097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Tab.43</w:t>
      </w:r>
      <w:r w:rsidR="00461097" w:rsidRPr="00B30AA0">
        <w:rPr>
          <w:rFonts w:eastAsia="Calibri"/>
          <w:sz w:val="22"/>
          <w:szCs w:val="22"/>
          <w:lang w:eastAsia="en-US"/>
        </w:rPr>
        <w:t>. Liczba uczniów niepełnosprawnych dowożonych do placówek w celu realizacji obowiązku przedszkolnego, szkolnego oraz nauki w roku szkolnym 2016/2017</w:t>
      </w:r>
    </w:p>
    <w:p w:rsidR="00461097" w:rsidRPr="00B30AA0" w:rsidRDefault="00461097" w:rsidP="00461097">
      <w:pPr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701"/>
      </w:tblGrid>
      <w:tr w:rsidR="00B30AA0" w:rsidRPr="00B30AA0" w:rsidTr="00F04B7E">
        <w:tc>
          <w:tcPr>
            <w:tcW w:w="7479" w:type="dxa"/>
            <w:shd w:val="clear" w:color="auto" w:fill="DAEEF3" w:themeFill="accent5" w:themeFillTint="33"/>
          </w:tcPr>
          <w:p w:rsidR="00461097" w:rsidRPr="00F04B7E" w:rsidRDefault="00461097" w:rsidP="00F86D8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4B7E">
              <w:rPr>
                <w:rFonts w:eastAsia="Calibri"/>
                <w:sz w:val="22"/>
                <w:szCs w:val="22"/>
                <w:lang w:eastAsia="en-US"/>
              </w:rPr>
              <w:t>dowożeni uczniowie niepełnosprawni</w:t>
            </w:r>
          </w:p>
        </w:tc>
        <w:tc>
          <w:tcPr>
            <w:tcW w:w="1701" w:type="dxa"/>
            <w:vMerge w:val="restart"/>
            <w:shd w:val="clear" w:color="auto" w:fill="DAEEF3" w:themeFill="accent5" w:themeFillTint="33"/>
          </w:tcPr>
          <w:p w:rsidR="00461097" w:rsidRPr="00F04B7E" w:rsidRDefault="00461097" w:rsidP="00F86D8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4B7E">
              <w:rPr>
                <w:rFonts w:eastAsia="Calibri"/>
                <w:sz w:val="22"/>
                <w:szCs w:val="22"/>
                <w:lang w:eastAsia="en-US"/>
              </w:rPr>
              <w:t>liczba uczniów</w:t>
            </w:r>
          </w:p>
        </w:tc>
      </w:tr>
      <w:tr w:rsidR="00C178C7" w:rsidRPr="00B30AA0" w:rsidTr="00F04B7E">
        <w:tc>
          <w:tcPr>
            <w:tcW w:w="7479" w:type="dxa"/>
            <w:shd w:val="clear" w:color="auto" w:fill="auto"/>
          </w:tcPr>
          <w:p w:rsidR="00461097" w:rsidRPr="00B30AA0" w:rsidRDefault="00461097" w:rsidP="00F86D89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30AA0">
              <w:rPr>
                <w:rFonts w:eastAsia="Calibri"/>
                <w:b/>
                <w:sz w:val="22"/>
                <w:szCs w:val="22"/>
                <w:lang w:eastAsia="en-US"/>
              </w:rPr>
              <w:t>w miejscu zamieszkania:</w:t>
            </w:r>
          </w:p>
        </w:tc>
        <w:tc>
          <w:tcPr>
            <w:tcW w:w="1701" w:type="dxa"/>
            <w:vMerge/>
            <w:shd w:val="clear" w:color="auto" w:fill="DAEEF3" w:themeFill="accent5" w:themeFillTint="33"/>
          </w:tcPr>
          <w:p w:rsidR="00461097" w:rsidRPr="00B30AA0" w:rsidRDefault="00461097" w:rsidP="00F86D8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30AA0" w:rsidRPr="00B30AA0" w:rsidTr="00F86D89">
        <w:tc>
          <w:tcPr>
            <w:tcW w:w="7479" w:type="dxa"/>
            <w:shd w:val="clear" w:color="auto" w:fill="auto"/>
          </w:tcPr>
          <w:p w:rsidR="00461097" w:rsidRPr="00B30AA0" w:rsidRDefault="00461097" w:rsidP="00F86D8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30AA0">
              <w:rPr>
                <w:rFonts w:eastAsia="Calibri"/>
                <w:sz w:val="22"/>
                <w:szCs w:val="22"/>
                <w:lang w:eastAsia="en-US"/>
              </w:rPr>
              <w:t>do Szkoły Podstawowej nr 4 z Oddziałami Integracyjnymi w Bielawie</w:t>
            </w:r>
          </w:p>
        </w:tc>
        <w:tc>
          <w:tcPr>
            <w:tcW w:w="1701" w:type="dxa"/>
            <w:shd w:val="clear" w:color="auto" w:fill="auto"/>
          </w:tcPr>
          <w:p w:rsidR="00461097" w:rsidRPr="00B30AA0" w:rsidRDefault="00461097" w:rsidP="00F86D8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0AA0"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</w:tr>
      <w:tr w:rsidR="00B30AA0" w:rsidRPr="00B30AA0" w:rsidTr="00F86D89">
        <w:tc>
          <w:tcPr>
            <w:tcW w:w="7479" w:type="dxa"/>
            <w:shd w:val="clear" w:color="auto" w:fill="auto"/>
          </w:tcPr>
          <w:p w:rsidR="00461097" w:rsidRPr="00B30AA0" w:rsidRDefault="00461097" w:rsidP="00F86D8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30AA0">
              <w:rPr>
                <w:rFonts w:eastAsia="Calibri"/>
                <w:sz w:val="22"/>
                <w:szCs w:val="22"/>
                <w:lang w:eastAsia="en-US"/>
              </w:rPr>
              <w:t>do Ekologicznego Gimnazjum nr 3 z Oddziałami Integracyjnymi</w:t>
            </w:r>
          </w:p>
        </w:tc>
        <w:tc>
          <w:tcPr>
            <w:tcW w:w="1701" w:type="dxa"/>
            <w:shd w:val="clear" w:color="auto" w:fill="auto"/>
          </w:tcPr>
          <w:p w:rsidR="00461097" w:rsidRPr="00B30AA0" w:rsidRDefault="00461097" w:rsidP="00F86D8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0AA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C178C7" w:rsidRPr="00B30AA0" w:rsidTr="00F86D89">
        <w:tc>
          <w:tcPr>
            <w:tcW w:w="7479" w:type="dxa"/>
            <w:shd w:val="clear" w:color="auto" w:fill="auto"/>
          </w:tcPr>
          <w:p w:rsidR="00461097" w:rsidRPr="00B30AA0" w:rsidRDefault="00461097" w:rsidP="00F86D8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30AA0">
              <w:rPr>
                <w:rFonts w:eastAsia="Calibri"/>
                <w:b/>
                <w:sz w:val="22"/>
                <w:szCs w:val="22"/>
                <w:lang w:eastAsia="en-US"/>
              </w:rPr>
              <w:t>poza miejscem zamieszkania:</w:t>
            </w:r>
          </w:p>
        </w:tc>
        <w:tc>
          <w:tcPr>
            <w:tcW w:w="1701" w:type="dxa"/>
            <w:shd w:val="clear" w:color="auto" w:fill="auto"/>
          </w:tcPr>
          <w:p w:rsidR="00461097" w:rsidRPr="00B30AA0" w:rsidRDefault="00461097" w:rsidP="00F86D8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30AA0" w:rsidRPr="00B30AA0" w:rsidTr="00F86D89">
        <w:tc>
          <w:tcPr>
            <w:tcW w:w="7479" w:type="dxa"/>
            <w:shd w:val="clear" w:color="auto" w:fill="auto"/>
          </w:tcPr>
          <w:p w:rsidR="00461097" w:rsidRPr="00B30AA0" w:rsidRDefault="00461097" w:rsidP="00F86D8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30AA0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do Ośrodka </w:t>
            </w:r>
            <w:proofErr w:type="spellStart"/>
            <w:r w:rsidRPr="00B30AA0">
              <w:rPr>
                <w:rFonts w:eastAsia="Calibri"/>
                <w:sz w:val="22"/>
                <w:szCs w:val="22"/>
                <w:lang w:eastAsia="en-US"/>
              </w:rPr>
              <w:t>Rehabilitacyjno</w:t>
            </w:r>
            <w:proofErr w:type="spellEnd"/>
            <w:r w:rsidRPr="00B30AA0">
              <w:rPr>
                <w:rFonts w:eastAsia="Calibri"/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Pr="00B30AA0">
              <w:rPr>
                <w:rFonts w:eastAsia="Calibri"/>
                <w:sz w:val="22"/>
                <w:szCs w:val="22"/>
                <w:lang w:eastAsia="en-US"/>
              </w:rPr>
              <w:t>Edukacyjno</w:t>
            </w:r>
            <w:proofErr w:type="spellEnd"/>
            <w:r w:rsidRPr="00B30AA0">
              <w:rPr>
                <w:rFonts w:eastAsia="Calibri"/>
                <w:sz w:val="22"/>
                <w:szCs w:val="22"/>
                <w:lang w:eastAsia="en-US"/>
              </w:rPr>
              <w:t xml:space="preserve"> – Wychowawczego Polskiego Stowarzyszenia na Rzecz Osób Niepełnosprawnych „KOŁO” w Dzierżoniowie</w:t>
            </w:r>
          </w:p>
        </w:tc>
        <w:tc>
          <w:tcPr>
            <w:tcW w:w="1701" w:type="dxa"/>
            <w:shd w:val="clear" w:color="auto" w:fill="auto"/>
          </w:tcPr>
          <w:p w:rsidR="00461097" w:rsidRPr="00B30AA0" w:rsidRDefault="00461097" w:rsidP="00F86D8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61097" w:rsidRPr="00B30AA0" w:rsidRDefault="00461097" w:rsidP="00F86D8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0AA0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B30AA0" w:rsidRPr="00B30AA0" w:rsidTr="00F86D89">
        <w:tc>
          <w:tcPr>
            <w:tcW w:w="7479" w:type="dxa"/>
            <w:shd w:val="clear" w:color="auto" w:fill="auto"/>
          </w:tcPr>
          <w:p w:rsidR="00461097" w:rsidRPr="00B30AA0" w:rsidRDefault="00461097" w:rsidP="00F86D8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30AA0">
              <w:rPr>
                <w:rFonts w:eastAsia="Calibri"/>
                <w:sz w:val="22"/>
                <w:szCs w:val="22"/>
                <w:lang w:eastAsia="en-US"/>
              </w:rPr>
              <w:t>do Centrum Rehabilitacji Dzieci z Porażeniem Mózgowym w Mikoszowie</w:t>
            </w:r>
          </w:p>
        </w:tc>
        <w:tc>
          <w:tcPr>
            <w:tcW w:w="1701" w:type="dxa"/>
            <w:shd w:val="clear" w:color="auto" w:fill="auto"/>
          </w:tcPr>
          <w:p w:rsidR="00461097" w:rsidRPr="00B30AA0" w:rsidRDefault="00461097" w:rsidP="00F86D8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0AA0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B30AA0" w:rsidRPr="00B30AA0" w:rsidTr="00F86D89">
        <w:tc>
          <w:tcPr>
            <w:tcW w:w="7479" w:type="dxa"/>
            <w:shd w:val="clear" w:color="auto" w:fill="auto"/>
          </w:tcPr>
          <w:p w:rsidR="00461097" w:rsidRPr="00B30AA0" w:rsidRDefault="00461097" w:rsidP="00F86D8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30AA0">
              <w:rPr>
                <w:rFonts w:eastAsia="Calibri"/>
                <w:sz w:val="22"/>
                <w:szCs w:val="22"/>
                <w:lang w:eastAsia="en-US"/>
              </w:rPr>
              <w:t xml:space="preserve">do ZS w Pieszycach </w:t>
            </w:r>
          </w:p>
        </w:tc>
        <w:tc>
          <w:tcPr>
            <w:tcW w:w="1701" w:type="dxa"/>
            <w:shd w:val="clear" w:color="auto" w:fill="auto"/>
          </w:tcPr>
          <w:p w:rsidR="00461097" w:rsidRPr="00B30AA0" w:rsidRDefault="00461097" w:rsidP="00F86D8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0AA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30AA0" w:rsidRPr="00B30AA0" w:rsidTr="00F86D89">
        <w:tc>
          <w:tcPr>
            <w:tcW w:w="7479" w:type="dxa"/>
            <w:shd w:val="clear" w:color="auto" w:fill="auto"/>
          </w:tcPr>
          <w:p w:rsidR="00461097" w:rsidRPr="00B30AA0" w:rsidRDefault="00461097" w:rsidP="00F86D8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30AA0">
              <w:rPr>
                <w:rFonts w:eastAsia="Calibri"/>
                <w:sz w:val="22"/>
                <w:szCs w:val="22"/>
                <w:lang w:eastAsia="en-US"/>
              </w:rPr>
              <w:t xml:space="preserve">do Specjalnego Ośrodka </w:t>
            </w:r>
            <w:proofErr w:type="spellStart"/>
            <w:r w:rsidRPr="00B30AA0">
              <w:rPr>
                <w:rFonts w:eastAsia="Calibri"/>
                <w:sz w:val="22"/>
                <w:szCs w:val="22"/>
                <w:lang w:eastAsia="en-US"/>
              </w:rPr>
              <w:t>Szkolno</w:t>
            </w:r>
            <w:proofErr w:type="spellEnd"/>
            <w:r w:rsidRPr="00B30AA0">
              <w:rPr>
                <w:rFonts w:eastAsia="Calibri"/>
                <w:sz w:val="22"/>
                <w:szCs w:val="22"/>
                <w:lang w:eastAsia="en-US"/>
              </w:rPr>
              <w:t xml:space="preserve"> – Wychowawczego w Piławie Górnej</w:t>
            </w:r>
          </w:p>
        </w:tc>
        <w:tc>
          <w:tcPr>
            <w:tcW w:w="1701" w:type="dxa"/>
            <w:shd w:val="clear" w:color="auto" w:fill="auto"/>
          </w:tcPr>
          <w:p w:rsidR="00461097" w:rsidRPr="00B30AA0" w:rsidRDefault="00461097" w:rsidP="00F86D8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0AA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30AA0" w:rsidRPr="00B30AA0" w:rsidTr="00F86D89">
        <w:tc>
          <w:tcPr>
            <w:tcW w:w="7479" w:type="dxa"/>
            <w:shd w:val="clear" w:color="auto" w:fill="auto"/>
          </w:tcPr>
          <w:p w:rsidR="00461097" w:rsidRPr="00B30AA0" w:rsidRDefault="00461097" w:rsidP="00F86D8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30AA0">
              <w:rPr>
                <w:rFonts w:eastAsia="Calibri"/>
                <w:sz w:val="22"/>
                <w:szCs w:val="22"/>
                <w:lang w:eastAsia="en-US"/>
              </w:rPr>
              <w:t xml:space="preserve">do Specjalnego Ośrodka </w:t>
            </w:r>
            <w:proofErr w:type="spellStart"/>
            <w:r w:rsidRPr="00B30AA0">
              <w:rPr>
                <w:rFonts w:eastAsia="Calibri"/>
                <w:sz w:val="22"/>
                <w:szCs w:val="22"/>
                <w:lang w:eastAsia="en-US"/>
              </w:rPr>
              <w:t>Szkolno</w:t>
            </w:r>
            <w:proofErr w:type="spellEnd"/>
            <w:r w:rsidRPr="00B30AA0">
              <w:rPr>
                <w:rFonts w:eastAsia="Calibri"/>
                <w:sz w:val="22"/>
                <w:szCs w:val="22"/>
                <w:lang w:eastAsia="en-US"/>
              </w:rPr>
              <w:t xml:space="preserve"> – Wychowawczego w Dzierżoniowie</w:t>
            </w:r>
          </w:p>
        </w:tc>
        <w:tc>
          <w:tcPr>
            <w:tcW w:w="1701" w:type="dxa"/>
            <w:shd w:val="clear" w:color="auto" w:fill="auto"/>
          </w:tcPr>
          <w:p w:rsidR="00461097" w:rsidRPr="00B30AA0" w:rsidRDefault="00461097" w:rsidP="00F86D8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0AA0"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</w:tr>
      <w:tr w:rsidR="00B30AA0" w:rsidRPr="00B30AA0" w:rsidTr="00F86D89">
        <w:tc>
          <w:tcPr>
            <w:tcW w:w="7479" w:type="dxa"/>
            <w:shd w:val="clear" w:color="auto" w:fill="auto"/>
          </w:tcPr>
          <w:p w:rsidR="00461097" w:rsidRPr="00B30AA0" w:rsidRDefault="00461097" w:rsidP="00F86D8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30AA0">
              <w:rPr>
                <w:rFonts w:eastAsia="Calibri"/>
                <w:sz w:val="22"/>
                <w:szCs w:val="22"/>
                <w:lang w:eastAsia="en-US"/>
              </w:rPr>
              <w:t xml:space="preserve">do ZSS w Świdnicy – dowozi rodzic </w:t>
            </w:r>
          </w:p>
        </w:tc>
        <w:tc>
          <w:tcPr>
            <w:tcW w:w="1701" w:type="dxa"/>
            <w:shd w:val="clear" w:color="auto" w:fill="auto"/>
          </w:tcPr>
          <w:p w:rsidR="00461097" w:rsidRPr="00B30AA0" w:rsidRDefault="00461097" w:rsidP="00F86D8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0AA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30AA0" w:rsidRPr="00B30AA0" w:rsidTr="00F86D89">
        <w:tc>
          <w:tcPr>
            <w:tcW w:w="7479" w:type="dxa"/>
            <w:shd w:val="clear" w:color="auto" w:fill="auto"/>
          </w:tcPr>
          <w:p w:rsidR="00461097" w:rsidRPr="00B30AA0" w:rsidRDefault="00461097" w:rsidP="00F86D8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30AA0">
              <w:rPr>
                <w:rFonts w:eastAsia="Calibri"/>
                <w:sz w:val="22"/>
                <w:szCs w:val="22"/>
                <w:lang w:eastAsia="en-US"/>
              </w:rPr>
              <w:t>do Niepublicznego Przedszkola Montessori z Oddziałami Integracyjnymi w Bielawie – dowozi rodzic</w:t>
            </w:r>
          </w:p>
        </w:tc>
        <w:tc>
          <w:tcPr>
            <w:tcW w:w="1701" w:type="dxa"/>
            <w:shd w:val="clear" w:color="auto" w:fill="auto"/>
          </w:tcPr>
          <w:p w:rsidR="00461097" w:rsidRPr="00B30AA0" w:rsidRDefault="00461097" w:rsidP="00F86D8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0AA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30AA0" w:rsidRPr="00B30AA0" w:rsidTr="00F86D89">
        <w:tc>
          <w:tcPr>
            <w:tcW w:w="7479" w:type="dxa"/>
            <w:shd w:val="clear" w:color="auto" w:fill="auto"/>
          </w:tcPr>
          <w:p w:rsidR="00461097" w:rsidRPr="00B30AA0" w:rsidRDefault="00461097" w:rsidP="00F86D8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30AA0">
              <w:rPr>
                <w:rFonts w:eastAsia="Calibri"/>
                <w:sz w:val="22"/>
                <w:szCs w:val="22"/>
                <w:lang w:eastAsia="en-US"/>
              </w:rPr>
              <w:t xml:space="preserve"> do Niepublicznej Szkoły Specjalna w Dobrocinie</w:t>
            </w:r>
          </w:p>
        </w:tc>
        <w:tc>
          <w:tcPr>
            <w:tcW w:w="1701" w:type="dxa"/>
            <w:shd w:val="clear" w:color="auto" w:fill="auto"/>
          </w:tcPr>
          <w:p w:rsidR="00461097" w:rsidRPr="00B30AA0" w:rsidRDefault="00461097" w:rsidP="00F86D8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0AA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C178C7" w:rsidRPr="00B30AA0" w:rsidTr="00F86D89">
        <w:tc>
          <w:tcPr>
            <w:tcW w:w="7479" w:type="dxa"/>
            <w:shd w:val="clear" w:color="auto" w:fill="auto"/>
          </w:tcPr>
          <w:p w:rsidR="00461097" w:rsidRPr="00B30AA0" w:rsidRDefault="00461097" w:rsidP="00F86D8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30AA0">
              <w:rPr>
                <w:rFonts w:eastAsia="Calibri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701" w:type="dxa"/>
            <w:shd w:val="clear" w:color="auto" w:fill="auto"/>
          </w:tcPr>
          <w:p w:rsidR="00461097" w:rsidRPr="00B30AA0" w:rsidRDefault="00461097" w:rsidP="00F86D8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0AA0">
              <w:rPr>
                <w:rFonts w:eastAsia="Calibri"/>
                <w:sz w:val="22"/>
                <w:szCs w:val="22"/>
                <w:lang w:eastAsia="en-US"/>
              </w:rPr>
              <w:t>77</w:t>
            </w:r>
          </w:p>
        </w:tc>
      </w:tr>
    </w:tbl>
    <w:p w:rsidR="00461097" w:rsidRPr="00B30AA0" w:rsidRDefault="00461097" w:rsidP="00461097">
      <w:pPr>
        <w:jc w:val="both"/>
        <w:rPr>
          <w:rFonts w:eastAsia="Calibri"/>
          <w:sz w:val="22"/>
          <w:szCs w:val="22"/>
          <w:lang w:eastAsia="en-US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A76E2E" w:rsidP="008C6CA6">
      <w:pPr>
        <w:jc w:val="both"/>
        <w:rPr>
          <w:b/>
          <w:sz w:val="22"/>
          <w:szCs w:val="22"/>
        </w:rPr>
      </w:pPr>
      <w:r w:rsidRPr="00B30AA0">
        <w:rPr>
          <w:b/>
          <w:sz w:val="22"/>
          <w:szCs w:val="22"/>
        </w:rPr>
        <w:t xml:space="preserve">9. </w:t>
      </w:r>
      <w:r w:rsidR="008C6CA6" w:rsidRPr="00B30AA0">
        <w:rPr>
          <w:b/>
          <w:sz w:val="22"/>
          <w:szCs w:val="22"/>
        </w:rPr>
        <w:t xml:space="preserve">Realizacja podstawowych decyzji strategicznych. </w:t>
      </w:r>
    </w:p>
    <w:p w:rsidR="008C6CA6" w:rsidRPr="00B30AA0" w:rsidRDefault="00141EC9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W roku szkolny 2016/17 trwały prace nad utworzeniem Strategii Rozwoju Oświaty w Gmin</w:t>
      </w:r>
      <w:r w:rsidR="008F02D6" w:rsidRPr="00B30AA0">
        <w:rPr>
          <w:sz w:val="22"/>
          <w:szCs w:val="22"/>
        </w:rPr>
        <w:t xml:space="preserve">ie Bielawa na lata 2017-2022. </w:t>
      </w:r>
      <w:r w:rsidR="001B6C99" w:rsidRPr="00B30AA0">
        <w:rPr>
          <w:sz w:val="22"/>
          <w:szCs w:val="22"/>
        </w:rPr>
        <w:t>W październiku</w:t>
      </w:r>
      <w:r w:rsidR="008F02D6" w:rsidRPr="00B30AA0">
        <w:rPr>
          <w:sz w:val="22"/>
          <w:szCs w:val="22"/>
        </w:rPr>
        <w:t xml:space="preserve"> </w:t>
      </w:r>
      <w:r w:rsidR="001B6C99" w:rsidRPr="00B30AA0">
        <w:rPr>
          <w:sz w:val="22"/>
          <w:szCs w:val="22"/>
        </w:rPr>
        <w:t xml:space="preserve">Burmistrz Miasta Bielawa przedstawi projekt uchwały do </w:t>
      </w:r>
      <w:r w:rsidRPr="00B30AA0">
        <w:rPr>
          <w:sz w:val="22"/>
          <w:szCs w:val="22"/>
        </w:rPr>
        <w:t xml:space="preserve">Rady Miejskiej Bielawy </w:t>
      </w:r>
      <w:r w:rsidR="001B6C99" w:rsidRPr="00B30AA0">
        <w:rPr>
          <w:sz w:val="22"/>
          <w:szCs w:val="22"/>
        </w:rPr>
        <w:t>w celu podjęcia i wprowadzenia do realizacji</w:t>
      </w:r>
      <w:r w:rsidRPr="00B30AA0">
        <w:rPr>
          <w:sz w:val="22"/>
          <w:szCs w:val="22"/>
        </w:rPr>
        <w:t>. Dokument jest kontynuacją większości działań jakie zostały podjęte i wdrożone na skutek Strategii Rozwoju Oświaty w gminie Bielawa na lata 2009-2015.</w:t>
      </w:r>
    </w:p>
    <w:p w:rsidR="00141EC9" w:rsidRPr="00B30AA0" w:rsidRDefault="00141EC9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Wyznaczono następujące cele strategiczne:</w:t>
      </w:r>
    </w:p>
    <w:p w:rsidR="00141EC9" w:rsidRPr="00FE768D" w:rsidRDefault="000540C3" w:rsidP="00FE768D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 w:rsidRPr="00FE768D">
        <w:rPr>
          <w:sz w:val="22"/>
          <w:szCs w:val="22"/>
        </w:rPr>
        <w:t>Zoptymalizowane warunki rozwoju nauczania, wychowania i opieki nad dziećmi w placówkach oświatowych (zapewniające wysoką jakość kształcenia).</w:t>
      </w:r>
    </w:p>
    <w:p w:rsidR="000540C3" w:rsidRPr="00B30AA0" w:rsidRDefault="000540C3" w:rsidP="00252225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zróżnicowanie oferty edukacyjnej,</w:t>
      </w:r>
    </w:p>
    <w:p w:rsidR="000540C3" w:rsidRPr="00B30AA0" w:rsidRDefault="000540C3" w:rsidP="00252225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konkurencyjność wobec sąsiednich gmin,</w:t>
      </w:r>
    </w:p>
    <w:p w:rsidR="000540C3" w:rsidRPr="00B30AA0" w:rsidRDefault="000540C3" w:rsidP="00252225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wypracowanie najlepszych metod pracy z uczniem o szczególnych potrzebach edukacyjnych,</w:t>
      </w:r>
    </w:p>
    <w:p w:rsidR="000540C3" w:rsidRPr="00B30AA0" w:rsidRDefault="000540C3" w:rsidP="00252225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wymiana pracowni komputerowych w szkołach,</w:t>
      </w:r>
    </w:p>
    <w:p w:rsidR="000540C3" w:rsidRPr="00B30AA0" w:rsidRDefault="000540C3" w:rsidP="00252225">
      <w:pPr>
        <w:pStyle w:val="Akapitzlist"/>
        <w:numPr>
          <w:ilvl w:val="0"/>
          <w:numId w:val="8"/>
        </w:numPr>
        <w:spacing w:after="200" w:line="360" w:lineRule="auto"/>
        <w:rPr>
          <w:sz w:val="22"/>
          <w:szCs w:val="22"/>
        </w:rPr>
      </w:pPr>
      <w:r w:rsidRPr="00B30AA0">
        <w:rPr>
          <w:sz w:val="22"/>
          <w:szCs w:val="22"/>
        </w:rPr>
        <w:t>rozwój technologii informacyjnej, e- dziennik,</w:t>
      </w:r>
    </w:p>
    <w:p w:rsidR="000540C3" w:rsidRPr="00B30AA0" w:rsidRDefault="000540C3" w:rsidP="00252225">
      <w:pPr>
        <w:pStyle w:val="Akapitzlist"/>
        <w:numPr>
          <w:ilvl w:val="0"/>
          <w:numId w:val="8"/>
        </w:numPr>
        <w:spacing w:after="200" w:line="360" w:lineRule="auto"/>
        <w:rPr>
          <w:sz w:val="22"/>
          <w:szCs w:val="22"/>
        </w:rPr>
      </w:pPr>
      <w:r w:rsidRPr="00B30AA0">
        <w:rPr>
          <w:sz w:val="22"/>
          <w:szCs w:val="22"/>
        </w:rPr>
        <w:t>kontynuacja i zmodyfikowanie systemu stypendialnego, wspierającego uczniów uzdolnionych w nauce, sporcie oraz artystycznie,</w:t>
      </w:r>
    </w:p>
    <w:p w:rsidR="000540C3" w:rsidRPr="00B30AA0" w:rsidRDefault="000540C3" w:rsidP="00252225">
      <w:pPr>
        <w:pStyle w:val="Akapitzlist"/>
        <w:numPr>
          <w:ilvl w:val="0"/>
          <w:numId w:val="8"/>
        </w:numPr>
        <w:spacing w:after="200" w:line="360" w:lineRule="auto"/>
        <w:rPr>
          <w:sz w:val="22"/>
          <w:szCs w:val="22"/>
        </w:rPr>
      </w:pPr>
      <w:r w:rsidRPr="00B30AA0">
        <w:rPr>
          <w:sz w:val="22"/>
          <w:szCs w:val="22"/>
        </w:rPr>
        <w:t>kontynuacja współpracy z ośrodkami akademickimi w celu przeprowadzenia ćwiczeń w laboratoriach z wykorzystaniem najnowszych technologii,</w:t>
      </w:r>
    </w:p>
    <w:p w:rsidR="000540C3" w:rsidRPr="00B30AA0" w:rsidRDefault="000540C3" w:rsidP="00252225">
      <w:pPr>
        <w:pStyle w:val="Akapitzlist"/>
        <w:numPr>
          <w:ilvl w:val="0"/>
          <w:numId w:val="8"/>
        </w:numPr>
        <w:spacing w:after="200" w:line="360" w:lineRule="auto"/>
        <w:rPr>
          <w:sz w:val="22"/>
          <w:szCs w:val="22"/>
        </w:rPr>
      </w:pPr>
      <w:r w:rsidRPr="00B30AA0">
        <w:rPr>
          <w:sz w:val="22"/>
          <w:szCs w:val="22"/>
        </w:rPr>
        <w:t>warsztaty w Szkole Leśnej, Interaktywnym Centrum Poszanowania Energii, Centrum Edukacyjnym w Parku Miejskim,</w:t>
      </w:r>
    </w:p>
    <w:p w:rsidR="000540C3" w:rsidRPr="00B30AA0" w:rsidRDefault="000540C3" w:rsidP="00252225">
      <w:pPr>
        <w:pStyle w:val="Akapitzlist"/>
        <w:numPr>
          <w:ilvl w:val="0"/>
          <w:numId w:val="8"/>
        </w:numPr>
        <w:spacing w:after="200" w:line="360" w:lineRule="auto"/>
        <w:rPr>
          <w:sz w:val="22"/>
          <w:szCs w:val="22"/>
        </w:rPr>
      </w:pPr>
      <w:r w:rsidRPr="00B30AA0">
        <w:rPr>
          <w:sz w:val="22"/>
          <w:szCs w:val="22"/>
        </w:rPr>
        <w:t>poszerzenie oferty poradnictwa specjalistycznego,</w:t>
      </w:r>
    </w:p>
    <w:p w:rsidR="000540C3" w:rsidRPr="00B30AA0" w:rsidRDefault="000540C3" w:rsidP="00252225">
      <w:pPr>
        <w:pStyle w:val="Akapitzlist"/>
        <w:numPr>
          <w:ilvl w:val="0"/>
          <w:numId w:val="8"/>
        </w:numPr>
        <w:spacing w:after="200" w:line="360" w:lineRule="auto"/>
        <w:rPr>
          <w:sz w:val="22"/>
          <w:szCs w:val="22"/>
        </w:rPr>
      </w:pPr>
      <w:r w:rsidRPr="00B30AA0">
        <w:rPr>
          <w:sz w:val="22"/>
          <w:szCs w:val="22"/>
        </w:rPr>
        <w:t>kontynuacja wprowadzonych innowacji pedagogicznych i inicjowanie nowych,</w:t>
      </w:r>
    </w:p>
    <w:p w:rsidR="000540C3" w:rsidRPr="00B30AA0" w:rsidRDefault="000540C3" w:rsidP="00252225">
      <w:pPr>
        <w:pStyle w:val="Akapitzlist"/>
        <w:numPr>
          <w:ilvl w:val="0"/>
          <w:numId w:val="8"/>
        </w:numPr>
        <w:spacing w:after="200" w:line="360" w:lineRule="auto"/>
        <w:rPr>
          <w:sz w:val="22"/>
          <w:szCs w:val="22"/>
        </w:rPr>
      </w:pPr>
      <w:r w:rsidRPr="00B30AA0">
        <w:rPr>
          <w:sz w:val="22"/>
          <w:szCs w:val="22"/>
        </w:rPr>
        <w:t>stałe podnoszenie kwalifikacji  specjalistycznych kadry pedagogicznej.</w:t>
      </w:r>
    </w:p>
    <w:p w:rsidR="000540C3" w:rsidRPr="00B30AA0" w:rsidRDefault="000540C3" w:rsidP="000540C3">
      <w:pPr>
        <w:pStyle w:val="Akapitzlist"/>
        <w:jc w:val="both"/>
        <w:rPr>
          <w:sz w:val="22"/>
          <w:szCs w:val="22"/>
        </w:rPr>
      </w:pPr>
    </w:p>
    <w:p w:rsidR="000540C3" w:rsidRPr="00B30AA0" w:rsidRDefault="000540C3" w:rsidP="000540C3">
      <w:pPr>
        <w:pStyle w:val="Akapitzlist"/>
        <w:jc w:val="both"/>
        <w:rPr>
          <w:sz w:val="22"/>
          <w:szCs w:val="22"/>
        </w:rPr>
      </w:pPr>
    </w:p>
    <w:p w:rsidR="000540C3" w:rsidRPr="00FE768D" w:rsidRDefault="000540C3" w:rsidP="00FE768D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 w:rsidRPr="00FE768D">
        <w:rPr>
          <w:sz w:val="22"/>
          <w:szCs w:val="22"/>
        </w:rPr>
        <w:t>Optymalizacja sposobu wykorzystywania rozwiniętej i odpowiednio wyposażonej infrastruktury zasobów placówek oświatowych.</w:t>
      </w:r>
    </w:p>
    <w:p w:rsidR="000540C3" w:rsidRPr="00B30AA0" w:rsidRDefault="000540C3" w:rsidP="00252225">
      <w:pPr>
        <w:pStyle w:val="Akapitzlist"/>
        <w:numPr>
          <w:ilvl w:val="0"/>
          <w:numId w:val="11"/>
        </w:numPr>
        <w:spacing w:after="200" w:line="360" w:lineRule="auto"/>
        <w:rPr>
          <w:sz w:val="22"/>
          <w:szCs w:val="22"/>
        </w:rPr>
      </w:pPr>
      <w:r w:rsidRPr="00B30AA0">
        <w:rPr>
          <w:sz w:val="22"/>
          <w:szCs w:val="22"/>
        </w:rPr>
        <w:t>bieżące prace remontowe we wszystkich placówkach oświatowych,</w:t>
      </w:r>
    </w:p>
    <w:p w:rsidR="000540C3" w:rsidRPr="00B30AA0" w:rsidRDefault="000540C3" w:rsidP="00252225">
      <w:pPr>
        <w:pStyle w:val="Akapitzlist"/>
        <w:numPr>
          <w:ilvl w:val="0"/>
          <w:numId w:val="11"/>
        </w:numPr>
        <w:spacing w:after="200" w:line="360" w:lineRule="auto"/>
        <w:rPr>
          <w:sz w:val="22"/>
          <w:szCs w:val="22"/>
        </w:rPr>
      </w:pPr>
      <w:r w:rsidRPr="00B30AA0">
        <w:rPr>
          <w:sz w:val="22"/>
          <w:szCs w:val="22"/>
        </w:rPr>
        <w:t>podążanie za wysokim poziomem nauczania w lepiej wyposażonych placówkach (nowe pracownie informatyczne, językowe, przyrodnicze itp.)</w:t>
      </w:r>
    </w:p>
    <w:p w:rsidR="000540C3" w:rsidRPr="00B30AA0" w:rsidRDefault="000540C3" w:rsidP="00252225">
      <w:pPr>
        <w:pStyle w:val="Akapitzlist"/>
        <w:numPr>
          <w:ilvl w:val="0"/>
          <w:numId w:val="11"/>
        </w:numPr>
        <w:spacing w:after="200" w:line="360" w:lineRule="auto"/>
        <w:rPr>
          <w:sz w:val="22"/>
          <w:szCs w:val="22"/>
        </w:rPr>
      </w:pPr>
      <w:r w:rsidRPr="00B30AA0">
        <w:rPr>
          <w:sz w:val="22"/>
          <w:szCs w:val="22"/>
        </w:rPr>
        <w:t>modernizacja i termomodernizacja budynków,</w:t>
      </w:r>
    </w:p>
    <w:p w:rsidR="000540C3" w:rsidRPr="00B30AA0" w:rsidRDefault="000540C3" w:rsidP="00252225">
      <w:pPr>
        <w:pStyle w:val="Akapitzlist"/>
        <w:numPr>
          <w:ilvl w:val="0"/>
          <w:numId w:val="11"/>
        </w:numPr>
        <w:spacing w:after="200" w:line="360" w:lineRule="auto"/>
        <w:rPr>
          <w:sz w:val="22"/>
          <w:szCs w:val="22"/>
        </w:rPr>
      </w:pPr>
      <w:r w:rsidRPr="00B30AA0">
        <w:rPr>
          <w:sz w:val="22"/>
          <w:szCs w:val="22"/>
        </w:rPr>
        <w:t>stałe doposażenie placówek oświatowych w sprzęt i w pomoce dydaktyczne,</w:t>
      </w:r>
    </w:p>
    <w:p w:rsidR="000540C3" w:rsidRPr="00B30AA0" w:rsidRDefault="000540C3" w:rsidP="00252225">
      <w:pPr>
        <w:pStyle w:val="Akapitzlist"/>
        <w:numPr>
          <w:ilvl w:val="0"/>
          <w:numId w:val="11"/>
        </w:numPr>
        <w:spacing w:after="200" w:line="360" w:lineRule="auto"/>
        <w:rPr>
          <w:sz w:val="22"/>
          <w:szCs w:val="22"/>
        </w:rPr>
      </w:pPr>
      <w:r w:rsidRPr="00B30AA0">
        <w:rPr>
          <w:sz w:val="22"/>
          <w:szCs w:val="22"/>
        </w:rPr>
        <w:lastRenderedPageBreak/>
        <w:t>kontynuowanie działań opiekuńczych: dożywianie, stypendia socjalne, mleko w szkole, owoce w szkole,</w:t>
      </w:r>
    </w:p>
    <w:p w:rsidR="000540C3" w:rsidRPr="00B30AA0" w:rsidRDefault="000540C3" w:rsidP="00252225">
      <w:pPr>
        <w:pStyle w:val="Akapitzlist"/>
        <w:numPr>
          <w:ilvl w:val="0"/>
          <w:numId w:val="11"/>
        </w:numPr>
        <w:spacing w:after="200" w:line="360" w:lineRule="auto"/>
        <w:rPr>
          <w:sz w:val="22"/>
          <w:szCs w:val="22"/>
        </w:rPr>
      </w:pPr>
      <w:r w:rsidRPr="00B30AA0">
        <w:rPr>
          <w:sz w:val="22"/>
          <w:szCs w:val="22"/>
        </w:rPr>
        <w:t>modernizacja monitoringu wewnętrznego i zewnętrznego w placówkach oświatowych,</w:t>
      </w:r>
    </w:p>
    <w:p w:rsidR="000540C3" w:rsidRPr="00B30AA0" w:rsidRDefault="000540C3" w:rsidP="00252225">
      <w:pPr>
        <w:pStyle w:val="Akapitzlist"/>
        <w:numPr>
          <w:ilvl w:val="0"/>
          <w:numId w:val="11"/>
        </w:numPr>
        <w:spacing w:after="200" w:line="360" w:lineRule="auto"/>
        <w:rPr>
          <w:sz w:val="22"/>
          <w:szCs w:val="22"/>
        </w:rPr>
      </w:pPr>
      <w:r w:rsidRPr="00B30AA0">
        <w:rPr>
          <w:sz w:val="22"/>
          <w:szCs w:val="22"/>
        </w:rPr>
        <w:t xml:space="preserve">założenie </w:t>
      </w:r>
      <w:proofErr w:type="spellStart"/>
      <w:r w:rsidRPr="00B30AA0">
        <w:rPr>
          <w:sz w:val="22"/>
          <w:szCs w:val="22"/>
        </w:rPr>
        <w:t>internetu</w:t>
      </w:r>
      <w:proofErr w:type="spellEnd"/>
      <w:r w:rsidRPr="00B30AA0">
        <w:rPr>
          <w:sz w:val="22"/>
          <w:szCs w:val="22"/>
        </w:rPr>
        <w:t xml:space="preserve"> światłowodowego,</w:t>
      </w:r>
    </w:p>
    <w:p w:rsidR="000540C3" w:rsidRPr="00B30AA0" w:rsidRDefault="000540C3" w:rsidP="00252225">
      <w:pPr>
        <w:pStyle w:val="Akapitzlist"/>
        <w:numPr>
          <w:ilvl w:val="0"/>
          <w:numId w:val="11"/>
        </w:numPr>
        <w:spacing w:after="200" w:line="360" w:lineRule="auto"/>
        <w:rPr>
          <w:sz w:val="22"/>
          <w:szCs w:val="22"/>
        </w:rPr>
      </w:pPr>
      <w:r w:rsidRPr="00B30AA0">
        <w:rPr>
          <w:sz w:val="22"/>
          <w:szCs w:val="22"/>
        </w:rPr>
        <w:t>efektywne zapewnienie bezpieczeństwa na terenie placówek oświatowych poprzez kontrolę obszarów położonych na terenie i w pobliżu placówek oświatowych, kulturalnych, sportowych oraz innych miejsc, w których przebywa młodzież,</w:t>
      </w:r>
    </w:p>
    <w:p w:rsidR="000540C3" w:rsidRPr="00B30AA0" w:rsidRDefault="000540C3" w:rsidP="00252225">
      <w:pPr>
        <w:pStyle w:val="Akapitzlist"/>
        <w:numPr>
          <w:ilvl w:val="0"/>
          <w:numId w:val="11"/>
        </w:numPr>
        <w:spacing w:after="200" w:line="360" w:lineRule="auto"/>
        <w:rPr>
          <w:sz w:val="22"/>
          <w:szCs w:val="22"/>
        </w:rPr>
      </w:pPr>
      <w:r w:rsidRPr="00B30AA0">
        <w:rPr>
          <w:sz w:val="22"/>
          <w:szCs w:val="22"/>
        </w:rPr>
        <w:t>wspieranie działalności klubów socjoterapeutycznych w celu zapobiegania wykluczeniu społecznemu.</w:t>
      </w:r>
    </w:p>
    <w:p w:rsidR="000540C3" w:rsidRPr="00B30AA0" w:rsidRDefault="000540C3" w:rsidP="000540C3">
      <w:pPr>
        <w:pStyle w:val="Akapitzlist"/>
        <w:jc w:val="both"/>
        <w:rPr>
          <w:sz w:val="22"/>
          <w:szCs w:val="22"/>
        </w:rPr>
      </w:pPr>
    </w:p>
    <w:p w:rsidR="000540C3" w:rsidRPr="00FE768D" w:rsidRDefault="000540C3" w:rsidP="00FE768D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 w:rsidRPr="00FE768D">
        <w:rPr>
          <w:sz w:val="22"/>
          <w:szCs w:val="22"/>
        </w:rPr>
        <w:t>Wzmacnianie roli placówek oświatowych jako miejsca aktywności lokalnej.</w:t>
      </w:r>
    </w:p>
    <w:p w:rsidR="000540C3" w:rsidRPr="00B30AA0" w:rsidRDefault="000540C3" w:rsidP="000540C3">
      <w:pPr>
        <w:pStyle w:val="Akapitzlist"/>
        <w:rPr>
          <w:sz w:val="22"/>
          <w:szCs w:val="22"/>
        </w:rPr>
      </w:pPr>
    </w:p>
    <w:p w:rsidR="000540C3" w:rsidRPr="00B30AA0" w:rsidRDefault="000540C3" w:rsidP="00252225">
      <w:pPr>
        <w:pStyle w:val="Akapitzlist"/>
        <w:numPr>
          <w:ilvl w:val="0"/>
          <w:numId w:val="9"/>
        </w:numPr>
        <w:spacing w:after="200" w:line="360" w:lineRule="auto"/>
        <w:rPr>
          <w:sz w:val="22"/>
          <w:szCs w:val="22"/>
        </w:rPr>
      </w:pPr>
      <w:r w:rsidRPr="00B30AA0">
        <w:rPr>
          <w:sz w:val="22"/>
          <w:szCs w:val="22"/>
        </w:rPr>
        <w:t>stała współpraca ze środowiskiem lokalnym, instytucjami, fundacjami, stowarzyszeniami, policją, Ochotniczą Strażą Pożarną,  Strażą Miejską i Poradnią Psychologiczno-Pedagogiczną w zakresie ewentualnych zagrożeń oraz realizacja lokalnych programów profilaktycznych i wychowawczych,</w:t>
      </w:r>
    </w:p>
    <w:p w:rsidR="000540C3" w:rsidRPr="00B30AA0" w:rsidRDefault="000540C3" w:rsidP="00252225">
      <w:pPr>
        <w:pStyle w:val="Akapitzlist"/>
        <w:numPr>
          <w:ilvl w:val="0"/>
          <w:numId w:val="9"/>
        </w:numPr>
        <w:spacing w:after="200" w:line="360" w:lineRule="auto"/>
        <w:rPr>
          <w:sz w:val="22"/>
          <w:szCs w:val="22"/>
        </w:rPr>
      </w:pPr>
      <w:r w:rsidRPr="00B30AA0">
        <w:rPr>
          <w:sz w:val="22"/>
          <w:szCs w:val="22"/>
        </w:rPr>
        <w:t>rozwój wolontariatu młodzieżowego,</w:t>
      </w:r>
    </w:p>
    <w:p w:rsidR="000540C3" w:rsidRPr="00B30AA0" w:rsidRDefault="000540C3" w:rsidP="00252225">
      <w:pPr>
        <w:pStyle w:val="Akapitzlist"/>
        <w:numPr>
          <w:ilvl w:val="0"/>
          <w:numId w:val="9"/>
        </w:numPr>
        <w:spacing w:after="200" w:line="360" w:lineRule="auto"/>
        <w:rPr>
          <w:sz w:val="22"/>
          <w:szCs w:val="22"/>
        </w:rPr>
      </w:pPr>
      <w:r w:rsidRPr="00B30AA0">
        <w:rPr>
          <w:sz w:val="22"/>
          <w:szCs w:val="22"/>
        </w:rPr>
        <w:t xml:space="preserve">rozwój przedsiębiorczości dzieci i młodzieży. Efektywny lokalny system poradnictwa </w:t>
      </w:r>
      <w:proofErr w:type="spellStart"/>
      <w:r w:rsidRPr="00B30AA0">
        <w:rPr>
          <w:sz w:val="22"/>
          <w:szCs w:val="22"/>
        </w:rPr>
        <w:t>edukacyjno</w:t>
      </w:r>
      <w:proofErr w:type="spellEnd"/>
      <w:r w:rsidRPr="00B30AA0">
        <w:rPr>
          <w:sz w:val="22"/>
          <w:szCs w:val="22"/>
        </w:rPr>
        <w:t xml:space="preserve"> – zawodowego,</w:t>
      </w:r>
    </w:p>
    <w:p w:rsidR="000540C3" w:rsidRPr="00B30AA0" w:rsidRDefault="000540C3" w:rsidP="00252225">
      <w:pPr>
        <w:pStyle w:val="Akapitzlist"/>
        <w:numPr>
          <w:ilvl w:val="0"/>
          <w:numId w:val="9"/>
        </w:numPr>
        <w:spacing w:after="200" w:line="360" w:lineRule="auto"/>
        <w:rPr>
          <w:sz w:val="22"/>
          <w:szCs w:val="22"/>
        </w:rPr>
      </w:pPr>
      <w:r w:rsidRPr="00B30AA0">
        <w:rPr>
          <w:sz w:val="22"/>
          <w:szCs w:val="22"/>
        </w:rPr>
        <w:t>współpraca szkól z rodzicami i lokalnym środowiskiem w zakresie podejmowania różnorodnych działań edukacyjnych, wychowawczych i opiekuńczych,</w:t>
      </w:r>
    </w:p>
    <w:p w:rsidR="000540C3" w:rsidRPr="00B30AA0" w:rsidRDefault="000540C3" w:rsidP="00252225">
      <w:pPr>
        <w:pStyle w:val="Akapitzlist"/>
        <w:numPr>
          <w:ilvl w:val="0"/>
          <w:numId w:val="9"/>
        </w:numPr>
        <w:spacing w:after="200" w:line="360" w:lineRule="auto"/>
        <w:rPr>
          <w:sz w:val="22"/>
          <w:szCs w:val="22"/>
        </w:rPr>
      </w:pPr>
      <w:r w:rsidRPr="00B30AA0">
        <w:rPr>
          <w:sz w:val="22"/>
          <w:szCs w:val="22"/>
        </w:rPr>
        <w:t>organizowanie imprez środowiskowych z udziałem placówek oświatowych, rodziców i mieszkańców.</w:t>
      </w:r>
    </w:p>
    <w:p w:rsidR="000540C3" w:rsidRPr="00B30AA0" w:rsidRDefault="000540C3" w:rsidP="000540C3">
      <w:pPr>
        <w:pStyle w:val="Akapitzlist"/>
        <w:jc w:val="both"/>
        <w:rPr>
          <w:sz w:val="22"/>
          <w:szCs w:val="22"/>
        </w:rPr>
      </w:pPr>
    </w:p>
    <w:p w:rsidR="000540C3" w:rsidRPr="00FE768D" w:rsidRDefault="000540C3" w:rsidP="00FE768D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 w:rsidRPr="00FE768D">
        <w:rPr>
          <w:sz w:val="22"/>
          <w:szCs w:val="22"/>
        </w:rPr>
        <w:t>Możliwość pozyskiwania dodatkowych środków na cele edukacyjne.</w:t>
      </w:r>
    </w:p>
    <w:p w:rsidR="000540C3" w:rsidRPr="00B30AA0" w:rsidRDefault="000540C3" w:rsidP="00252225">
      <w:pPr>
        <w:pStyle w:val="Akapitzlist"/>
        <w:numPr>
          <w:ilvl w:val="0"/>
          <w:numId w:val="10"/>
        </w:numPr>
        <w:spacing w:after="200" w:line="360" w:lineRule="auto"/>
        <w:rPr>
          <w:sz w:val="22"/>
          <w:szCs w:val="22"/>
        </w:rPr>
      </w:pPr>
      <w:r w:rsidRPr="00B30AA0">
        <w:rPr>
          <w:sz w:val="22"/>
          <w:szCs w:val="22"/>
        </w:rPr>
        <w:t>stałe pozyskiwanie środków z rezerwy części subwencji ogólnej na wyposażenie i adaptację pomieszczeń dydaktycznych,</w:t>
      </w:r>
    </w:p>
    <w:p w:rsidR="000540C3" w:rsidRPr="00B30AA0" w:rsidRDefault="000540C3" w:rsidP="00252225">
      <w:pPr>
        <w:pStyle w:val="Akapitzlist"/>
        <w:numPr>
          <w:ilvl w:val="0"/>
          <w:numId w:val="10"/>
        </w:numPr>
        <w:spacing w:after="200" w:line="360" w:lineRule="auto"/>
        <w:rPr>
          <w:sz w:val="22"/>
          <w:szCs w:val="22"/>
        </w:rPr>
      </w:pPr>
      <w:r w:rsidRPr="00B30AA0">
        <w:rPr>
          <w:sz w:val="22"/>
          <w:szCs w:val="22"/>
        </w:rPr>
        <w:t>pozyskiwanie środków z PFRON-u na wyposażenie w materiały rehabilitacyjne do pracy z dziećmi dysfunkcyjnymi,</w:t>
      </w:r>
    </w:p>
    <w:p w:rsidR="000540C3" w:rsidRPr="00B30AA0" w:rsidRDefault="000540C3" w:rsidP="00252225">
      <w:pPr>
        <w:pStyle w:val="Akapitzlist"/>
        <w:numPr>
          <w:ilvl w:val="0"/>
          <w:numId w:val="10"/>
        </w:numPr>
        <w:spacing w:after="200" w:line="360" w:lineRule="auto"/>
        <w:rPr>
          <w:sz w:val="22"/>
          <w:szCs w:val="22"/>
        </w:rPr>
      </w:pPr>
      <w:r w:rsidRPr="00B30AA0">
        <w:rPr>
          <w:sz w:val="22"/>
          <w:szCs w:val="22"/>
        </w:rPr>
        <w:t>sprawny system pozyskiwania dodatkowych środków na cele edukacyjne i modernizacyjne.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b/>
          <w:sz w:val="22"/>
          <w:szCs w:val="22"/>
        </w:rPr>
        <w:t>10. Działalnoś</w:t>
      </w:r>
      <w:r w:rsidR="00A76E2E" w:rsidRPr="00B30AA0">
        <w:rPr>
          <w:b/>
          <w:sz w:val="22"/>
          <w:szCs w:val="22"/>
        </w:rPr>
        <w:t>ć</w:t>
      </w:r>
      <w:r w:rsidRPr="00B30AA0">
        <w:rPr>
          <w:b/>
          <w:sz w:val="22"/>
          <w:szCs w:val="22"/>
        </w:rPr>
        <w:t xml:space="preserve"> legislacyjna i normotwórcza</w:t>
      </w:r>
      <w:r w:rsidRPr="00B30AA0">
        <w:rPr>
          <w:sz w:val="22"/>
          <w:szCs w:val="22"/>
        </w:rPr>
        <w:t xml:space="preserve">. </w:t>
      </w:r>
    </w:p>
    <w:p w:rsidR="008C6CA6" w:rsidRPr="00B30AA0" w:rsidRDefault="008C6CA6" w:rsidP="008C6CA6">
      <w:pPr>
        <w:jc w:val="both"/>
        <w:rPr>
          <w:sz w:val="22"/>
          <w:szCs w:val="22"/>
        </w:rPr>
      </w:pPr>
    </w:p>
    <w:p w:rsidR="008C6CA6" w:rsidRPr="00B30AA0" w:rsidRDefault="008C6CA6" w:rsidP="008C6CA6">
      <w:p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W roku szkolnym 201</w:t>
      </w:r>
      <w:r w:rsidR="00735AC6" w:rsidRPr="00B30AA0">
        <w:rPr>
          <w:sz w:val="22"/>
          <w:szCs w:val="22"/>
        </w:rPr>
        <w:t>6/17</w:t>
      </w:r>
      <w:r w:rsidRPr="00B30AA0">
        <w:rPr>
          <w:sz w:val="22"/>
          <w:szCs w:val="22"/>
        </w:rPr>
        <w:t xml:space="preserve"> Gmina Bielawa prowadziła działalność normotwórczą w trybie </w:t>
      </w:r>
      <w:r w:rsidR="00635CA1" w:rsidRPr="00B30AA0">
        <w:rPr>
          <w:sz w:val="22"/>
          <w:szCs w:val="22"/>
        </w:rPr>
        <w:br/>
      </w:r>
      <w:r w:rsidRPr="00B30AA0">
        <w:rPr>
          <w:sz w:val="22"/>
          <w:szCs w:val="22"/>
        </w:rPr>
        <w:t>i formach przewidzianych w ustawie. Miejski Zarząd Placówek O</w:t>
      </w:r>
      <w:r w:rsidR="00635CA1" w:rsidRPr="00B30AA0">
        <w:rPr>
          <w:sz w:val="22"/>
          <w:szCs w:val="22"/>
        </w:rPr>
        <w:t>ś</w:t>
      </w:r>
      <w:r w:rsidRPr="00B30AA0">
        <w:rPr>
          <w:sz w:val="22"/>
          <w:szCs w:val="22"/>
        </w:rPr>
        <w:t>wiaty w Bielawie, przygotował w imieniu projektodawcy – Burmistrza Miasta nast</w:t>
      </w:r>
      <w:r w:rsidR="00635CA1" w:rsidRPr="00B30AA0">
        <w:rPr>
          <w:sz w:val="22"/>
          <w:szCs w:val="22"/>
        </w:rPr>
        <w:t>ę</w:t>
      </w:r>
      <w:r w:rsidRPr="00B30AA0">
        <w:rPr>
          <w:sz w:val="22"/>
          <w:szCs w:val="22"/>
        </w:rPr>
        <w:t>pujące uchwały Rady Miejskiej Bielawy</w:t>
      </w:r>
      <w:r w:rsidR="00B30AA0">
        <w:rPr>
          <w:sz w:val="22"/>
          <w:szCs w:val="22"/>
        </w:rPr>
        <w:t xml:space="preserve">                    </w:t>
      </w:r>
      <w:r w:rsidRPr="00B30AA0">
        <w:rPr>
          <w:sz w:val="22"/>
          <w:szCs w:val="22"/>
        </w:rPr>
        <w:t xml:space="preserve"> i zarządzenia Burmistrza Miasta Bielawa:</w:t>
      </w:r>
    </w:p>
    <w:p w:rsidR="00635CA1" w:rsidRPr="00B30AA0" w:rsidRDefault="00735AC6" w:rsidP="0025222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zarządzenie nr 269/16</w:t>
      </w:r>
      <w:r w:rsidR="00635CA1" w:rsidRPr="00B30AA0">
        <w:rPr>
          <w:sz w:val="22"/>
          <w:szCs w:val="22"/>
        </w:rPr>
        <w:t xml:space="preserve"> Burmistrza Miasta Bielawa w sprawie ustalenia wydatków bieżących ponoszonych w przedszkolu publicznym prowadzonym przez Gminę Bielawa w przel</w:t>
      </w:r>
      <w:r w:rsidRPr="00B30AA0">
        <w:rPr>
          <w:sz w:val="22"/>
          <w:szCs w:val="22"/>
        </w:rPr>
        <w:t>iczeniu na 1 ucznia, w roku 2016</w:t>
      </w:r>
      <w:r w:rsidR="00635CA1" w:rsidRPr="00B30AA0">
        <w:rPr>
          <w:sz w:val="22"/>
          <w:szCs w:val="22"/>
        </w:rPr>
        <w:t>,</w:t>
      </w:r>
    </w:p>
    <w:p w:rsidR="00735AC6" w:rsidRPr="00B30AA0" w:rsidRDefault="00635CA1" w:rsidP="0025222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lastRenderedPageBreak/>
        <w:t xml:space="preserve">uchwała nr </w:t>
      </w:r>
      <w:r w:rsidR="00735AC6" w:rsidRPr="00B30AA0">
        <w:rPr>
          <w:sz w:val="22"/>
          <w:szCs w:val="22"/>
        </w:rPr>
        <w:t>27/264/16</w:t>
      </w:r>
      <w:r w:rsidRPr="00B30AA0">
        <w:rPr>
          <w:sz w:val="22"/>
          <w:szCs w:val="22"/>
        </w:rPr>
        <w:t xml:space="preserve"> Rady Miejskiej Bielawy z dnia </w:t>
      </w:r>
      <w:r w:rsidR="00735AC6" w:rsidRPr="00B30AA0">
        <w:rPr>
          <w:sz w:val="22"/>
          <w:szCs w:val="22"/>
        </w:rPr>
        <w:t>28 września 2016</w:t>
      </w:r>
      <w:r w:rsidR="002F1C40" w:rsidRPr="00B30AA0">
        <w:rPr>
          <w:sz w:val="22"/>
          <w:szCs w:val="22"/>
        </w:rPr>
        <w:t xml:space="preserve"> roku</w:t>
      </w:r>
      <w:r w:rsidRPr="00B30AA0">
        <w:rPr>
          <w:sz w:val="22"/>
          <w:szCs w:val="22"/>
        </w:rPr>
        <w:t xml:space="preserve"> </w:t>
      </w:r>
      <w:r w:rsidRPr="00B30AA0">
        <w:rPr>
          <w:sz w:val="22"/>
          <w:szCs w:val="22"/>
        </w:rPr>
        <w:br/>
        <w:t>w sprawie</w:t>
      </w:r>
      <w:r w:rsidR="00735AC6" w:rsidRPr="00B30AA0">
        <w:rPr>
          <w:sz w:val="22"/>
          <w:szCs w:val="22"/>
        </w:rPr>
        <w:t xml:space="preserve"> wspólnej obsługi placówek oświatowych i żłobka oraz zmiany statutu Miejskiego Zarządu Placówek Oświaty,</w:t>
      </w:r>
    </w:p>
    <w:p w:rsidR="00735AC6" w:rsidRPr="00B30AA0" w:rsidRDefault="00735AC6" w:rsidP="0025222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zarządzenie nr 279/16 Burmistrza Miasta Bi</w:t>
      </w:r>
      <w:r w:rsidR="002F1C40" w:rsidRPr="00B30AA0">
        <w:rPr>
          <w:sz w:val="22"/>
          <w:szCs w:val="22"/>
        </w:rPr>
        <w:t xml:space="preserve">elawa z dnia 28 września 2016 roku </w:t>
      </w:r>
      <w:r w:rsidRPr="00B30AA0">
        <w:rPr>
          <w:sz w:val="22"/>
          <w:szCs w:val="22"/>
        </w:rPr>
        <w:t xml:space="preserve">w sprawie powołania Komisji Konkursowej w celu przeprowadzenia konkursu na kandydata na stanowisko dyrektora </w:t>
      </w:r>
      <w:r w:rsidR="002F1C40" w:rsidRPr="00B30AA0">
        <w:rPr>
          <w:sz w:val="22"/>
          <w:szCs w:val="22"/>
        </w:rPr>
        <w:t>Przedszkola Publicznego nr 4 w B</w:t>
      </w:r>
      <w:r w:rsidRPr="00B30AA0">
        <w:rPr>
          <w:sz w:val="22"/>
          <w:szCs w:val="22"/>
        </w:rPr>
        <w:t>ielawie, ul. Żeromskiego 18,</w:t>
      </w:r>
    </w:p>
    <w:p w:rsidR="00735AC6" w:rsidRPr="00B30AA0" w:rsidRDefault="005D1074" w:rsidP="0025222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zarządzenie nr 280/16 Burmistrza Miasta Bi</w:t>
      </w:r>
      <w:r w:rsidR="002F1C40" w:rsidRPr="00B30AA0">
        <w:rPr>
          <w:sz w:val="22"/>
          <w:szCs w:val="22"/>
        </w:rPr>
        <w:t>elawa z dnia 28 września 2016 roku</w:t>
      </w:r>
      <w:r w:rsidRPr="00B30AA0">
        <w:rPr>
          <w:sz w:val="22"/>
          <w:szCs w:val="22"/>
        </w:rPr>
        <w:t xml:space="preserve"> w sprawie powołania zespołu do spraw sieci szkół,</w:t>
      </w:r>
    </w:p>
    <w:p w:rsidR="005D1074" w:rsidRPr="00B30AA0" w:rsidRDefault="005D1074" w:rsidP="0025222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zarządzenie nr 281/16 Burmistrza Miasta Bi</w:t>
      </w:r>
      <w:r w:rsidR="002F1C40" w:rsidRPr="00B30AA0">
        <w:rPr>
          <w:sz w:val="22"/>
          <w:szCs w:val="22"/>
        </w:rPr>
        <w:t xml:space="preserve">elawa z dnia 28 września 2016 roku </w:t>
      </w:r>
      <w:r w:rsidRPr="00B30AA0">
        <w:rPr>
          <w:sz w:val="22"/>
          <w:szCs w:val="22"/>
        </w:rPr>
        <w:t>w sprawie powołania zespołu do spraw opracowania Strategii Rozwoju Oświaty Gminy Bielawa,</w:t>
      </w:r>
    </w:p>
    <w:p w:rsidR="005D1074" w:rsidRPr="00B30AA0" w:rsidRDefault="005D1074" w:rsidP="0025222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uchwała nr 27/263/16 Rady Miejskiej Bielawy </w:t>
      </w:r>
      <w:r w:rsidR="002F1C40" w:rsidRPr="00B30AA0">
        <w:rPr>
          <w:sz w:val="22"/>
          <w:szCs w:val="22"/>
        </w:rPr>
        <w:t xml:space="preserve">z dnia 28 września 2017 </w:t>
      </w:r>
      <w:r w:rsidRPr="00B30AA0">
        <w:rPr>
          <w:sz w:val="22"/>
          <w:szCs w:val="22"/>
        </w:rPr>
        <w:t>w sprawie przyjęcia „Programu profilaktyki wad postawy uczniów szkół odstawowych prowadzonych przez Gminę Bielawa</w:t>
      </w:r>
      <w:r w:rsidR="002F1C40" w:rsidRPr="00B30AA0">
        <w:rPr>
          <w:sz w:val="22"/>
          <w:szCs w:val="22"/>
        </w:rPr>
        <w:t>”</w:t>
      </w:r>
      <w:r w:rsidRPr="00B30AA0">
        <w:rPr>
          <w:sz w:val="22"/>
          <w:szCs w:val="22"/>
        </w:rPr>
        <w:t>,</w:t>
      </w:r>
    </w:p>
    <w:p w:rsidR="005D1074" w:rsidRPr="00B30AA0" w:rsidRDefault="005D1074" w:rsidP="0025222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zarządzenie nr 293/16 Burmistrza Miasta Bielawa z</w:t>
      </w:r>
      <w:r w:rsidR="00B30AA0">
        <w:rPr>
          <w:sz w:val="22"/>
          <w:szCs w:val="22"/>
        </w:rPr>
        <w:t xml:space="preserve"> dnia 13 października 2016 roku               </w:t>
      </w:r>
      <w:r w:rsidRPr="00B30AA0">
        <w:rPr>
          <w:sz w:val="22"/>
          <w:szCs w:val="22"/>
        </w:rPr>
        <w:t>w sprawie ogłoszenia konkursu ofert na wykonanie zadania „Przesiewowe badania wad postawy uczniów klas pierwszych szkół podstawowych, w ramach Programu profilaktyki wad postawy uczniów szkół podstawowych, prowadzonych przez Gminę Bielawa” w 2016 roku.</w:t>
      </w:r>
    </w:p>
    <w:p w:rsidR="005D1074" w:rsidRPr="00B30AA0" w:rsidRDefault="005D1074" w:rsidP="0025222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zarządzenie nr 292/16 Burmistrza Miasta Bielaw</w:t>
      </w:r>
      <w:r w:rsidR="002F1C40" w:rsidRPr="00B30AA0">
        <w:rPr>
          <w:sz w:val="22"/>
          <w:szCs w:val="22"/>
        </w:rPr>
        <w:t>a z</w:t>
      </w:r>
      <w:r w:rsidR="00B30AA0">
        <w:rPr>
          <w:sz w:val="22"/>
          <w:szCs w:val="22"/>
        </w:rPr>
        <w:t xml:space="preserve"> dnia 13 października 2016 roku                </w:t>
      </w:r>
      <w:r w:rsidRPr="00B30AA0">
        <w:rPr>
          <w:sz w:val="22"/>
          <w:szCs w:val="22"/>
        </w:rPr>
        <w:t>w sprawie powołania zespołu do spraw sieci szkół,</w:t>
      </w:r>
    </w:p>
    <w:p w:rsidR="005D1074" w:rsidRPr="00B30AA0" w:rsidRDefault="005D1074" w:rsidP="0025222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zarządzenie nr 322/16 z dnia 2 listopada 2016 roku w sprawie powołania zespołu do spraw sieci szkół,</w:t>
      </w:r>
    </w:p>
    <w:p w:rsidR="005D1074" w:rsidRPr="00B30AA0" w:rsidRDefault="005D1074" w:rsidP="0025222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za</w:t>
      </w:r>
      <w:r w:rsidR="002F1C40" w:rsidRPr="00B30AA0">
        <w:rPr>
          <w:sz w:val="22"/>
          <w:szCs w:val="22"/>
        </w:rPr>
        <w:t>rządzenie nr 323/16 Burmistrza Miasta B</w:t>
      </w:r>
      <w:r w:rsidRPr="00B30AA0">
        <w:rPr>
          <w:sz w:val="22"/>
          <w:szCs w:val="22"/>
        </w:rPr>
        <w:t>i</w:t>
      </w:r>
      <w:r w:rsidR="002F1C40" w:rsidRPr="00B30AA0">
        <w:rPr>
          <w:sz w:val="22"/>
          <w:szCs w:val="22"/>
        </w:rPr>
        <w:t>elawa z dnia 2 listopada 2016 roku</w:t>
      </w:r>
      <w:r w:rsidRPr="00B30AA0">
        <w:rPr>
          <w:sz w:val="22"/>
          <w:szCs w:val="22"/>
        </w:rPr>
        <w:t xml:space="preserve"> w </w:t>
      </w:r>
      <w:r w:rsidR="009B6CB7" w:rsidRPr="00B30AA0">
        <w:rPr>
          <w:sz w:val="22"/>
          <w:szCs w:val="22"/>
        </w:rPr>
        <w:t xml:space="preserve">sprawie </w:t>
      </w:r>
      <w:r w:rsidRPr="00B30AA0">
        <w:rPr>
          <w:sz w:val="22"/>
          <w:szCs w:val="22"/>
        </w:rPr>
        <w:t>powołania komisji konkursowej,</w:t>
      </w:r>
    </w:p>
    <w:p w:rsidR="005D1074" w:rsidRPr="00B30AA0" w:rsidRDefault="009B6CB7" w:rsidP="0025222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uchwała nr 29/282/16 Rady Miejskiej Bie</w:t>
      </w:r>
      <w:r w:rsidR="002F1C40" w:rsidRPr="00B30AA0">
        <w:rPr>
          <w:sz w:val="22"/>
          <w:szCs w:val="22"/>
        </w:rPr>
        <w:t>lawy z dnia 30 listopada 2016 roku</w:t>
      </w:r>
      <w:r w:rsidRPr="00B30AA0">
        <w:rPr>
          <w:sz w:val="22"/>
          <w:szCs w:val="22"/>
        </w:rPr>
        <w:t xml:space="preserve"> w sprawie trybu udzielania i rozliczania oraz zakresu i trybu kontroli prawidłowości pobrania wykorzystywania dotacji dla niepublicznych podmiotów oświatowych</w:t>
      </w:r>
      <w:r w:rsidR="00B30AA0">
        <w:rPr>
          <w:sz w:val="22"/>
          <w:szCs w:val="22"/>
        </w:rPr>
        <w:t xml:space="preserve"> </w:t>
      </w:r>
      <w:r w:rsidRPr="00B30AA0">
        <w:rPr>
          <w:sz w:val="22"/>
          <w:szCs w:val="22"/>
        </w:rPr>
        <w:t>i publicznych podmiotów prowadzonych przez podmiot inny niż Gmina Bielawa,</w:t>
      </w:r>
    </w:p>
    <w:p w:rsidR="00F4642D" w:rsidRPr="00B30AA0" w:rsidRDefault="009B6CB7" w:rsidP="0025222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zarządzenie nr 364/16 Burmistrza Miasta Bielawa z dnia 14 grudnia 2016 roku w sprawie kontroli w Żłobku Publicznym w Bielawie, ul. Gen. Grota Roweckiego 7, w 2016 r.</w:t>
      </w:r>
    </w:p>
    <w:p w:rsidR="009B6CB7" w:rsidRPr="00B30AA0" w:rsidRDefault="009B6CB7" w:rsidP="0025222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zarządzenie nr 365/16 Burmistrza Miasta Bielawa z dnia 14 grudnia 2016 roku</w:t>
      </w:r>
      <w:r w:rsidR="00141EC9" w:rsidRPr="00B30AA0">
        <w:rPr>
          <w:sz w:val="22"/>
          <w:szCs w:val="22"/>
        </w:rPr>
        <w:t xml:space="preserve"> </w:t>
      </w:r>
      <w:r w:rsidRPr="00B30AA0">
        <w:rPr>
          <w:sz w:val="22"/>
          <w:szCs w:val="22"/>
        </w:rPr>
        <w:t>w sprawie ustalenia planu kontroli placówek niepublicznych dotowanych przez gminę Bielawa na rok 2017,</w:t>
      </w:r>
    </w:p>
    <w:p w:rsidR="009B6CB7" w:rsidRPr="00B30AA0" w:rsidRDefault="009B6CB7" w:rsidP="0025222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 xml:space="preserve">zarządzenie nr 24/17 Burmistrza Miasta Bielawa z dnia 18 stycznia 2017 roku </w:t>
      </w:r>
      <w:r w:rsidR="00141EC9" w:rsidRPr="00B30AA0">
        <w:rPr>
          <w:sz w:val="22"/>
          <w:szCs w:val="22"/>
        </w:rPr>
        <w:t xml:space="preserve"> </w:t>
      </w:r>
      <w:r w:rsidRPr="00B30AA0">
        <w:rPr>
          <w:sz w:val="22"/>
          <w:szCs w:val="22"/>
        </w:rPr>
        <w:t>w sprawie miesięcznej kwoty udzielonej z budżetu Gminy Bielawa na jednego ucznia uczęszczającego do przedszkola niepublicznego lub innej formy wychowania przedszkolnego – prowadzonych przez osoby prawne lub fizyczne na terenie Gminy Bielawa w roku 2017.</w:t>
      </w:r>
    </w:p>
    <w:p w:rsidR="009B6CB7" w:rsidRPr="00B30AA0" w:rsidRDefault="00D23807" w:rsidP="0025222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u</w:t>
      </w:r>
      <w:r w:rsidR="009B6CB7" w:rsidRPr="00B30AA0">
        <w:rPr>
          <w:sz w:val="22"/>
          <w:szCs w:val="22"/>
        </w:rPr>
        <w:t xml:space="preserve">chwała </w:t>
      </w:r>
      <w:r w:rsidRPr="00B30AA0">
        <w:rPr>
          <w:sz w:val="22"/>
          <w:szCs w:val="22"/>
        </w:rPr>
        <w:t>nr 32/310/17 R</w:t>
      </w:r>
      <w:r w:rsidR="009B6CB7" w:rsidRPr="00B30AA0">
        <w:rPr>
          <w:sz w:val="22"/>
          <w:szCs w:val="22"/>
        </w:rPr>
        <w:t>ady Miejskiej Bielawy z dnia 25 stycznia 2017 r. w sprawie trybu udzielania i rozliczania oraz zakresu i trybu</w:t>
      </w:r>
      <w:r w:rsidR="00CE76A9">
        <w:rPr>
          <w:sz w:val="22"/>
          <w:szCs w:val="22"/>
        </w:rPr>
        <w:t xml:space="preserve"> kontroli prawidłowości pobrania                             </w:t>
      </w:r>
      <w:r w:rsidR="009B6CB7" w:rsidRPr="00B30AA0">
        <w:rPr>
          <w:sz w:val="22"/>
          <w:szCs w:val="22"/>
        </w:rPr>
        <w:t>i wykorzystywania dotacji dla niepublicznych podmiotów oświatowych i publicznych podmiotów prowadzonych przez podmiot inny niż Gmina Bielawa,</w:t>
      </w:r>
    </w:p>
    <w:p w:rsidR="009B6CB7" w:rsidRPr="00B30AA0" w:rsidRDefault="00D23807" w:rsidP="0025222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uchwała nr 32/311/17 Rady Miejskiej Bielawy z dnia 25 stycznia 2017 r. w sprawie projektu dostosowania sieci szkół podstawowych i gimnazjów do nowego ustroju szkolnego,</w:t>
      </w:r>
    </w:p>
    <w:p w:rsidR="00D23807" w:rsidRPr="00B30AA0" w:rsidRDefault="00D23807" w:rsidP="0025222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zarządzenie nr 37/17 Burmistrza Miasta Bielawa z dnia 1 lutego 2017 r. w sprawie planu dofinansowania na rok 2017 form doskonalenia zawodowego nauczycieli,</w:t>
      </w:r>
    </w:p>
    <w:p w:rsidR="00D23807" w:rsidRPr="00B30AA0" w:rsidRDefault="00141EC9" w:rsidP="0025222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uchwała nr 33/318/17 R</w:t>
      </w:r>
      <w:r w:rsidR="00C46CEF" w:rsidRPr="00B30AA0">
        <w:rPr>
          <w:sz w:val="22"/>
          <w:szCs w:val="22"/>
        </w:rPr>
        <w:t>ady Miejskiej Bielawy z dnia 1 marca 2017 r. w sprawie określenia kryteriów wraz z liczba punktów w postepowaniu rekrutacyjnym do klas pierwszych szkół podstawowych, prowadzonych przez gminę Bielawa oraz określania dokumentów niezbędnych do potwierdzania tych kryteriów,</w:t>
      </w:r>
    </w:p>
    <w:p w:rsidR="00C46CEF" w:rsidRPr="00B30AA0" w:rsidRDefault="00C46CEF" w:rsidP="0025222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uchwała nr 33/319/17 Rady Miejskiej Bielawy z dnia 1 marca 2017 r. w sprawie określenia kryteriów rekrutacji wraz z liczbę punktów na drugim etapie postępowania rekrutacyjnego do przedszkola publicznego i oddziałów przedszkolnych w szkołach podstawowych prowadzonych przez Gminę Bielawa oraz określenia dokumentów niezbędnych do potwierdzenia tych kryteriów,</w:t>
      </w:r>
    </w:p>
    <w:p w:rsidR="00C46CEF" w:rsidRPr="00B30AA0" w:rsidRDefault="00C46CEF" w:rsidP="0025222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lastRenderedPageBreak/>
        <w:t>zarządzenie nr 71/17 Burmistrza Miasta Bielawa z dnia 1 marca 2017 r. w sprawie ustalenia harmonogramu czynności w postępowaniu rekrutacyjnym oraz postepowaniu uzupełniającym na rok szkolny 2017/2018 dla publicznych przedszkoli i oddziałów przedszkolnych w szkołach podstawowych,</w:t>
      </w:r>
    </w:p>
    <w:p w:rsidR="00C46CEF" w:rsidRPr="00B30AA0" w:rsidRDefault="00C46CEF" w:rsidP="0025222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zarządzenie nr 72/17 Burmistrza Miasta Bielawa z dnia 1 marca 2017 r. w sprawie ustalenia harmonogramu czynności w postępowaniu rekrutacyjnym oraz postępowaniu uzupełniającym na rok szkolny 2017/2018 dla klas pierwszych szkół podstawowych,</w:t>
      </w:r>
    </w:p>
    <w:p w:rsidR="00C46CEF" w:rsidRPr="00B30AA0" w:rsidRDefault="00C46CEF" w:rsidP="0025222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zarządzenie nr 142/17 Burmistrza Miasta Bielawa z dnia 17 maja 2017 r. w sprawie powołania zespołu do spraw opracowania Strategii Rozwoju Gminy Bielawa,</w:t>
      </w:r>
    </w:p>
    <w:p w:rsidR="00C46CEF" w:rsidRPr="00B30AA0" w:rsidRDefault="005B0039" w:rsidP="0025222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uchwała nr 36/341/17 Rady Miejskiej Bielawy z dnia 31 maja 2017 r. w sprawie przyjęcia regulaminu otwartego konkursu ofert na realizację zadania publicznego dla niepublicznych przedszkoli oraz określenia kryteriów wyboru ofert,</w:t>
      </w:r>
    </w:p>
    <w:p w:rsidR="005B0039" w:rsidRPr="00B30AA0" w:rsidRDefault="005B0039" w:rsidP="0025222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zarządzenie nr 176/17  Burmistrza Miasta Bielawa z dnia 14 czerwca 2017 roku w sprawie przyjęcia harmonogramu czynności związanych z włączeniem jednostki budżetowej – Gimnazjum nr 1 im. Zesłańców Sybiru w Bielawie do Ekologicznej Szkoły Podstawowej nr 7 im. Juliana Tuwima w Bielawie,</w:t>
      </w:r>
    </w:p>
    <w:p w:rsidR="005B0039" w:rsidRPr="00B30AA0" w:rsidRDefault="005B0039" w:rsidP="0025222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zarządzenie nr 177/17 Burmistrza Miasta Bielawa</w:t>
      </w:r>
      <w:r w:rsidR="000C1E0A" w:rsidRPr="00B30AA0">
        <w:rPr>
          <w:sz w:val="22"/>
          <w:szCs w:val="22"/>
        </w:rPr>
        <w:t xml:space="preserve"> z dnia 14 czerwca 2017 roku</w:t>
      </w:r>
      <w:r w:rsidR="00141EC9" w:rsidRPr="00B30AA0">
        <w:rPr>
          <w:sz w:val="22"/>
          <w:szCs w:val="22"/>
        </w:rPr>
        <w:t xml:space="preserve"> </w:t>
      </w:r>
      <w:r w:rsidR="000C1E0A" w:rsidRPr="00B30AA0">
        <w:rPr>
          <w:sz w:val="22"/>
          <w:szCs w:val="22"/>
        </w:rPr>
        <w:t xml:space="preserve">w sprawie przyjęcia harmonogramu czynności związanych z włączeniem jednostki budżetowej – Gimnazjum nr 2 w Bielawie do Szkoły Podstawowej nr 10 z Oddziałami Sportowymi </w:t>
      </w:r>
      <w:r w:rsidR="00CE76A9">
        <w:rPr>
          <w:sz w:val="22"/>
          <w:szCs w:val="22"/>
        </w:rPr>
        <w:t xml:space="preserve">           </w:t>
      </w:r>
      <w:r w:rsidR="000C1E0A" w:rsidRPr="00B30AA0">
        <w:rPr>
          <w:sz w:val="22"/>
          <w:szCs w:val="22"/>
        </w:rPr>
        <w:t>w Bielawie,</w:t>
      </w:r>
    </w:p>
    <w:p w:rsidR="000C1E0A" w:rsidRPr="00B30AA0" w:rsidRDefault="000C1E0A" w:rsidP="0025222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zarządzenie nr 178/17 Burmistrza Miasta Bielawa z dnia 14 czerwca 2017 roku</w:t>
      </w:r>
      <w:r w:rsidR="00141EC9" w:rsidRPr="00B30AA0">
        <w:rPr>
          <w:sz w:val="22"/>
          <w:szCs w:val="22"/>
        </w:rPr>
        <w:t xml:space="preserve"> </w:t>
      </w:r>
      <w:r w:rsidRPr="00B30AA0">
        <w:rPr>
          <w:sz w:val="22"/>
          <w:szCs w:val="22"/>
        </w:rPr>
        <w:t xml:space="preserve">w sprawie przyjęcia harmonogramu czynności związanych z włączeniem jednostki budżetowej – Gimnazjum Ekologicznego </w:t>
      </w:r>
      <w:r w:rsidR="00CE76A9">
        <w:rPr>
          <w:sz w:val="22"/>
          <w:szCs w:val="22"/>
        </w:rPr>
        <w:t>nr 3 z Oddziałami Integracyjnymi</w:t>
      </w:r>
      <w:r w:rsidR="00141EC9" w:rsidRPr="00B30AA0">
        <w:rPr>
          <w:sz w:val="22"/>
          <w:szCs w:val="22"/>
        </w:rPr>
        <w:t xml:space="preserve"> </w:t>
      </w:r>
      <w:r w:rsidRPr="00B30AA0">
        <w:rPr>
          <w:sz w:val="22"/>
          <w:szCs w:val="22"/>
        </w:rPr>
        <w:t>w Bielawie do Szkoły Podstawowej nr 4 z Oddziałami Integracyjnymi w Bielawie,</w:t>
      </w:r>
    </w:p>
    <w:p w:rsidR="000C1E0A" w:rsidRPr="00B30AA0" w:rsidRDefault="000C1E0A" w:rsidP="0025222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zarządzenie nr 195/17 Burmistrza Miasta Bielawa z dnia 28 czerwca 2017 roku w sprawie ogłoszenia otwartego konkursu ofert dla niepublicznych przedszkoli na realizację zadania publicznego w zakresie wychowania przedszkolnego w roku szkolnym 2017/2018,</w:t>
      </w:r>
    </w:p>
    <w:p w:rsidR="000C1E0A" w:rsidRPr="00B30AA0" w:rsidRDefault="002F1C40" w:rsidP="0025222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zarządzenie nr 196/17 Burmistrza Miasta Bielawa</w:t>
      </w:r>
      <w:r w:rsidR="000C1E0A" w:rsidRPr="00B30AA0">
        <w:rPr>
          <w:sz w:val="22"/>
          <w:szCs w:val="22"/>
        </w:rPr>
        <w:t xml:space="preserve"> </w:t>
      </w:r>
      <w:r w:rsidRPr="00B30AA0">
        <w:rPr>
          <w:sz w:val="22"/>
          <w:szCs w:val="22"/>
        </w:rPr>
        <w:t xml:space="preserve"> z dnia 28 czerwca 2017 roku</w:t>
      </w:r>
      <w:r w:rsidR="00141EC9" w:rsidRPr="00B30AA0">
        <w:rPr>
          <w:sz w:val="22"/>
          <w:szCs w:val="22"/>
        </w:rPr>
        <w:t xml:space="preserve"> </w:t>
      </w:r>
      <w:r w:rsidRPr="00B30AA0">
        <w:rPr>
          <w:sz w:val="22"/>
          <w:szCs w:val="22"/>
        </w:rPr>
        <w:t xml:space="preserve">w sprawie powołania Komisji konkursowej w celu przeprowadzenia konkursu na kandydata </w:t>
      </w:r>
      <w:r w:rsidR="00CE76A9">
        <w:rPr>
          <w:sz w:val="22"/>
          <w:szCs w:val="22"/>
        </w:rPr>
        <w:t xml:space="preserve">                 </w:t>
      </w:r>
      <w:r w:rsidRPr="00B30AA0">
        <w:rPr>
          <w:sz w:val="22"/>
          <w:szCs w:val="22"/>
        </w:rPr>
        <w:t>na stanowisko d</w:t>
      </w:r>
      <w:r w:rsidR="00141EC9" w:rsidRPr="00B30AA0">
        <w:rPr>
          <w:sz w:val="22"/>
          <w:szCs w:val="22"/>
        </w:rPr>
        <w:t>yrektora P</w:t>
      </w:r>
      <w:r w:rsidRPr="00B30AA0">
        <w:rPr>
          <w:sz w:val="22"/>
          <w:szCs w:val="22"/>
        </w:rPr>
        <w:t>rzedszkola Publicznego nr 4 w Bielawie,</w:t>
      </w:r>
      <w:r w:rsidR="00141EC9" w:rsidRPr="00B30AA0">
        <w:rPr>
          <w:sz w:val="22"/>
          <w:szCs w:val="22"/>
        </w:rPr>
        <w:t xml:space="preserve"> </w:t>
      </w:r>
      <w:r w:rsidRPr="00B30AA0">
        <w:rPr>
          <w:sz w:val="22"/>
          <w:szCs w:val="22"/>
        </w:rPr>
        <w:t>ul. Żeromskiego 18,</w:t>
      </w:r>
    </w:p>
    <w:p w:rsidR="002F1C40" w:rsidRPr="00B30AA0" w:rsidRDefault="002F1C40" w:rsidP="0025222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zarządzenie nr 201/17 Burmistrza Miasta Bielawa z dnia 30 czerwca 2017 roku w sprawie powierzenia stanowiska Przedszkola Publicznego nr 4 w Bielawie, ul. Żeromskiego 18,</w:t>
      </w:r>
    </w:p>
    <w:p w:rsidR="00575E5E" w:rsidRPr="00B30AA0" w:rsidRDefault="00575E5E" w:rsidP="0025222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zarządzenie nr 230/17 Burmistrza Miasta Bielawa z dnia 16 sierpnia 2017 roku w sprawie powołania Komisji Egzaminacyjnej dla nauczyciela ubiegającego się o awans zawodowy na stopień nauczyciela mianowanego,</w:t>
      </w:r>
    </w:p>
    <w:p w:rsidR="00575E5E" w:rsidRPr="00B30AA0" w:rsidRDefault="00575E5E" w:rsidP="0025222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zarządzenie nr 231/17 Burmistrza Miasta Bielawa z dnia 16 sierpnia 2017 roku w sprawie powołania Komisji Egzaminacyjnej dla nauczyciela ubiegającego się o awans zawodowy na stopień nauczyciela mianowanego,</w:t>
      </w:r>
    </w:p>
    <w:p w:rsidR="00575E5E" w:rsidRPr="00B30AA0" w:rsidRDefault="00575E5E" w:rsidP="0025222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30AA0">
        <w:rPr>
          <w:sz w:val="22"/>
          <w:szCs w:val="22"/>
        </w:rPr>
        <w:t>zarządzenie nr 233/17 Burmistrza Miasta Bielawa z dnia 16 sierpnia 2017 r. w sprawie zatwierdzenia wyboru oferty w konkursie dla niepublicznych przedszkoli na realizację zadania publicznego w zakresie wychowania przedszkolnego w roku szkolnym 2017/2018</w:t>
      </w:r>
    </w:p>
    <w:p w:rsidR="00575E5E" w:rsidRPr="00B30AA0" w:rsidRDefault="00575E5E" w:rsidP="00FE768D">
      <w:pPr>
        <w:pStyle w:val="Akapitzlist"/>
        <w:jc w:val="both"/>
        <w:rPr>
          <w:sz w:val="22"/>
          <w:szCs w:val="22"/>
        </w:rPr>
      </w:pPr>
    </w:p>
    <w:sectPr w:rsidR="00575E5E" w:rsidRPr="00B30AA0" w:rsidSect="00735AD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70C" w:rsidRDefault="0090470C" w:rsidP="00F4642D">
      <w:r>
        <w:separator/>
      </w:r>
    </w:p>
  </w:endnote>
  <w:endnote w:type="continuationSeparator" w:id="0">
    <w:p w:rsidR="0090470C" w:rsidRDefault="0090470C" w:rsidP="00F4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5230267"/>
      <w:docPartObj>
        <w:docPartGallery w:val="Page Numbers (Bottom of Page)"/>
        <w:docPartUnique/>
      </w:docPartObj>
    </w:sdtPr>
    <w:sdtEndPr/>
    <w:sdtContent>
      <w:p w:rsidR="002559C9" w:rsidRDefault="002559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524">
          <w:rPr>
            <w:noProof/>
          </w:rPr>
          <w:t>34</w:t>
        </w:r>
        <w:r>
          <w:fldChar w:fldCharType="end"/>
        </w:r>
      </w:p>
    </w:sdtContent>
  </w:sdt>
  <w:p w:rsidR="002559C9" w:rsidRDefault="002559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70C" w:rsidRDefault="0090470C" w:rsidP="00F4642D">
      <w:r>
        <w:separator/>
      </w:r>
    </w:p>
  </w:footnote>
  <w:footnote w:type="continuationSeparator" w:id="0">
    <w:p w:rsidR="0090470C" w:rsidRDefault="0090470C" w:rsidP="00F46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9C9" w:rsidRDefault="002559C9">
    <w:pPr>
      <w:pStyle w:val="Nagwek"/>
    </w:pPr>
    <w:r>
      <w:t>STAN  REALIZACJI  ZADAŃ OŚWIATOWYCH  W  ROKU  SZKOLNYM  2016/17</w:t>
    </w:r>
  </w:p>
  <w:p w:rsidR="002559C9" w:rsidRDefault="002559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0D4B"/>
    <w:multiLevelType w:val="hybridMultilevel"/>
    <w:tmpl w:val="668C65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B01AA4"/>
    <w:multiLevelType w:val="hybridMultilevel"/>
    <w:tmpl w:val="74CC37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01CAB"/>
    <w:multiLevelType w:val="hybridMultilevel"/>
    <w:tmpl w:val="EC9C9C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34E92"/>
    <w:multiLevelType w:val="multilevel"/>
    <w:tmpl w:val="E0384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E542AFF"/>
    <w:multiLevelType w:val="hybridMultilevel"/>
    <w:tmpl w:val="12023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C48B4"/>
    <w:multiLevelType w:val="multilevel"/>
    <w:tmpl w:val="E0384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0494FEA"/>
    <w:multiLevelType w:val="multilevel"/>
    <w:tmpl w:val="E0384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5DA455E"/>
    <w:multiLevelType w:val="multilevel"/>
    <w:tmpl w:val="E0384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6525743"/>
    <w:multiLevelType w:val="hybridMultilevel"/>
    <w:tmpl w:val="95AA0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D4323D"/>
    <w:multiLevelType w:val="hybridMultilevel"/>
    <w:tmpl w:val="29E247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56410"/>
    <w:multiLevelType w:val="hybridMultilevel"/>
    <w:tmpl w:val="3F16A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491AF0"/>
    <w:multiLevelType w:val="hybridMultilevel"/>
    <w:tmpl w:val="62F233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27A8A"/>
    <w:multiLevelType w:val="multilevel"/>
    <w:tmpl w:val="E0384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EE27075"/>
    <w:multiLevelType w:val="multilevel"/>
    <w:tmpl w:val="E0384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FA24672"/>
    <w:multiLevelType w:val="hybridMultilevel"/>
    <w:tmpl w:val="B0AC5C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754FD4"/>
    <w:multiLevelType w:val="hybridMultilevel"/>
    <w:tmpl w:val="BF802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7617B9"/>
    <w:multiLevelType w:val="hybridMultilevel"/>
    <w:tmpl w:val="8B4C6E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7A1D5C"/>
    <w:multiLevelType w:val="multilevel"/>
    <w:tmpl w:val="E0384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0924E8A"/>
    <w:multiLevelType w:val="multilevel"/>
    <w:tmpl w:val="E0384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A2F2B6A"/>
    <w:multiLevelType w:val="hybridMultilevel"/>
    <w:tmpl w:val="8AF42FA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A9B693E"/>
    <w:multiLevelType w:val="hybridMultilevel"/>
    <w:tmpl w:val="FB12885A"/>
    <w:lvl w:ilvl="0" w:tplc="930CD7CA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7BAB3108"/>
    <w:multiLevelType w:val="multilevel"/>
    <w:tmpl w:val="6FF0EA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21"/>
  </w:num>
  <w:num w:numId="4">
    <w:abstractNumId w:val="8"/>
  </w:num>
  <w:num w:numId="5">
    <w:abstractNumId w:val="16"/>
  </w:num>
  <w:num w:numId="6">
    <w:abstractNumId w:val="18"/>
  </w:num>
  <w:num w:numId="7">
    <w:abstractNumId w:val="15"/>
  </w:num>
  <w:num w:numId="8">
    <w:abstractNumId w:val="2"/>
  </w:num>
  <w:num w:numId="9">
    <w:abstractNumId w:val="14"/>
  </w:num>
  <w:num w:numId="10">
    <w:abstractNumId w:val="9"/>
  </w:num>
  <w:num w:numId="11">
    <w:abstractNumId w:val="1"/>
  </w:num>
  <w:num w:numId="12">
    <w:abstractNumId w:val="20"/>
  </w:num>
  <w:num w:numId="13">
    <w:abstractNumId w:val="11"/>
  </w:num>
  <w:num w:numId="14">
    <w:abstractNumId w:val="0"/>
  </w:num>
  <w:num w:numId="15">
    <w:abstractNumId w:val="19"/>
  </w:num>
  <w:num w:numId="16">
    <w:abstractNumId w:val="12"/>
  </w:num>
  <w:num w:numId="17">
    <w:abstractNumId w:val="6"/>
  </w:num>
  <w:num w:numId="18">
    <w:abstractNumId w:val="5"/>
  </w:num>
  <w:num w:numId="19">
    <w:abstractNumId w:val="13"/>
  </w:num>
  <w:num w:numId="20">
    <w:abstractNumId w:val="17"/>
  </w:num>
  <w:num w:numId="21">
    <w:abstractNumId w:val="7"/>
  </w:num>
  <w:num w:numId="22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E5"/>
    <w:rsid w:val="00010E41"/>
    <w:rsid w:val="00016583"/>
    <w:rsid w:val="00016C52"/>
    <w:rsid w:val="00037939"/>
    <w:rsid w:val="00042416"/>
    <w:rsid w:val="000538BC"/>
    <w:rsid w:val="000540C3"/>
    <w:rsid w:val="000603E5"/>
    <w:rsid w:val="000608EA"/>
    <w:rsid w:val="00061EA2"/>
    <w:rsid w:val="00074EBE"/>
    <w:rsid w:val="00080AC3"/>
    <w:rsid w:val="00083D6E"/>
    <w:rsid w:val="000954D5"/>
    <w:rsid w:val="00097658"/>
    <w:rsid w:val="000A5657"/>
    <w:rsid w:val="000A7AD7"/>
    <w:rsid w:val="000B0C64"/>
    <w:rsid w:val="000C1E0A"/>
    <w:rsid w:val="000C55AC"/>
    <w:rsid w:val="000D47D5"/>
    <w:rsid w:val="000F6EB7"/>
    <w:rsid w:val="0010409E"/>
    <w:rsid w:val="001248FF"/>
    <w:rsid w:val="001328CF"/>
    <w:rsid w:val="0013324C"/>
    <w:rsid w:val="00136745"/>
    <w:rsid w:val="00141EC9"/>
    <w:rsid w:val="0014294A"/>
    <w:rsid w:val="00150FC3"/>
    <w:rsid w:val="00170AED"/>
    <w:rsid w:val="00175571"/>
    <w:rsid w:val="00176737"/>
    <w:rsid w:val="00182A39"/>
    <w:rsid w:val="001863A1"/>
    <w:rsid w:val="00186F89"/>
    <w:rsid w:val="001923B6"/>
    <w:rsid w:val="001A6CC8"/>
    <w:rsid w:val="001B1ADD"/>
    <w:rsid w:val="001B6C99"/>
    <w:rsid w:val="001C06BC"/>
    <w:rsid w:val="001D56A4"/>
    <w:rsid w:val="001E1973"/>
    <w:rsid w:val="001E33E1"/>
    <w:rsid w:val="001F1682"/>
    <w:rsid w:val="002175F5"/>
    <w:rsid w:val="00220318"/>
    <w:rsid w:val="0024101A"/>
    <w:rsid w:val="0025103B"/>
    <w:rsid w:val="00252225"/>
    <w:rsid w:val="00253ACC"/>
    <w:rsid w:val="00253B65"/>
    <w:rsid w:val="002559C9"/>
    <w:rsid w:val="00270524"/>
    <w:rsid w:val="00271322"/>
    <w:rsid w:val="00271740"/>
    <w:rsid w:val="00276522"/>
    <w:rsid w:val="00291C5D"/>
    <w:rsid w:val="002B4FD3"/>
    <w:rsid w:val="002B5A01"/>
    <w:rsid w:val="002C51F2"/>
    <w:rsid w:val="002D0ECF"/>
    <w:rsid w:val="002D2C12"/>
    <w:rsid w:val="002E71C3"/>
    <w:rsid w:val="002F1C40"/>
    <w:rsid w:val="00315D98"/>
    <w:rsid w:val="00323E0F"/>
    <w:rsid w:val="00326B0D"/>
    <w:rsid w:val="00332AB3"/>
    <w:rsid w:val="0033384C"/>
    <w:rsid w:val="0033441C"/>
    <w:rsid w:val="00342F1A"/>
    <w:rsid w:val="003543B3"/>
    <w:rsid w:val="003564E1"/>
    <w:rsid w:val="003645E5"/>
    <w:rsid w:val="0036701D"/>
    <w:rsid w:val="003678B8"/>
    <w:rsid w:val="00372E0B"/>
    <w:rsid w:val="003770B7"/>
    <w:rsid w:val="00381BD2"/>
    <w:rsid w:val="00386298"/>
    <w:rsid w:val="00393A92"/>
    <w:rsid w:val="003945BE"/>
    <w:rsid w:val="00397732"/>
    <w:rsid w:val="003A35AC"/>
    <w:rsid w:val="003C354A"/>
    <w:rsid w:val="003D01D8"/>
    <w:rsid w:val="003D5CC9"/>
    <w:rsid w:val="003E31AE"/>
    <w:rsid w:val="003E420D"/>
    <w:rsid w:val="003E5F42"/>
    <w:rsid w:val="003E671C"/>
    <w:rsid w:val="003F05CF"/>
    <w:rsid w:val="003F08E0"/>
    <w:rsid w:val="00402471"/>
    <w:rsid w:val="004043A6"/>
    <w:rsid w:val="004118FB"/>
    <w:rsid w:val="004130F2"/>
    <w:rsid w:val="0041767E"/>
    <w:rsid w:val="00424C75"/>
    <w:rsid w:val="00426E36"/>
    <w:rsid w:val="004535CF"/>
    <w:rsid w:val="00461097"/>
    <w:rsid w:val="004636EE"/>
    <w:rsid w:val="00467928"/>
    <w:rsid w:val="00472B26"/>
    <w:rsid w:val="00472C3C"/>
    <w:rsid w:val="004838C6"/>
    <w:rsid w:val="00484E0B"/>
    <w:rsid w:val="00486894"/>
    <w:rsid w:val="00487AFA"/>
    <w:rsid w:val="0049226B"/>
    <w:rsid w:val="004A3EAF"/>
    <w:rsid w:val="004A6E3D"/>
    <w:rsid w:val="004B3288"/>
    <w:rsid w:val="004D0A44"/>
    <w:rsid w:val="004D1162"/>
    <w:rsid w:val="004D4566"/>
    <w:rsid w:val="004F0388"/>
    <w:rsid w:val="004F33D4"/>
    <w:rsid w:val="004F7556"/>
    <w:rsid w:val="005053DF"/>
    <w:rsid w:val="00512C11"/>
    <w:rsid w:val="00520D66"/>
    <w:rsid w:val="00524588"/>
    <w:rsid w:val="00530773"/>
    <w:rsid w:val="00532A6E"/>
    <w:rsid w:val="00535A11"/>
    <w:rsid w:val="005441D3"/>
    <w:rsid w:val="005506B4"/>
    <w:rsid w:val="00551883"/>
    <w:rsid w:val="005551F3"/>
    <w:rsid w:val="0055523D"/>
    <w:rsid w:val="0056223A"/>
    <w:rsid w:val="00563585"/>
    <w:rsid w:val="00565712"/>
    <w:rsid w:val="00565E63"/>
    <w:rsid w:val="00570CBB"/>
    <w:rsid w:val="00573048"/>
    <w:rsid w:val="0057454C"/>
    <w:rsid w:val="00575E5E"/>
    <w:rsid w:val="005820BA"/>
    <w:rsid w:val="00592618"/>
    <w:rsid w:val="005A5477"/>
    <w:rsid w:val="005B0039"/>
    <w:rsid w:val="005B22FB"/>
    <w:rsid w:val="005B4F49"/>
    <w:rsid w:val="005B6661"/>
    <w:rsid w:val="005C11B6"/>
    <w:rsid w:val="005C4CB1"/>
    <w:rsid w:val="005D0792"/>
    <w:rsid w:val="005D1074"/>
    <w:rsid w:val="005D6160"/>
    <w:rsid w:val="005F187F"/>
    <w:rsid w:val="005F6642"/>
    <w:rsid w:val="005F68E8"/>
    <w:rsid w:val="00604C54"/>
    <w:rsid w:val="006058DB"/>
    <w:rsid w:val="00607122"/>
    <w:rsid w:val="00607785"/>
    <w:rsid w:val="0061044B"/>
    <w:rsid w:val="00613F7D"/>
    <w:rsid w:val="00614ED6"/>
    <w:rsid w:val="00620A46"/>
    <w:rsid w:val="006214E3"/>
    <w:rsid w:val="0062377B"/>
    <w:rsid w:val="0062664C"/>
    <w:rsid w:val="00626EC5"/>
    <w:rsid w:val="006305AE"/>
    <w:rsid w:val="006336D3"/>
    <w:rsid w:val="00635CA1"/>
    <w:rsid w:val="00641D14"/>
    <w:rsid w:val="00642201"/>
    <w:rsid w:val="0064388E"/>
    <w:rsid w:val="006463E4"/>
    <w:rsid w:val="006540AA"/>
    <w:rsid w:val="00660683"/>
    <w:rsid w:val="00673065"/>
    <w:rsid w:val="006741EA"/>
    <w:rsid w:val="006933F2"/>
    <w:rsid w:val="00695D08"/>
    <w:rsid w:val="00695EE2"/>
    <w:rsid w:val="006965CF"/>
    <w:rsid w:val="006A3421"/>
    <w:rsid w:val="006B559E"/>
    <w:rsid w:val="006C2F9A"/>
    <w:rsid w:val="006C599F"/>
    <w:rsid w:val="006D19F6"/>
    <w:rsid w:val="006D72FA"/>
    <w:rsid w:val="006E3DCF"/>
    <w:rsid w:val="006E53DE"/>
    <w:rsid w:val="006F64F7"/>
    <w:rsid w:val="007071DA"/>
    <w:rsid w:val="0071213B"/>
    <w:rsid w:val="007311E4"/>
    <w:rsid w:val="00734BBD"/>
    <w:rsid w:val="00734FC3"/>
    <w:rsid w:val="00735AC6"/>
    <w:rsid w:val="00735ADF"/>
    <w:rsid w:val="00746022"/>
    <w:rsid w:val="00747972"/>
    <w:rsid w:val="00747B33"/>
    <w:rsid w:val="007620FB"/>
    <w:rsid w:val="00764DA2"/>
    <w:rsid w:val="007744D3"/>
    <w:rsid w:val="00784ACC"/>
    <w:rsid w:val="00786608"/>
    <w:rsid w:val="00786A95"/>
    <w:rsid w:val="007935C6"/>
    <w:rsid w:val="0079499A"/>
    <w:rsid w:val="007A4B06"/>
    <w:rsid w:val="007A6D44"/>
    <w:rsid w:val="007B448F"/>
    <w:rsid w:val="007C4CB9"/>
    <w:rsid w:val="007D0664"/>
    <w:rsid w:val="007D7EBD"/>
    <w:rsid w:val="007E300E"/>
    <w:rsid w:val="007E781A"/>
    <w:rsid w:val="007F1729"/>
    <w:rsid w:val="007F5352"/>
    <w:rsid w:val="00811877"/>
    <w:rsid w:val="0081387A"/>
    <w:rsid w:val="00817156"/>
    <w:rsid w:val="00825E8C"/>
    <w:rsid w:val="008352CF"/>
    <w:rsid w:val="00836393"/>
    <w:rsid w:val="00840710"/>
    <w:rsid w:val="00857E98"/>
    <w:rsid w:val="00860091"/>
    <w:rsid w:val="00877B4C"/>
    <w:rsid w:val="008A0C2D"/>
    <w:rsid w:val="008A2D2E"/>
    <w:rsid w:val="008B7E2E"/>
    <w:rsid w:val="008C6CA6"/>
    <w:rsid w:val="008D26C9"/>
    <w:rsid w:val="008E58EC"/>
    <w:rsid w:val="008F02D6"/>
    <w:rsid w:val="008F261F"/>
    <w:rsid w:val="008F26CA"/>
    <w:rsid w:val="008F6144"/>
    <w:rsid w:val="0090470C"/>
    <w:rsid w:val="00917B0A"/>
    <w:rsid w:val="009372A8"/>
    <w:rsid w:val="00944F0C"/>
    <w:rsid w:val="009539A8"/>
    <w:rsid w:val="00965295"/>
    <w:rsid w:val="009813B9"/>
    <w:rsid w:val="0098536E"/>
    <w:rsid w:val="00986365"/>
    <w:rsid w:val="009868DD"/>
    <w:rsid w:val="009869DB"/>
    <w:rsid w:val="009907AA"/>
    <w:rsid w:val="00994642"/>
    <w:rsid w:val="00995FDF"/>
    <w:rsid w:val="009A0631"/>
    <w:rsid w:val="009B02B1"/>
    <w:rsid w:val="009B6CB7"/>
    <w:rsid w:val="009C5AB4"/>
    <w:rsid w:val="009E179F"/>
    <w:rsid w:val="009E2C72"/>
    <w:rsid w:val="009F433C"/>
    <w:rsid w:val="00A03A8A"/>
    <w:rsid w:val="00A1110A"/>
    <w:rsid w:val="00A13B44"/>
    <w:rsid w:val="00A21155"/>
    <w:rsid w:val="00A22ACF"/>
    <w:rsid w:val="00A32F23"/>
    <w:rsid w:val="00A40062"/>
    <w:rsid w:val="00A504D2"/>
    <w:rsid w:val="00A55641"/>
    <w:rsid w:val="00A615F8"/>
    <w:rsid w:val="00A6497E"/>
    <w:rsid w:val="00A67AB9"/>
    <w:rsid w:val="00A76E2E"/>
    <w:rsid w:val="00A878E7"/>
    <w:rsid w:val="00A9393F"/>
    <w:rsid w:val="00A97F12"/>
    <w:rsid w:val="00AA0A6F"/>
    <w:rsid w:val="00AB4715"/>
    <w:rsid w:val="00AC6787"/>
    <w:rsid w:val="00AE33C3"/>
    <w:rsid w:val="00AF59D8"/>
    <w:rsid w:val="00AF76A0"/>
    <w:rsid w:val="00B045C7"/>
    <w:rsid w:val="00B14796"/>
    <w:rsid w:val="00B16BDD"/>
    <w:rsid w:val="00B30AA0"/>
    <w:rsid w:val="00B319E2"/>
    <w:rsid w:val="00B3203B"/>
    <w:rsid w:val="00B40636"/>
    <w:rsid w:val="00B43BD3"/>
    <w:rsid w:val="00B43DB4"/>
    <w:rsid w:val="00B47E46"/>
    <w:rsid w:val="00B54BD1"/>
    <w:rsid w:val="00B62A1E"/>
    <w:rsid w:val="00B63625"/>
    <w:rsid w:val="00B671E6"/>
    <w:rsid w:val="00B80606"/>
    <w:rsid w:val="00B9296D"/>
    <w:rsid w:val="00BA605A"/>
    <w:rsid w:val="00BC1053"/>
    <w:rsid w:val="00BD0F82"/>
    <w:rsid w:val="00BD46CF"/>
    <w:rsid w:val="00BE0804"/>
    <w:rsid w:val="00BE7345"/>
    <w:rsid w:val="00C0061E"/>
    <w:rsid w:val="00C03EE6"/>
    <w:rsid w:val="00C0410F"/>
    <w:rsid w:val="00C04BC4"/>
    <w:rsid w:val="00C12E8F"/>
    <w:rsid w:val="00C178C7"/>
    <w:rsid w:val="00C214E7"/>
    <w:rsid w:val="00C2487D"/>
    <w:rsid w:val="00C3316A"/>
    <w:rsid w:val="00C411AD"/>
    <w:rsid w:val="00C4591C"/>
    <w:rsid w:val="00C46CEF"/>
    <w:rsid w:val="00C6034C"/>
    <w:rsid w:val="00C662CC"/>
    <w:rsid w:val="00C73BEF"/>
    <w:rsid w:val="00C81580"/>
    <w:rsid w:val="00C90FDB"/>
    <w:rsid w:val="00C97050"/>
    <w:rsid w:val="00CA3D08"/>
    <w:rsid w:val="00CB18DE"/>
    <w:rsid w:val="00CB5F7D"/>
    <w:rsid w:val="00CC07EC"/>
    <w:rsid w:val="00CE32CF"/>
    <w:rsid w:val="00CE76A9"/>
    <w:rsid w:val="00CE7D17"/>
    <w:rsid w:val="00CF10ED"/>
    <w:rsid w:val="00CF278C"/>
    <w:rsid w:val="00D0332A"/>
    <w:rsid w:val="00D121ED"/>
    <w:rsid w:val="00D14127"/>
    <w:rsid w:val="00D23807"/>
    <w:rsid w:val="00D3096B"/>
    <w:rsid w:val="00D31757"/>
    <w:rsid w:val="00D36BD0"/>
    <w:rsid w:val="00D40E73"/>
    <w:rsid w:val="00D57E5F"/>
    <w:rsid w:val="00D80D9E"/>
    <w:rsid w:val="00D80FBE"/>
    <w:rsid w:val="00D84B25"/>
    <w:rsid w:val="00D84DE7"/>
    <w:rsid w:val="00D9358C"/>
    <w:rsid w:val="00D97F31"/>
    <w:rsid w:val="00DB2E02"/>
    <w:rsid w:val="00DB415C"/>
    <w:rsid w:val="00DC3E8C"/>
    <w:rsid w:val="00DC47BE"/>
    <w:rsid w:val="00DD77D3"/>
    <w:rsid w:val="00E00597"/>
    <w:rsid w:val="00E00F85"/>
    <w:rsid w:val="00E022EC"/>
    <w:rsid w:val="00E03F68"/>
    <w:rsid w:val="00E07059"/>
    <w:rsid w:val="00E103F3"/>
    <w:rsid w:val="00E11F2E"/>
    <w:rsid w:val="00E3294F"/>
    <w:rsid w:val="00E442D9"/>
    <w:rsid w:val="00E507DB"/>
    <w:rsid w:val="00E51462"/>
    <w:rsid w:val="00E52EA2"/>
    <w:rsid w:val="00E55A86"/>
    <w:rsid w:val="00E608BA"/>
    <w:rsid w:val="00E63E1C"/>
    <w:rsid w:val="00E762AE"/>
    <w:rsid w:val="00E8100A"/>
    <w:rsid w:val="00E810AB"/>
    <w:rsid w:val="00E822D4"/>
    <w:rsid w:val="00E9186A"/>
    <w:rsid w:val="00EA2084"/>
    <w:rsid w:val="00EB44D1"/>
    <w:rsid w:val="00EB51AB"/>
    <w:rsid w:val="00EB579A"/>
    <w:rsid w:val="00EB690F"/>
    <w:rsid w:val="00EC3592"/>
    <w:rsid w:val="00ED5B3E"/>
    <w:rsid w:val="00F0412F"/>
    <w:rsid w:val="00F04B7E"/>
    <w:rsid w:val="00F14C28"/>
    <w:rsid w:val="00F16DD1"/>
    <w:rsid w:val="00F30911"/>
    <w:rsid w:val="00F35B3C"/>
    <w:rsid w:val="00F42E28"/>
    <w:rsid w:val="00F4642D"/>
    <w:rsid w:val="00F52141"/>
    <w:rsid w:val="00F63154"/>
    <w:rsid w:val="00F7145D"/>
    <w:rsid w:val="00F72D09"/>
    <w:rsid w:val="00F73640"/>
    <w:rsid w:val="00F764F5"/>
    <w:rsid w:val="00F86D89"/>
    <w:rsid w:val="00F902F9"/>
    <w:rsid w:val="00F903AA"/>
    <w:rsid w:val="00F927E9"/>
    <w:rsid w:val="00F94C8A"/>
    <w:rsid w:val="00F95D8C"/>
    <w:rsid w:val="00FA36F6"/>
    <w:rsid w:val="00FA72D5"/>
    <w:rsid w:val="00FA7863"/>
    <w:rsid w:val="00FC1B4D"/>
    <w:rsid w:val="00FD0A14"/>
    <w:rsid w:val="00FE768D"/>
    <w:rsid w:val="00FF12DC"/>
    <w:rsid w:val="00FF3F04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6C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C6CA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6C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C6C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6C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6C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8C6CA6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6C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C6CA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6C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C6CA6"/>
    <w:rPr>
      <w:i/>
      <w:iCs/>
    </w:rPr>
  </w:style>
  <w:style w:type="paragraph" w:styleId="Tekstpodstawowy">
    <w:name w:val="Body Text"/>
    <w:basedOn w:val="Normalny"/>
    <w:link w:val="TekstpodstawowyZnak"/>
    <w:unhideWhenUsed/>
    <w:rsid w:val="008C6CA6"/>
    <w:pPr>
      <w:jc w:val="both"/>
    </w:pPr>
    <w:rPr>
      <w:rFonts w:eastAsia="SimSun"/>
      <w:b/>
      <w:bCs/>
      <w:szCs w:val="28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C6CA6"/>
    <w:rPr>
      <w:rFonts w:ascii="Times New Roman" w:eastAsia="SimSun" w:hAnsi="Times New Roman" w:cs="Times New Roman"/>
      <w:b/>
      <w:bCs/>
      <w:sz w:val="24"/>
      <w:szCs w:val="28"/>
      <w:lang w:eastAsia="zh-CN"/>
    </w:rPr>
  </w:style>
  <w:style w:type="character" w:customStyle="1" w:styleId="st">
    <w:name w:val="st"/>
    <w:basedOn w:val="Domylnaczcionkaakapitu"/>
    <w:rsid w:val="008C6CA6"/>
  </w:style>
  <w:style w:type="paragraph" w:styleId="NormalnyWeb">
    <w:name w:val="Normal (Web)"/>
    <w:basedOn w:val="Normalny"/>
    <w:unhideWhenUsed/>
    <w:rsid w:val="008C6CA6"/>
    <w:pPr>
      <w:spacing w:before="100" w:beforeAutospacing="1" w:after="100" w:afterAutospacing="1"/>
    </w:pPr>
    <w:rPr>
      <w:color w:val="00406F"/>
    </w:rPr>
  </w:style>
  <w:style w:type="character" w:styleId="Pogrubienie">
    <w:name w:val="Strong"/>
    <w:basedOn w:val="Domylnaczcionkaakapitu"/>
    <w:uiPriority w:val="22"/>
    <w:qFormat/>
    <w:rsid w:val="008C6C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C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CA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sigethumb">
    <w:name w:val="sige_thumb"/>
    <w:basedOn w:val="Domylnaczcionkaakapitu"/>
    <w:rsid w:val="008C6CA6"/>
  </w:style>
  <w:style w:type="paragraph" w:customStyle="1" w:styleId="tresc">
    <w:name w:val="tresc"/>
    <w:basedOn w:val="Normalny"/>
    <w:rsid w:val="008C6CA6"/>
    <w:pPr>
      <w:spacing w:before="210" w:after="210" w:line="360" w:lineRule="atLeast"/>
      <w:ind w:firstLine="150"/>
      <w:jc w:val="both"/>
    </w:pPr>
    <w:rPr>
      <w:rFonts w:ascii="Arial" w:hAnsi="Arial" w:cs="Arial"/>
      <w:sz w:val="18"/>
      <w:szCs w:val="18"/>
    </w:rPr>
  </w:style>
  <w:style w:type="table" w:styleId="Tabela-Siatka">
    <w:name w:val="Table Grid"/>
    <w:basedOn w:val="Standardowy"/>
    <w:uiPriority w:val="59"/>
    <w:rsid w:val="008C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a-tyt">
    <w:name w:val="podstawa-tyt"/>
    <w:basedOn w:val="Normalny"/>
    <w:rsid w:val="008C6CA6"/>
    <w:pPr>
      <w:spacing w:before="100" w:beforeAutospacing="1" w:after="100" w:afterAutospacing="1"/>
    </w:pPr>
  </w:style>
  <w:style w:type="paragraph" w:customStyle="1" w:styleId="podstawa-txt">
    <w:name w:val="podstawa-txt"/>
    <w:basedOn w:val="Normalny"/>
    <w:rsid w:val="008C6CA6"/>
    <w:pPr>
      <w:spacing w:before="100" w:beforeAutospacing="1" w:after="100" w:afterAutospacing="1"/>
    </w:pPr>
  </w:style>
  <w:style w:type="paragraph" w:styleId="Akapitzlist">
    <w:name w:val="List Paragraph"/>
    <w:basedOn w:val="Normalny"/>
    <w:qFormat/>
    <w:rsid w:val="008C6CA6"/>
    <w:pPr>
      <w:ind w:left="720"/>
      <w:contextualSpacing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C6CA6"/>
    <w:pPr>
      <w:spacing w:after="120"/>
      <w:ind w:left="283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C6CA6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unhideWhenUsed/>
    <w:rsid w:val="008C6C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6C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C6C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6C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C6CA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6C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C6C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6C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6C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8C6CA6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6C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C6CA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6C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C6CA6"/>
    <w:rPr>
      <w:i/>
      <w:iCs/>
    </w:rPr>
  </w:style>
  <w:style w:type="paragraph" w:styleId="Tekstpodstawowy">
    <w:name w:val="Body Text"/>
    <w:basedOn w:val="Normalny"/>
    <w:link w:val="TekstpodstawowyZnak"/>
    <w:unhideWhenUsed/>
    <w:rsid w:val="008C6CA6"/>
    <w:pPr>
      <w:jc w:val="both"/>
    </w:pPr>
    <w:rPr>
      <w:rFonts w:eastAsia="SimSun"/>
      <w:b/>
      <w:bCs/>
      <w:szCs w:val="28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C6CA6"/>
    <w:rPr>
      <w:rFonts w:ascii="Times New Roman" w:eastAsia="SimSun" w:hAnsi="Times New Roman" w:cs="Times New Roman"/>
      <w:b/>
      <w:bCs/>
      <w:sz w:val="24"/>
      <w:szCs w:val="28"/>
      <w:lang w:eastAsia="zh-CN"/>
    </w:rPr>
  </w:style>
  <w:style w:type="character" w:customStyle="1" w:styleId="st">
    <w:name w:val="st"/>
    <w:basedOn w:val="Domylnaczcionkaakapitu"/>
    <w:rsid w:val="008C6CA6"/>
  </w:style>
  <w:style w:type="paragraph" w:styleId="NormalnyWeb">
    <w:name w:val="Normal (Web)"/>
    <w:basedOn w:val="Normalny"/>
    <w:unhideWhenUsed/>
    <w:rsid w:val="008C6CA6"/>
    <w:pPr>
      <w:spacing w:before="100" w:beforeAutospacing="1" w:after="100" w:afterAutospacing="1"/>
    </w:pPr>
    <w:rPr>
      <w:color w:val="00406F"/>
    </w:rPr>
  </w:style>
  <w:style w:type="character" w:styleId="Pogrubienie">
    <w:name w:val="Strong"/>
    <w:basedOn w:val="Domylnaczcionkaakapitu"/>
    <w:uiPriority w:val="22"/>
    <w:qFormat/>
    <w:rsid w:val="008C6C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C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CA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sigethumb">
    <w:name w:val="sige_thumb"/>
    <w:basedOn w:val="Domylnaczcionkaakapitu"/>
    <w:rsid w:val="008C6CA6"/>
  </w:style>
  <w:style w:type="paragraph" w:customStyle="1" w:styleId="tresc">
    <w:name w:val="tresc"/>
    <w:basedOn w:val="Normalny"/>
    <w:rsid w:val="008C6CA6"/>
    <w:pPr>
      <w:spacing w:before="210" w:after="210" w:line="360" w:lineRule="atLeast"/>
      <w:ind w:firstLine="150"/>
      <w:jc w:val="both"/>
    </w:pPr>
    <w:rPr>
      <w:rFonts w:ascii="Arial" w:hAnsi="Arial" w:cs="Arial"/>
      <w:sz w:val="18"/>
      <w:szCs w:val="18"/>
    </w:rPr>
  </w:style>
  <w:style w:type="table" w:styleId="Tabela-Siatka">
    <w:name w:val="Table Grid"/>
    <w:basedOn w:val="Standardowy"/>
    <w:uiPriority w:val="59"/>
    <w:rsid w:val="008C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a-tyt">
    <w:name w:val="podstawa-tyt"/>
    <w:basedOn w:val="Normalny"/>
    <w:rsid w:val="008C6CA6"/>
    <w:pPr>
      <w:spacing w:before="100" w:beforeAutospacing="1" w:after="100" w:afterAutospacing="1"/>
    </w:pPr>
  </w:style>
  <w:style w:type="paragraph" w:customStyle="1" w:styleId="podstawa-txt">
    <w:name w:val="podstawa-txt"/>
    <w:basedOn w:val="Normalny"/>
    <w:rsid w:val="008C6CA6"/>
    <w:pPr>
      <w:spacing w:before="100" w:beforeAutospacing="1" w:after="100" w:afterAutospacing="1"/>
    </w:pPr>
  </w:style>
  <w:style w:type="paragraph" w:styleId="Akapitzlist">
    <w:name w:val="List Paragraph"/>
    <w:basedOn w:val="Normalny"/>
    <w:qFormat/>
    <w:rsid w:val="008C6CA6"/>
    <w:pPr>
      <w:ind w:left="720"/>
      <w:contextualSpacing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C6CA6"/>
    <w:pPr>
      <w:spacing w:after="120"/>
      <w:ind w:left="283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C6CA6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unhideWhenUsed/>
    <w:rsid w:val="008C6C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6C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C6C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D3D0C-5D39-41D1-B810-1C159DF8E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2329</TotalTime>
  <Pages>1</Pages>
  <Words>11130</Words>
  <Characters>66786</Characters>
  <Application>Microsoft Office Word</Application>
  <DocSecurity>0</DocSecurity>
  <Lines>556</Lines>
  <Paragraphs>155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Osiewała</dc:creator>
  <cp:lastModifiedBy>Ewa Kowalik</cp:lastModifiedBy>
  <cp:revision>71</cp:revision>
  <cp:lastPrinted>2017-09-28T06:15:00Z</cp:lastPrinted>
  <dcterms:created xsi:type="dcterms:W3CDTF">2015-01-16T13:31:00Z</dcterms:created>
  <dcterms:modified xsi:type="dcterms:W3CDTF">2017-10-16T12:37:00Z</dcterms:modified>
</cp:coreProperties>
</file>