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1" w:rsidRPr="007C17A8" w:rsidRDefault="00361851" w:rsidP="00361851">
      <w:pPr>
        <w:rPr>
          <w:b/>
          <w:sz w:val="52"/>
          <w:szCs w:val="52"/>
        </w:rPr>
      </w:pPr>
    </w:p>
    <w:p w:rsidR="00361851" w:rsidRPr="00791FD7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361851">
      <w:pPr>
        <w:jc w:val="center"/>
        <w:rPr>
          <w:rFonts w:asciiTheme="majorHAnsi" w:hAnsiTheme="majorHAnsi"/>
          <w:b/>
          <w:sz w:val="52"/>
          <w:szCs w:val="52"/>
        </w:rPr>
      </w:pPr>
    </w:p>
    <w:p w:rsidR="008C6CA6" w:rsidRPr="00791FD7" w:rsidRDefault="008C6CA6" w:rsidP="00361851">
      <w:pPr>
        <w:jc w:val="center"/>
        <w:rPr>
          <w:rFonts w:asciiTheme="majorHAnsi" w:hAnsiTheme="majorHAnsi"/>
          <w:b/>
          <w:sz w:val="52"/>
          <w:szCs w:val="52"/>
        </w:rPr>
      </w:pPr>
      <w:r w:rsidRPr="00791FD7">
        <w:rPr>
          <w:rFonts w:asciiTheme="majorHAnsi" w:hAnsiTheme="majorHAnsi"/>
          <w:b/>
          <w:sz w:val="52"/>
          <w:szCs w:val="52"/>
        </w:rPr>
        <w:t>Informacja o stanie realizacji zadań oświatowych w roku szkolnym 201</w:t>
      </w:r>
      <w:r w:rsidR="0087383F" w:rsidRPr="00791FD7">
        <w:rPr>
          <w:rFonts w:asciiTheme="majorHAnsi" w:hAnsiTheme="majorHAnsi"/>
          <w:b/>
          <w:sz w:val="52"/>
          <w:szCs w:val="52"/>
        </w:rPr>
        <w:t>8/2019</w:t>
      </w:r>
    </w:p>
    <w:p w:rsidR="00361851" w:rsidRPr="00791FD7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  <w:r w:rsidRPr="00791FD7"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9339EAF" wp14:editId="5C5B737E">
            <wp:simplePos x="0" y="0"/>
            <wp:positionH relativeFrom="column">
              <wp:posOffset>2482850</wp:posOffset>
            </wp:positionH>
            <wp:positionV relativeFrom="paragraph">
              <wp:posOffset>214630</wp:posOffset>
            </wp:positionV>
            <wp:extent cx="868680" cy="1295400"/>
            <wp:effectExtent l="0" t="0" r="7620" b="0"/>
            <wp:wrapTight wrapText="bothSides">
              <wp:wrapPolygon edited="0">
                <wp:start x="0" y="0"/>
                <wp:lineTo x="0" y="21282"/>
                <wp:lineTo x="21316" y="21282"/>
                <wp:lineTo x="21316" y="0"/>
                <wp:lineTo x="0" y="0"/>
              </wp:wrapPolygon>
            </wp:wrapTight>
            <wp:docPr id="2" name="Obraz 2" descr="http://bip.um.bielawa.pl/pl/bip/jednostki_organizacyjne/inne/mzpo/fo_sss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bip.um.bielawa.pl/pl/bip/jednostki_organizacyjne/inne/mzpo/fo_sssow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851" w:rsidRPr="00791FD7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791FD7" w:rsidRDefault="00736952" w:rsidP="00361851">
      <w:pPr>
        <w:jc w:val="center"/>
        <w:rPr>
          <w:rFonts w:asciiTheme="majorHAnsi" w:hAnsiTheme="majorHAnsi"/>
          <w:b/>
        </w:rPr>
      </w:pPr>
      <w:r w:rsidRPr="00791FD7">
        <w:rPr>
          <w:rFonts w:asciiTheme="majorHAnsi" w:hAnsiTheme="majorHAnsi"/>
          <w:b/>
        </w:rPr>
        <w:t>Opracował</w:t>
      </w:r>
      <w:r w:rsidR="00361851" w:rsidRPr="00791FD7">
        <w:rPr>
          <w:rFonts w:asciiTheme="majorHAnsi" w:hAnsiTheme="majorHAnsi"/>
          <w:b/>
        </w:rPr>
        <w:t xml:space="preserve"> Miejski Zarząd Placówek Oświaty w Bielawie</w:t>
      </w:r>
    </w:p>
    <w:p w:rsidR="00361851" w:rsidRPr="00791FD7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361851">
      <w:pPr>
        <w:rPr>
          <w:b/>
          <w:sz w:val="52"/>
          <w:szCs w:val="52"/>
        </w:rPr>
      </w:pPr>
    </w:p>
    <w:p w:rsidR="00361851" w:rsidRPr="00791FD7" w:rsidRDefault="00361851" w:rsidP="00361851">
      <w:pPr>
        <w:rPr>
          <w:b/>
          <w:sz w:val="52"/>
          <w:szCs w:val="52"/>
        </w:rPr>
      </w:pPr>
    </w:p>
    <w:p w:rsidR="00361851" w:rsidRPr="00791FD7" w:rsidRDefault="00361851" w:rsidP="00361851">
      <w:pPr>
        <w:rPr>
          <w:b/>
          <w:sz w:val="52"/>
          <w:szCs w:val="52"/>
        </w:rPr>
      </w:pPr>
    </w:p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/>
    <w:p w:rsidR="00361851" w:rsidRPr="00791FD7" w:rsidRDefault="00361851" w:rsidP="00361851">
      <w:pPr>
        <w:rPr>
          <w:b/>
          <w:sz w:val="22"/>
          <w:szCs w:val="22"/>
        </w:rPr>
      </w:pPr>
    </w:p>
    <w:p w:rsidR="00361851" w:rsidRPr="00791FD7" w:rsidRDefault="00361851" w:rsidP="00361851">
      <w:pPr>
        <w:rPr>
          <w:b/>
          <w:sz w:val="22"/>
          <w:szCs w:val="22"/>
        </w:rPr>
      </w:pPr>
    </w:p>
    <w:p w:rsidR="00361851" w:rsidRPr="00791FD7" w:rsidRDefault="00736952" w:rsidP="005265BE">
      <w:pPr>
        <w:jc w:val="center"/>
        <w:rPr>
          <w:rFonts w:asciiTheme="majorHAnsi" w:hAnsiTheme="majorHAnsi"/>
          <w:b/>
          <w:sz w:val="28"/>
          <w:szCs w:val="28"/>
        </w:rPr>
      </w:pPr>
      <w:r w:rsidRPr="00791FD7">
        <w:rPr>
          <w:rFonts w:asciiTheme="majorHAnsi" w:hAnsiTheme="majorHAnsi"/>
          <w:b/>
          <w:sz w:val="28"/>
          <w:szCs w:val="28"/>
        </w:rPr>
        <w:t>październik</w:t>
      </w:r>
      <w:r w:rsidR="0087383F" w:rsidRPr="00791FD7">
        <w:rPr>
          <w:rFonts w:asciiTheme="majorHAnsi" w:hAnsiTheme="majorHAnsi"/>
          <w:b/>
          <w:sz w:val="28"/>
          <w:szCs w:val="28"/>
        </w:rPr>
        <w:t xml:space="preserve"> 2019</w:t>
      </w:r>
    </w:p>
    <w:p w:rsidR="008C6CA6" w:rsidRPr="00791FD7" w:rsidRDefault="008C6CA6" w:rsidP="008C6CA6">
      <w:pPr>
        <w:jc w:val="both"/>
        <w:rPr>
          <w:sz w:val="22"/>
          <w:szCs w:val="22"/>
        </w:rPr>
      </w:pPr>
    </w:p>
    <w:p w:rsidR="00A83DAE" w:rsidRPr="00791FD7" w:rsidRDefault="003418B5" w:rsidP="0025096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791FD7">
        <w:rPr>
          <w:rFonts w:asciiTheme="majorHAnsi" w:eastAsiaTheme="majorEastAsia" w:hAnsiTheme="majorHAnsi" w:cstheme="majorBidi"/>
          <w:b/>
          <w:bCs/>
          <w:sz w:val="22"/>
          <w:szCs w:val="22"/>
        </w:rPr>
        <w:t>SPIS TREŚCI</w:t>
      </w:r>
    </w:p>
    <w:p w:rsidR="00A83DAE" w:rsidRPr="00791FD7" w:rsidRDefault="00A83DAE" w:rsidP="0025096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7520"/>
        <w:gridCol w:w="1010"/>
      </w:tblGrid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</w:p>
        </w:tc>
        <w:tc>
          <w:tcPr>
            <w:tcW w:w="7520" w:type="dxa"/>
          </w:tcPr>
          <w:p w:rsidR="00B96D71" w:rsidRPr="00791FD7" w:rsidRDefault="00B96D71" w:rsidP="003418B5">
            <w:r w:rsidRPr="00791FD7">
              <w:t>Wstęp</w:t>
            </w:r>
          </w:p>
        </w:tc>
        <w:tc>
          <w:tcPr>
            <w:tcW w:w="1010" w:type="dxa"/>
          </w:tcPr>
          <w:p w:rsidR="00B96D71" w:rsidRPr="00791FD7" w:rsidRDefault="003D7078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3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  <w:r w:rsidRPr="00791FD7">
              <w:t>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hAnsiTheme="majorHAnsi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Organizacja placówek oświatowych i żłobkowych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4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1.1.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hAnsiTheme="majorHAnsi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Przedszkola i żłobki</w:t>
            </w:r>
            <w:r w:rsidR="00A83DAE"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4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1.2.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hAnsiTheme="majorHAnsi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Szkoły</w:t>
            </w:r>
            <w:r w:rsidR="00A83DAE"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5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1.3.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hAnsiTheme="majorHAnsi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Demografia</w:t>
            </w:r>
            <w:r w:rsidR="00A83DAE"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7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1.4.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Placówki niepubliczne</w:t>
            </w:r>
            <w:r w:rsidR="00A83DAE"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8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  <w:r w:rsidRPr="00791FD7">
              <w:t>2.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Baza lokalowa</w:t>
            </w:r>
            <w:r w:rsidR="00A83DAE" w:rsidRPr="00791FD7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9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2.1.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Stan techniczny bazy lokalowej</w:t>
            </w:r>
            <w:r w:rsidR="00A83DAE"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9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2.2.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Wyposażenie w placówkach oświatowych</w:t>
            </w:r>
            <w:r w:rsidR="00A83DAE"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DC2908" w:rsidRPr="00791FD7">
              <w:t xml:space="preserve"> 9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  <w:r w:rsidRPr="00791FD7">
              <w:t>3.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Kadra pedagogiczna</w:t>
            </w:r>
            <w:r w:rsidR="00A83DAE" w:rsidRPr="00791FD7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12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3.1.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Doskonalenie zawodowe nauczycieli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C02EB7" w:rsidRPr="00791FD7">
              <w:t xml:space="preserve"> 14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  <w:r w:rsidRPr="00791FD7">
              <w:t>4.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</w:t>
            </w: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roces nauczania i efekty edukacyjne szkół</w:t>
            </w:r>
            <w:r w:rsidR="00A83DAE" w:rsidRPr="00791FD7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17</w:t>
            </w:r>
          </w:p>
        </w:tc>
      </w:tr>
      <w:tr w:rsidR="00791FD7" w:rsidRPr="00791FD7" w:rsidTr="00791FD7">
        <w:tc>
          <w:tcPr>
            <w:tcW w:w="756" w:type="dxa"/>
          </w:tcPr>
          <w:p w:rsidR="00DC2908" w:rsidRPr="00791FD7" w:rsidRDefault="00DC2908" w:rsidP="00A83DAE">
            <w:pPr>
              <w:jc w:val="right"/>
            </w:pPr>
            <w:r w:rsidRPr="00791FD7">
              <w:t>4.1.</w:t>
            </w:r>
          </w:p>
        </w:tc>
        <w:tc>
          <w:tcPr>
            <w:tcW w:w="7520" w:type="dxa"/>
          </w:tcPr>
          <w:p w:rsidR="00DC2908" w:rsidRPr="00791FD7" w:rsidRDefault="00DC2908" w:rsidP="003418B5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Egzamin ósmoklasisty</w:t>
            </w:r>
          </w:p>
        </w:tc>
        <w:tc>
          <w:tcPr>
            <w:tcW w:w="1010" w:type="dxa"/>
          </w:tcPr>
          <w:p w:rsidR="00DC2908" w:rsidRPr="00791FD7" w:rsidRDefault="00DC2908" w:rsidP="00C02EB7">
            <w:pPr>
              <w:jc w:val="right"/>
            </w:pPr>
            <w:r w:rsidRPr="00791FD7">
              <w:t>str. 17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DC2908" w:rsidP="00A83DAE">
            <w:pPr>
              <w:jc w:val="right"/>
            </w:pPr>
            <w:r w:rsidRPr="00791FD7">
              <w:t>4.2</w:t>
            </w:r>
            <w:r w:rsidR="00A83DAE" w:rsidRPr="00791FD7">
              <w:t>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Egzamin gimnazjalny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22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  <w:r w:rsidRPr="00791FD7">
              <w:t>5.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Finansowanie oświa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ty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25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5.1.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Subwencja oświatowa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26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5.2.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Dotacje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9D1CD0">
              <w:t xml:space="preserve"> 29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5.2.1.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Wyprawka szkolna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30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5.2.2.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Dotacja podręcznikowa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30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5.2.3.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Fonts w:asciiTheme="majorHAnsi" w:eastAsiaTheme="majorEastAsia" w:hAnsiTheme="majorHAnsi"/>
                <w:sz w:val="22"/>
                <w:szCs w:val="22"/>
              </w:rPr>
              <w:t>Dofinansowanie pracowników młodocianych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31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B96D71" w:rsidP="00A83DAE">
            <w:pPr>
              <w:jc w:val="right"/>
            </w:pPr>
            <w:r w:rsidRPr="00791FD7">
              <w:t>6.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Stypendia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31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6.1.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Stypendia socjalne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31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6.2.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Stypendia motywacyjne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32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A83DAE" w:rsidP="00A83DAE">
            <w:pPr>
              <w:jc w:val="right"/>
            </w:pPr>
            <w:r w:rsidRPr="00791FD7">
              <w:t>6.3.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Nagrody Burmistrza „Złota Sowa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32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E10297" w:rsidP="00A83DAE">
            <w:pPr>
              <w:jc w:val="right"/>
            </w:pPr>
            <w:r w:rsidRPr="00791FD7">
              <w:t>7</w:t>
            </w:r>
            <w:r w:rsidR="00250960" w:rsidRPr="00791FD7">
              <w:t>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Dowożenie dzieci do szkół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32</w:t>
            </w:r>
          </w:p>
        </w:tc>
      </w:tr>
      <w:tr w:rsidR="00791FD7" w:rsidRPr="00791FD7" w:rsidTr="00791FD7">
        <w:tc>
          <w:tcPr>
            <w:tcW w:w="756" w:type="dxa"/>
          </w:tcPr>
          <w:p w:rsidR="00CF54CC" w:rsidRPr="00791FD7" w:rsidRDefault="00E10297" w:rsidP="00A83DAE">
            <w:pPr>
              <w:jc w:val="right"/>
            </w:pPr>
            <w:r w:rsidRPr="00791FD7">
              <w:t>8</w:t>
            </w:r>
            <w:r w:rsidR="00CF54CC" w:rsidRPr="00791FD7">
              <w:t>.</w:t>
            </w:r>
          </w:p>
        </w:tc>
        <w:tc>
          <w:tcPr>
            <w:tcW w:w="7520" w:type="dxa"/>
          </w:tcPr>
          <w:p w:rsidR="00CF54CC" w:rsidRPr="00791FD7" w:rsidRDefault="00CF54CC" w:rsidP="003418B5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Nadzór pedagogiczny sprawowany przez Dolnośląskiego Kuratora Oświaty</w:t>
            </w:r>
          </w:p>
        </w:tc>
        <w:tc>
          <w:tcPr>
            <w:tcW w:w="1010" w:type="dxa"/>
          </w:tcPr>
          <w:p w:rsidR="00CF54CC" w:rsidRPr="00791FD7" w:rsidRDefault="00791FD7" w:rsidP="00C02EB7">
            <w:pPr>
              <w:jc w:val="right"/>
            </w:pPr>
            <w:r w:rsidRPr="00791FD7">
              <w:t>str. 33</w:t>
            </w:r>
            <w:r w:rsidR="00CF54CC" w:rsidRPr="00791FD7">
              <w:t xml:space="preserve"> </w:t>
            </w:r>
          </w:p>
        </w:tc>
      </w:tr>
      <w:tr w:rsidR="00791FD7" w:rsidRPr="00791FD7" w:rsidTr="00791FD7">
        <w:tc>
          <w:tcPr>
            <w:tcW w:w="756" w:type="dxa"/>
          </w:tcPr>
          <w:p w:rsidR="00B96D71" w:rsidRPr="00791FD7" w:rsidRDefault="00E10297" w:rsidP="00A83DAE">
            <w:pPr>
              <w:jc w:val="right"/>
            </w:pPr>
            <w:r w:rsidRPr="00791FD7">
              <w:t>9</w:t>
            </w:r>
            <w:r w:rsidR="00250960" w:rsidRPr="00791FD7">
              <w:t>.</w:t>
            </w:r>
          </w:p>
        </w:tc>
        <w:tc>
          <w:tcPr>
            <w:tcW w:w="7520" w:type="dxa"/>
          </w:tcPr>
          <w:p w:rsidR="00B96D71" w:rsidRPr="00791FD7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Działalność legislacyjna i normotwórcza</w:t>
            </w:r>
          </w:p>
        </w:tc>
        <w:tc>
          <w:tcPr>
            <w:tcW w:w="1010" w:type="dxa"/>
          </w:tcPr>
          <w:p w:rsidR="00B96D71" w:rsidRPr="00791FD7" w:rsidRDefault="00250960" w:rsidP="00C02EB7">
            <w:pPr>
              <w:jc w:val="right"/>
            </w:pPr>
            <w:r w:rsidRPr="00791FD7">
              <w:t>str.</w:t>
            </w:r>
            <w:r w:rsidR="00791FD7" w:rsidRPr="00791FD7">
              <w:t xml:space="preserve"> 33</w:t>
            </w:r>
          </w:p>
        </w:tc>
      </w:tr>
    </w:tbl>
    <w:p w:rsidR="003418B5" w:rsidRPr="00791FD7" w:rsidRDefault="003418B5" w:rsidP="003418B5"/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E1229" w:rsidRPr="00791FD7" w:rsidRDefault="00CE1229" w:rsidP="008C6CA6">
      <w:pPr>
        <w:jc w:val="both"/>
        <w:rPr>
          <w:rFonts w:asciiTheme="majorHAnsi" w:hAnsiTheme="majorHAnsi"/>
          <w:sz w:val="22"/>
          <w:szCs w:val="22"/>
        </w:rPr>
      </w:pPr>
    </w:p>
    <w:p w:rsidR="00CE1229" w:rsidRPr="00791FD7" w:rsidRDefault="00CE1229" w:rsidP="008C6CA6">
      <w:pPr>
        <w:jc w:val="both"/>
        <w:rPr>
          <w:sz w:val="22"/>
          <w:szCs w:val="22"/>
        </w:rPr>
      </w:pPr>
    </w:p>
    <w:p w:rsidR="008C6CA6" w:rsidRPr="00791FD7" w:rsidRDefault="008C6CA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C31256" w:rsidRPr="00791FD7" w:rsidRDefault="00C31256" w:rsidP="008C6CA6">
      <w:pPr>
        <w:jc w:val="both"/>
        <w:rPr>
          <w:sz w:val="22"/>
          <w:szCs w:val="22"/>
        </w:rPr>
      </w:pPr>
    </w:p>
    <w:p w:rsidR="00250960" w:rsidRPr="00791FD7" w:rsidRDefault="00250960" w:rsidP="008C6CA6">
      <w:pPr>
        <w:jc w:val="both"/>
        <w:rPr>
          <w:sz w:val="22"/>
          <w:szCs w:val="22"/>
        </w:rPr>
      </w:pPr>
    </w:p>
    <w:p w:rsidR="00250960" w:rsidRPr="00791FD7" w:rsidRDefault="00250960" w:rsidP="008C6CA6">
      <w:pPr>
        <w:jc w:val="both"/>
        <w:rPr>
          <w:sz w:val="22"/>
          <w:szCs w:val="22"/>
        </w:rPr>
      </w:pPr>
    </w:p>
    <w:p w:rsidR="00250960" w:rsidRPr="00791FD7" w:rsidRDefault="00250960" w:rsidP="008C6CA6">
      <w:pPr>
        <w:jc w:val="both"/>
        <w:rPr>
          <w:sz w:val="22"/>
          <w:szCs w:val="22"/>
        </w:rPr>
      </w:pPr>
    </w:p>
    <w:p w:rsidR="00250960" w:rsidRPr="00791FD7" w:rsidRDefault="00250960" w:rsidP="008C6CA6">
      <w:pPr>
        <w:jc w:val="both"/>
        <w:rPr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Wstęp</w:t>
      </w:r>
    </w:p>
    <w:p w:rsidR="003A48B9" w:rsidRPr="00791FD7" w:rsidRDefault="003A48B9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3A48B9" w:rsidRPr="00791FD7" w:rsidRDefault="003A48B9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Obowiązek sporządzenia i przedstawienia informacji o stanie realizacji zadań oświatowych Gminy w roku szkolnym wynika z dyspozycji art.11 ust.7 ustawy z dnia 14 grudnia 2016 r. Pr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wo oświatowe</w:t>
      </w:r>
      <w:r w:rsidR="006062A0" w:rsidRPr="00791FD7">
        <w:rPr>
          <w:rFonts w:asciiTheme="majorHAnsi" w:hAnsiTheme="majorHAnsi"/>
          <w:sz w:val="22"/>
          <w:szCs w:val="22"/>
        </w:rPr>
        <w:t>,</w:t>
      </w:r>
      <w:r w:rsidR="009D21E0" w:rsidRPr="00791FD7">
        <w:rPr>
          <w:rFonts w:asciiTheme="majorHAnsi" w:hAnsiTheme="majorHAnsi"/>
          <w:sz w:val="22"/>
          <w:szCs w:val="22"/>
        </w:rPr>
        <w:t xml:space="preserve"> który</w:t>
      </w:r>
      <w:r w:rsidR="006062A0" w:rsidRPr="00791FD7">
        <w:rPr>
          <w:rFonts w:asciiTheme="majorHAnsi" w:hAnsiTheme="majorHAnsi"/>
          <w:sz w:val="22"/>
          <w:szCs w:val="22"/>
        </w:rPr>
        <w:t xml:space="preserve"> stanowi, że</w:t>
      </w:r>
      <w:r w:rsidRPr="00791FD7">
        <w:rPr>
          <w:rFonts w:asciiTheme="majorHAnsi" w:hAnsiTheme="majorHAnsi"/>
          <w:sz w:val="22"/>
          <w:szCs w:val="22"/>
        </w:rPr>
        <w:t xml:space="preserve"> organ wykonawczy jednostki samorządu terytorialnego, </w:t>
      </w:r>
      <w:r w:rsidR="006062A0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w terminie do dnia 31 października, przedstawia organowi stanowiącemu jednostki samorządu terytorialnego informację o stanie realizacji zadań oświatowych tej jednostki za poprzedni rok szkolny, w tym o wynikach:</w:t>
      </w:r>
      <w:r w:rsidR="00DF155B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>egzaminu ósmoklasisty, egzaminu maturalnego i egzaminu zaw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dowego, z uwzględnieniem działań podejmowanych przez szkoły nakierowanych na kształcenie uczniów ze specjalnymi potrzebami edukacyjnymi, w szkołach tych typów, których prowadzenie należy do zadań własnych jednostki samorządu terytorialnego oraz nadzoru pedagogicznego sprawowanego przez Dolnośląskiego Kuratora Oświaty.</w:t>
      </w:r>
    </w:p>
    <w:p w:rsidR="00DF155B" w:rsidRPr="00791FD7" w:rsidRDefault="00DF155B" w:rsidP="00DF155B">
      <w:pPr>
        <w:ind w:firstLine="708"/>
        <w:jc w:val="both"/>
        <w:rPr>
          <w:rFonts w:asciiTheme="majorHAnsi" w:hAnsiTheme="majorHAnsi"/>
          <w:sz w:val="22"/>
          <w:szCs w:val="22"/>
        </w:rPr>
      </w:pPr>
    </w:p>
    <w:p w:rsidR="00DF155B" w:rsidRPr="00791FD7" w:rsidRDefault="00DF155B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Zgodnie z art. 10 w/w ustawy organ prowadzący szkołę lub placówkę odpowiada za jej działa</w:t>
      </w:r>
      <w:r w:rsidRPr="00791FD7">
        <w:rPr>
          <w:rFonts w:asciiTheme="majorHAnsi" w:hAnsiTheme="majorHAnsi"/>
          <w:sz w:val="22"/>
          <w:szCs w:val="22"/>
        </w:rPr>
        <w:t>l</w:t>
      </w:r>
      <w:r w:rsidRPr="00791FD7">
        <w:rPr>
          <w:rFonts w:asciiTheme="majorHAnsi" w:hAnsiTheme="majorHAnsi"/>
          <w:sz w:val="22"/>
          <w:szCs w:val="22"/>
        </w:rPr>
        <w:t xml:space="preserve">ność. Do zadań organu prowadzącego szkołę lub placówkę należy w szczególności: </w:t>
      </w:r>
    </w:p>
    <w:p w:rsidR="00DF155B" w:rsidRPr="00791FD7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1) zapewnienie warunków działania szkoły lub placówki, w tym bezpiecznych i higienicznych warunków nauki, wychowania i opieki; </w:t>
      </w:r>
    </w:p>
    <w:p w:rsidR="00DF155B" w:rsidRPr="00791FD7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2) zapewnienie warunków umożliwiających stosowanie specjalnej organizacji nauki i metod pracy dla dzieci i młodzieży objętych kształceniem specjalnym; </w:t>
      </w:r>
    </w:p>
    <w:p w:rsidR="00DF155B" w:rsidRPr="00791FD7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3) wykonywanie remontów obiektów szkolnych oraz zadań inwestycyjnych w tym zakresie; </w:t>
      </w:r>
    </w:p>
    <w:p w:rsidR="00DF155B" w:rsidRPr="00791FD7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4) zapewnienie obsługi administracyjnej, w tym prawnej, obsługi finansowej; </w:t>
      </w:r>
    </w:p>
    <w:p w:rsidR="00DF155B" w:rsidRPr="00791FD7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5) wyposażenie szkoły lub placówki w pomoce dydaktyczne i sprzęt niezbędny do pełnej real</w:t>
      </w:r>
      <w:r w:rsidRPr="00791FD7">
        <w:rPr>
          <w:rFonts w:asciiTheme="majorHAnsi" w:hAnsiTheme="majorHAnsi"/>
          <w:sz w:val="22"/>
          <w:szCs w:val="22"/>
        </w:rPr>
        <w:t>i</w:t>
      </w:r>
      <w:r w:rsidRPr="00791FD7">
        <w:rPr>
          <w:rFonts w:asciiTheme="majorHAnsi" w:hAnsiTheme="majorHAnsi"/>
          <w:sz w:val="22"/>
          <w:szCs w:val="22"/>
        </w:rPr>
        <w:t>zacji programów nauczania, programów wychowawczo-profilaktycznych, przeprowadzania e</w:t>
      </w:r>
      <w:r w:rsidRPr="00791FD7">
        <w:rPr>
          <w:rFonts w:asciiTheme="majorHAnsi" w:hAnsiTheme="majorHAnsi"/>
          <w:sz w:val="22"/>
          <w:szCs w:val="22"/>
        </w:rPr>
        <w:t>g</w:t>
      </w:r>
      <w:r w:rsidRPr="00791FD7">
        <w:rPr>
          <w:rFonts w:asciiTheme="majorHAnsi" w:hAnsiTheme="majorHAnsi"/>
          <w:sz w:val="22"/>
          <w:szCs w:val="22"/>
        </w:rPr>
        <w:t xml:space="preserve">zaminów oraz wykonywania innych zadań statutowych; </w:t>
      </w:r>
    </w:p>
    <w:p w:rsidR="00DF155B" w:rsidRPr="00791FD7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6) wykonywanie czynności w sprawach z zakresu prawa pracy w stosunku do dyrektora szkoły lub placówki. </w:t>
      </w:r>
    </w:p>
    <w:p w:rsidR="00DF155B" w:rsidRPr="00791FD7" w:rsidRDefault="00DF155B" w:rsidP="00DF155B">
      <w:pPr>
        <w:jc w:val="both"/>
      </w:pPr>
    </w:p>
    <w:p w:rsidR="00DF155B" w:rsidRPr="00791FD7" w:rsidRDefault="00DF155B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 kolei też art. 11 ust. 2 w/w ustawy mówi, że zapewnienie k</w:t>
      </w:r>
      <w:r w:rsidR="006062A0" w:rsidRPr="00791FD7">
        <w:rPr>
          <w:rFonts w:asciiTheme="majorHAnsi" w:hAnsiTheme="majorHAnsi"/>
          <w:sz w:val="22"/>
          <w:szCs w:val="22"/>
        </w:rPr>
        <w:t xml:space="preserve">ształcenia, wychowania </w:t>
      </w:r>
      <w:r w:rsidRPr="00791FD7">
        <w:rPr>
          <w:rFonts w:asciiTheme="majorHAnsi" w:hAnsiTheme="majorHAnsi"/>
          <w:sz w:val="22"/>
          <w:szCs w:val="22"/>
        </w:rPr>
        <w:t>i opieki,</w:t>
      </w:r>
      <w:r w:rsidR="006062A0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 xml:space="preserve">w tym kształcenia specjalnego i profilaktyki społecznej, jest zadaniem oświatowym gmin – </w:t>
      </w:r>
      <w:r w:rsidR="00A067B1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 xml:space="preserve">w przedszkolach oraz w innych formach wychowania przedszkolnego, o których mowa   w art. 32 ust. 2, a także w szkołach, o których mowa w art. 8 ust. 15. </w:t>
      </w:r>
    </w:p>
    <w:p w:rsidR="006062A0" w:rsidRPr="00791FD7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DF155B" w:rsidRPr="00791FD7" w:rsidRDefault="00DF155B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praktyce obowiązek ten realizowany jest poprzez sieć utworzonych i utrzymywanych szkół, które swym zasięgiem obejmują wszystkie tzw. obwody szkolne</w:t>
      </w:r>
      <w:r w:rsidR="00A067B1">
        <w:rPr>
          <w:rFonts w:asciiTheme="majorHAnsi" w:hAnsiTheme="majorHAnsi"/>
          <w:sz w:val="22"/>
          <w:szCs w:val="22"/>
        </w:rPr>
        <w:t>,</w:t>
      </w:r>
      <w:r w:rsidRPr="00791FD7">
        <w:rPr>
          <w:rFonts w:asciiTheme="majorHAnsi" w:hAnsiTheme="majorHAnsi"/>
          <w:sz w:val="22"/>
          <w:szCs w:val="22"/>
        </w:rPr>
        <w:t xml:space="preserve"> zatwierdzone uchwałami Rady Gminy, dla szkół podstawowych. </w:t>
      </w:r>
    </w:p>
    <w:p w:rsidR="006062A0" w:rsidRPr="00791FD7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B305AB" w:rsidRPr="00791FD7" w:rsidRDefault="00B305AB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Informacja o stani</w:t>
      </w:r>
      <w:r w:rsidR="00A067B1">
        <w:rPr>
          <w:rFonts w:asciiTheme="majorHAnsi" w:hAnsiTheme="majorHAnsi"/>
          <w:sz w:val="22"/>
          <w:szCs w:val="22"/>
        </w:rPr>
        <w:t>e realizacji zadań oświatowych G</w:t>
      </w:r>
      <w:r w:rsidRPr="00791FD7">
        <w:rPr>
          <w:rFonts w:asciiTheme="majorHAnsi" w:hAnsiTheme="majorHAnsi"/>
          <w:sz w:val="22"/>
          <w:szCs w:val="22"/>
        </w:rPr>
        <w:t xml:space="preserve">miny przygotowana została przez </w:t>
      </w:r>
      <w:r w:rsidR="00B7353C" w:rsidRPr="00791FD7">
        <w:rPr>
          <w:rFonts w:asciiTheme="majorHAnsi" w:hAnsiTheme="majorHAnsi"/>
          <w:sz w:val="22"/>
          <w:szCs w:val="22"/>
        </w:rPr>
        <w:t>Miejski Zarząd Placówek Oświaty w Bielawie</w:t>
      </w:r>
      <w:r w:rsidRPr="00791FD7">
        <w:rPr>
          <w:rFonts w:asciiTheme="majorHAnsi" w:hAnsiTheme="majorHAnsi"/>
          <w:sz w:val="22"/>
          <w:szCs w:val="22"/>
        </w:rPr>
        <w:t xml:space="preserve"> na podstawie danych przekazywanych do Systemu Info</w:t>
      </w:r>
      <w:r w:rsidRPr="00791FD7">
        <w:rPr>
          <w:rFonts w:asciiTheme="majorHAnsi" w:hAnsiTheme="majorHAnsi"/>
          <w:sz w:val="22"/>
          <w:szCs w:val="22"/>
        </w:rPr>
        <w:t>r</w:t>
      </w:r>
      <w:r w:rsidRPr="00791FD7">
        <w:rPr>
          <w:rFonts w:asciiTheme="majorHAnsi" w:hAnsiTheme="majorHAnsi"/>
          <w:sz w:val="22"/>
          <w:szCs w:val="22"/>
        </w:rPr>
        <w:t xml:space="preserve">macji Oświatowej (SIO), na podstawie arkuszy organizacyjnych, danych przygotowywanych przez dyrektorów szkół i przedszkoli oraz na podstawie licznych opracowań własnych. </w:t>
      </w:r>
    </w:p>
    <w:p w:rsidR="006062A0" w:rsidRPr="00791FD7" w:rsidRDefault="006062A0" w:rsidP="00B7353C">
      <w:pPr>
        <w:jc w:val="both"/>
        <w:rPr>
          <w:rFonts w:asciiTheme="majorHAnsi" w:hAnsiTheme="majorHAnsi"/>
          <w:sz w:val="22"/>
          <w:szCs w:val="22"/>
        </w:rPr>
      </w:pPr>
    </w:p>
    <w:p w:rsidR="00B305AB" w:rsidRPr="00791FD7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Podobnie jak w ubiegłych latach treść „Informacji...” zawiera dane będące podstawą wielu analiz i sprawozdań, jednakże jej bezpośrednim zadaniem jest pełna i dokładna informacja o tym, </w:t>
      </w:r>
      <w:r w:rsidR="00F644F7" w:rsidRPr="00791FD7">
        <w:rPr>
          <w:rFonts w:asciiTheme="majorHAnsi" w:hAnsiTheme="majorHAnsi"/>
          <w:sz w:val="22"/>
          <w:szCs w:val="22"/>
        </w:rPr>
        <w:t xml:space="preserve">        </w:t>
      </w:r>
      <w:r w:rsidRPr="00791FD7">
        <w:rPr>
          <w:rFonts w:asciiTheme="majorHAnsi" w:hAnsiTheme="majorHAnsi"/>
          <w:sz w:val="22"/>
          <w:szCs w:val="22"/>
        </w:rPr>
        <w:t xml:space="preserve">w jaki sposób Gmina </w:t>
      </w:r>
      <w:r w:rsidR="00B7353C" w:rsidRPr="00791FD7">
        <w:rPr>
          <w:rFonts w:asciiTheme="majorHAnsi" w:hAnsiTheme="majorHAnsi"/>
          <w:sz w:val="22"/>
          <w:szCs w:val="22"/>
        </w:rPr>
        <w:t>Bielawa</w:t>
      </w:r>
      <w:r w:rsidRPr="00791FD7">
        <w:rPr>
          <w:rFonts w:asciiTheme="majorHAnsi" w:hAnsiTheme="majorHAnsi"/>
          <w:sz w:val="22"/>
          <w:szCs w:val="22"/>
        </w:rPr>
        <w:t xml:space="preserve"> realizowała swoje zadania oświatowe w roku szkolnym, którego „Informacja...” dotyczy. </w:t>
      </w:r>
    </w:p>
    <w:p w:rsidR="006062A0" w:rsidRPr="00791FD7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B305AB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Prowadz</w:t>
      </w:r>
      <w:r w:rsidR="003A48B9" w:rsidRPr="00791FD7">
        <w:rPr>
          <w:rFonts w:asciiTheme="majorHAnsi" w:hAnsiTheme="majorHAnsi"/>
          <w:sz w:val="22"/>
          <w:szCs w:val="22"/>
        </w:rPr>
        <w:t>enie polityki oświatowej przez G</w:t>
      </w:r>
      <w:r w:rsidRPr="00791FD7">
        <w:rPr>
          <w:rFonts w:asciiTheme="majorHAnsi" w:hAnsiTheme="majorHAnsi"/>
          <w:sz w:val="22"/>
          <w:szCs w:val="22"/>
        </w:rPr>
        <w:t>minę, uwzglę</w:t>
      </w:r>
      <w:r w:rsidR="00B7353C" w:rsidRPr="00791FD7">
        <w:rPr>
          <w:rFonts w:asciiTheme="majorHAnsi" w:hAnsiTheme="majorHAnsi"/>
          <w:sz w:val="22"/>
          <w:szCs w:val="22"/>
        </w:rPr>
        <w:t xml:space="preserve">dniającej potrzeby społeczności </w:t>
      </w:r>
      <w:r w:rsidRPr="00791FD7">
        <w:rPr>
          <w:rFonts w:asciiTheme="majorHAnsi" w:hAnsiTheme="majorHAnsi"/>
          <w:sz w:val="22"/>
          <w:szCs w:val="22"/>
        </w:rPr>
        <w:t>lokalnej, możliwości budżetu, jest zadaniem niełatwym i złożonym, ze względu na zróżnicowanie spraw</w:t>
      </w:r>
      <w:r w:rsidR="006062A0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 xml:space="preserve"> i problemów. Uwarunkowania Gminy </w:t>
      </w:r>
      <w:r w:rsidR="00B7353C" w:rsidRPr="00791FD7">
        <w:rPr>
          <w:rFonts w:asciiTheme="majorHAnsi" w:hAnsiTheme="majorHAnsi"/>
          <w:sz w:val="22"/>
          <w:szCs w:val="22"/>
        </w:rPr>
        <w:t>Bielawa</w:t>
      </w:r>
      <w:r w:rsidRPr="00791FD7">
        <w:rPr>
          <w:rFonts w:asciiTheme="majorHAnsi" w:hAnsiTheme="majorHAnsi"/>
          <w:sz w:val="22"/>
          <w:szCs w:val="22"/>
        </w:rPr>
        <w:t xml:space="preserve">, mają bardzo istotny wpływ tak na sieć, jak </w:t>
      </w:r>
      <w:r w:rsidR="006062A0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i strukturę organizacyjną jednostek oświatowych, jak również na wielkość nakładów finans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 xml:space="preserve">wych związanych z realizacją zadań oświatowych. Świadczą o tym między innymi proporcje </w:t>
      </w:r>
      <w:r w:rsidRPr="00791FD7">
        <w:rPr>
          <w:rFonts w:asciiTheme="majorHAnsi" w:hAnsiTheme="majorHAnsi"/>
          <w:sz w:val="22"/>
          <w:szCs w:val="22"/>
        </w:rPr>
        <w:lastRenderedPageBreak/>
        <w:t>nakładów finansowych na tę sferę w stosunku do całości wydatków w każdym roku budżet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wym</w:t>
      </w:r>
      <w:r w:rsidR="00B7353C" w:rsidRPr="00791FD7">
        <w:rPr>
          <w:rFonts w:asciiTheme="majorHAnsi" w:hAnsiTheme="majorHAnsi"/>
          <w:sz w:val="22"/>
          <w:szCs w:val="22"/>
        </w:rPr>
        <w:t>.</w:t>
      </w:r>
    </w:p>
    <w:p w:rsidR="006062A0" w:rsidRPr="00791FD7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roku szkolnym 201</w:t>
      </w:r>
      <w:r w:rsidR="003A48B9" w:rsidRPr="00791FD7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>/201</w:t>
      </w:r>
      <w:r w:rsidR="003A48B9" w:rsidRPr="00791FD7">
        <w:rPr>
          <w:rFonts w:asciiTheme="majorHAnsi" w:hAnsiTheme="majorHAnsi"/>
          <w:sz w:val="22"/>
          <w:szCs w:val="22"/>
        </w:rPr>
        <w:t>9</w:t>
      </w:r>
      <w:r w:rsidR="001B6C99" w:rsidRPr="00791FD7">
        <w:rPr>
          <w:rFonts w:asciiTheme="majorHAnsi" w:hAnsiTheme="majorHAnsi"/>
          <w:sz w:val="22"/>
          <w:szCs w:val="22"/>
        </w:rPr>
        <w:t xml:space="preserve"> G</w:t>
      </w:r>
      <w:r w:rsidRPr="00791FD7">
        <w:rPr>
          <w:rFonts w:asciiTheme="majorHAnsi" w:hAnsiTheme="majorHAnsi"/>
          <w:sz w:val="22"/>
          <w:szCs w:val="22"/>
        </w:rPr>
        <w:t>mina Bielawa była organem prowadzącym dla trzech  public</w:t>
      </w:r>
      <w:r w:rsidRPr="00791FD7">
        <w:rPr>
          <w:rFonts w:asciiTheme="majorHAnsi" w:hAnsiTheme="majorHAnsi"/>
          <w:sz w:val="22"/>
          <w:szCs w:val="22"/>
        </w:rPr>
        <w:t>z</w:t>
      </w:r>
      <w:r w:rsidRPr="00791FD7">
        <w:rPr>
          <w:rFonts w:asciiTheme="majorHAnsi" w:hAnsiTheme="majorHAnsi"/>
          <w:sz w:val="22"/>
          <w:szCs w:val="22"/>
        </w:rPr>
        <w:t>nych szkół pods</w:t>
      </w:r>
      <w:r w:rsidR="00B319E2" w:rsidRPr="00791FD7">
        <w:rPr>
          <w:rFonts w:asciiTheme="majorHAnsi" w:hAnsiTheme="majorHAnsi"/>
          <w:sz w:val="22"/>
          <w:szCs w:val="22"/>
        </w:rPr>
        <w:t>tawowych</w:t>
      </w:r>
      <w:r w:rsidR="00122603" w:rsidRPr="00791FD7">
        <w:rPr>
          <w:rFonts w:asciiTheme="majorHAnsi" w:hAnsiTheme="majorHAnsi"/>
          <w:sz w:val="22"/>
          <w:szCs w:val="22"/>
        </w:rPr>
        <w:t xml:space="preserve">, </w:t>
      </w:r>
      <w:r w:rsidR="003A48B9" w:rsidRPr="00791FD7">
        <w:rPr>
          <w:rFonts w:asciiTheme="majorHAnsi" w:hAnsiTheme="majorHAnsi"/>
          <w:sz w:val="22"/>
          <w:szCs w:val="22"/>
        </w:rPr>
        <w:t>dwóch przedszkoli publicznych</w:t>
      </w:r>
      <w:r w:rsidR="00B319E2" w:rsidRPr="00791FD7">
        <w:rPr>
          <w:rFonts w:asciiTheme="majorHAnsi" w:hAnsiTheme="majorHAnsi"/>
          <w:sz w:val="22"/>
          <w:szCs w:val="22"/>
        </w:rPr>
        <w:t xml:space="preserve"> oraz żłobka publicznego</w:t>
      </w:r>
      <w:r w:rsidRPr="00791FD7">
        <w:rPr>
          <w:rFonts w:asciiTheme="majorHAnsi" w:hAnsiTheme="majorHAnsi"/>
          <w:sz w:val="22"/>
          <w:szCs w:val="22"/>
        </w:rPr>
        <w:t xml:space="preserve">. </w:t>
      </w:r>
    </w:p>
    <w:p w:rsidR="006062A0" w:rsidRPr="00791FD7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A48B9" w:rsidP="006062A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Na terenie G</w:t>
      </w:r>
      <w:r w:rsidR="008C6CA6" w:rsidRPr="00791FD7">
        <w:rPr>
          <w:rFonts w:asciiTheme="majorHAnsi" w:hAnsiTheme="majorHAnsi"/>
          <w:sz w:val="22"/>
          <w:szCs w:val="22"/>
        </w:rPr>
        <w:t xml:space="preserve">miny </w:t>
      </w:r>
      <w:r w:rsidR="009A0631" w:rsidRPr="00791FD7">
        <w:rPr>
          <w:rFonts w:asciiTheme="majorHAnsi" w:hAnsiTheme="majorHAnsi"/>
          <w:sz w:val="22"/>
          <w:szCs w:val="22"/>
        </w:rPr>
        <w:t>funkcjonowało</w:t>
      </w:r>
      <w:r w:rsidR="008C6CA6" w:rsidRPr="00791FD7">
        <w:rPr>
          <w:rFonts w:asciiTheme="majorHAnsi" w:hAnsiTheme="majorHAnsi"/>
          <w:sz w:val="22"/>
          <w:szCs w:val="22"/>
        </w:rPr>
        <w:t xml:space="preserve"> również kilkanaście innych placówe</w:t>
      </w:r>
      <w:r w:rsidR="00A067B1">
        <w:rPr>
          <w:rFonts w:asciiTheme="majorHAnsi" w:hAnsiTheme="majorHAnsi"/>
          <w:sz w:val="22"/>
          <w:szCs w:val="22"/>
        </w:rPr>
        <w:t>k niepublicznych, m</w:t>
      </w:r>
      <w:r w:rsidR="008C6CA6" w:rsidRPr="00791FD7">
        <w:rPr>
          <w:rFonts w:asciiTheme="majorHAnsi" w:hAnsiTheme="majorHAnsi"/>
          <w:sz w:val="22"/>
          <w:szCs w:val="22"/>
        </w:rPr>
        <w:t xml:space="preserve">.in.: Zespół Szkół Społecznych </w:t>
      </w:r>
      <w:r w:rsidR="00F72D09" w:rsidRPr="00791FD7">
        <w:rPr>
          <w:rFonts w:asciiTheme="majorHAnsi" w:hAnsiTheme="majorHAnsi"/>
          <w:sz w:val="22"/>
          <w:szCs w:val="22"/>
        </w:rPr>
        <w:t xml:space="preserve">(szkoła podstawowa </w:t>
      </w:r>
      <w:r w:rsidR="008C6CA6" w:rsidRPr="00791FD7">
        <w:rPr>
          <w:rFonts w:asciiTheme="majorHAnsi" w:hAnsiTheme="majorHAnsi"/>
          <w:sz w:val="22"/>
          <w:szCs w:val="22"/>
        </w:rPr>
        <w:t>z oddziałem przedszkolnym),</w:t>
      </w:r>
      <w:r w:rsidR="00A067B1">
        <w:rPr>
          <w:rFonts w:asciiTheme="majorHAnsi" w:hAnsiTheme="majorHAnsi"/>
          <w:sz w:val="22"/>
          <w:szCs w:val="22"/>
        </w:rPr>
        <w:t xml:space="preserve"> gimnazjum</w:t>
      </w:r>
      <w:r w:rsidR="001328CF" w:rsidRPr="00791FD7">
        <w:rPr>
          <w:rFonts w:asciiTheme="majorHAnsi" w:hAnsiTheme="majorHAnsi"/>
          <w:sz w:val="22"/>
          <w:szCs w:val="22"/>
        </w:rPr>
        <w:t xml:space="preserve"> </w:t>
      </w:r>
      <w:r w:rsidR="00B7353C" w:rsidRPr="00791FD7">
        <w:rPr>
          <w:rFonts w:asciiTheme="majorHAnsi" w:hAnsiTheme="majorHAnsi"/>
          <w:sz w:val="22"/>
          <w:szCs w:val="22"/>
        </w:rPr>
        <w:t>prze</w:t>
      </w:r>
      <w:r w:rsidR="00B7353C" w:rsidRPr="00791FD7">
        <w:rPr>
          <w:rFonts w:asciiTheme="majorHAnsi" w:hAnsiTheme="majorHAnsi"/>
          <w:sz w:val="22"/>
          <w:szCs w:val="22"/>
        </w:rPr>
        <w:t>d</w:t>
      </w:r>
      <w:r w:rsidR="00B7353C" w:rsidRPr="00791FD7">
        <w:rPr>
          <w:rFonts w:asciiTheme="majorHAnsi" w:hAnsiTheme="majorHAnsi"/>
          <w:sz w:val="22"/>
          <w:szCs w:val="22"/>
        </w:rPr>
        <w:t>szkola niepubliczne</w:t>
      </w:r>
      <w:r w:rsidR="00A515BA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>(w tym z oddziałami integracyjnymi</w:t>
      </w:r>
      <w:r w:rsidR="001328CF" w:rsidRPr="00791FD7">
        <w:rPr>
          <w:rFonts w:asciiTheme="majorHAnsi" w:hAnsiTheme="majorHAnsi"/>
          <w:sz w:val="22"/>
          <w:szCs w:val="22"/>
        </w:rPr>
        <w:t>), punkt przedszkolny,</w:t>
      </w:r>
      <w:r w:rsidR="008C6CA6" w:rsidRPr="00791FD7">
        <w:rPr>
          <w:rFonts w:asciiTheme="majorHAnsi" w:hAnsiTheme="majorHAnsi"/>
          <w:sz w:val="22"/>
          <w:szCs w:val="22"/>
        </w:rPr>
        <w:t xml:space="preserve"> </w:t>
      </w:r>
      <w:r w:rsidR="00A067B1">
        <w:rPr>
          <w:rFonts w:asciiTheme="majorHAnsi" w:hAnsiTheme="majorHAnsi"/>
          <w:sz w:val="22"/>
          <w:szCs w:val="22"/>
        </w:rPr>
        <w:t>szkoły podst</w:t>
      </w:r>
      <w:r w:rsidR="00A067B1">
        <w:rPr>
          <w:rFonts w:asciiTheme="majorHAnsi" w:hAnsiTheme="majorHAnsi"/>
          <w:sz w:val="22"/>
          <w:szCs w:val="22"/>
        </w:rPr>
        <w:t>a</w:t>
      </w:r>
      <w:r w:rsidR="00A067B1">
        <w:rPr>
          <w:rFonts w:asciiTheme="majorHAnsi" w:hAnsiTheme="majorHAnsi"/>
          <w:sz w:val="22"/>
          <w:szCs w:val="22"/>
        </w:rPr>
        <w:t>wowe</w:t>
      </w:r>
      <w:r w:rsidR="008C6CA6" w:rsidRPr="00791FD7">
        <w:rPr>
          <w:rFonts w:asciiTheme="majorHAnsi" w:hAnsiTheme="majorHAnsi"/>
          <w:sz w:val="22"/>
          <w:szCs w:val="22"/>
        </w:rPr>
        <w:t xml:space="preserve"> z o</w:t>
      </w:r>
      <w:r w:rsidR="008C6CA6" w:rsidRPr="00791FD7">
        <w:rPr>
          <w:rFonts w:asciiTheme="majorHAnsi" w:hAnsiTheme="majorHAnsi"/>
          <w:sz w:val="22"/>
          <w:szCs w:val="22"/>
        </w:rPr>
        <w:t>d</w:t>
      </w:r>
      <w:r w:rsidR="008C6CA6" w:rsidRPr="00791FD7">
        <w:rPr>
          <w:rFonts w:asciiTheme="majorHAnsi" w:hAnsiTheme="majorHAnsi"/>
          <w:sz w:val="22"/>
          <w:szCs w:val="22"/>
        </w:rPr>
        <w:t>dział</w:t>
      </w:r>
      <w:r w:rsidR="001328CF" w:rsidRPr="00791FD7">
        <w:rPr>
          <w:rFonts w:asciiTheme="majorHAnsi" w:hAnsiTheme="majorHAnsi"/>
          <w:sz w:val="22"/>
          <w:szCs w:val="22"/>
        </w:rPr>
        <w:t>ami przysposabiającymi do pracy oraz przedszkole publiczne prowadzone przez organ nie będący jednostką samorządu terytorialnego.</w:t>
      </w:r>
      <w:r w:rsidR="008C6CA6" w:rsidRPr="00791FD7">
        <w:rPr>
          <w:rFonts w:asciiTheme="majorHAnsi" w:hAnsiTheme="majorHAnsi"/>
          <w:sz w:val="22"/>
          <w:szCs w:val="22"/>
        </w:rPr>
        <w:t xml:space="preserve"> Wszystkim w/w placówkom, tj. placó</w:t>
      </w:r>
      <w:r w:rsidR="008C6CA6" w:rsidRPr="00791FD7">
        <w:rPr>
          <w:rFonts w:asciiTheme="majorHAnsi" w:hAnsiTheme="majorHAnsi"/>
          <w:sz w:val="22"/>
          <w:szCs w:val="22"/>
        </w:rPr>
        <w:t>w</w:t>
      </w:r>
      <w:r w:rsidR="008C6CA6" w:rsidRPr="00791FD7">
        <w:rPr>
          <w:rFonts w:asciiTheme="majorHAnsi" w:hAnsiTheme="majorHAnsi"/>
          <w:sz w:val="22"/>
          <w:szCs w:val="22"/>
        </w:rPr>
        <w:t>kom publicznym – obsługę admin</w:t>
      </w:r>
      <w:r w:rsidR="00122603" w:rsidRPr="00791FD7">
        <w:rPr>
          <w:rFonts w:asciiTheme="majorHAnsi" w:hAnsiTheme="majorHAnsi"/>
          <w:sz w:val="22"/>
          <w:szCs w:val="22"/>
        </w:rPr>
        <w:t>istracyjną, finansową, księgową</w:t>
      </w:r>
      <w:r w:rsidR="008C6CA6" w:rsidRPr="00791FD7">
        <w:rPr>
          <w:rFonts w:asciiTheme="majorHAnsi" w:hAnsiTheme="majorHAnsi"/>
          <w:sz w:val="22"/>
          <w:szCs w:val="22"/>
        </w:rPr>
        <w:t xml:space="preserve"> i organizacyjną,</w:t>
      </w:r>
      <w:r w:rsidR="006062A0" w:rsidRPr="00791FD7">
        <w:rPr>
          <w:rFonts w:asciiTheme="majorHAnsi" w:hAnsiTheme="majorHAnsi"/>
          <w:sz w:val="22"/>
          <w:szCs w:val="22"/>
        </w:rPr>
        <w:t xml:space="preserve"> a placówkom niepublic</w:t>
      </w:r>
      <w:r w:rsidR="006062A0" w:rsidRPr="00791FD7">
        <w:rPr>
          <w:rFonts w:asciiTheme="majorHAnsi" w:hAnsiTheme="majorHAnsi"/>
          <w:sz w:val="22"/>
          <w:szCs w:val="22"/>
        </w:rPr>
        <w:t>z</w:t>
      </w:r>
      <w:r w:rsidR="006062A0" w:rsidRPr="00791FD7">
        <w:rPr>
          <w:rFonts w:asciiTheme="majorHAnsi" w:hAnsiTheme="majorHAnsi"/>
          <w:sz w:val="22"/>
          <w:szCs w:val="22"/>
        </w:rPr>
        <w:t>nym - obs</w:t>
      </w:r>
      <w:r w:rsidR="008C6CA6" w:rsidRPr="00791FD7">
        <w:rPr>
          <w:rFonts w:asciiTheme="majorHAnsi" w:hAnsiTheme="majorHAnsi"/>
          <w:sz w:val="22"/>
          <w:szCs w:val="22"/>
        </w:rPr>
        <w:t xml:space="preserve">ługę finansową prowadzi Miejski Zarząd Placówek Oświaty w Bielawie. </w:t>
      </w:r>
    </w:p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252225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Organizacja placówek oświatowych i żłobkowych </w:t>
      </w:r>
    </w:p>
    <w:p w:rsidR="00C731CE" w:rsidRPr="00791FD7" w:rsidRDefault="00C731CE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     </w:t>
      </w:r>
      <w:r w:rsidR="0031029E" w:rsidRPr="00791FD7">
        <w:rPr>
          <w:rFonts w:asciiTheme="majorHAnsi" w:hAnsiTheme="majorHAnsi"/>
          <w:b/>
          <w:sz w:val="22"/>
          <w:szCs w:val="22"/>
        </w:rPr>
        <w:t>1.1 Przedszkola i żłobki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Sieć przed</w:t>
      </w:r>
      <w:r w:rsidR="005959A3" w:rsidRPr="00791FD7">
        <w:rPr>
          <w:rFonts w:asciiTheme="majorHAnsi" w:hAnsiTheme="majorHAnsi"/>
          <w:sz w:val="22"/>
          <w:szCs w:val="22"/>
        </w:rPr>
        <w:t>szkoli, w skład której wchodzą Przedszkole P</w:t>
      </w:r>
      <w:r w:rsidRPr="00791FD7">
        <w:rPr>
          <w:rFonts w:asciiTheme="majorHAnsi" w:hAnsiTheme="majorHAnsi"/>
          <w:sz w:val="22"/>
          <w:szCs w:val="22"/>
        </w:rPr>
        <w:t xml:space="preserve">ubliczne </w:t>
      </w:r>
      <w:r w:rsidR="005959A3" w:rsidRPr="00791FD7">
        <w:rPr>
          <w:rFonts w:asciiTheme="majorHAnsi" w:hAnsiTheme="majorHAnsi"/>
          <w:sz w:val="22"/>
          <w:szCs w:val="22"/>
        </w:rPr>
        <w:t>nr 4</w:t>
      </w:r>
      <w:r w:rsidR="007C17A8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>(z oddziałami przedszko</w:t>
      </w:r>
      <w:r w:rsidRPr="00791FD7">
        <w:rPr>
          <w:rFonts w:asciiTheme="majorHAnsi" w:hAnsiTheme="majorHAnsi"/>
          <w:sz w:val="22"/>
          <w:szCs w:val="22"/>
        </w:rPr>
        <w:t>l</w:t>
      </w:r>
      <w:r w:rsidRPr="00791FD7">
        <w:rPr>
          <w:rFonts w:asciiTheme="majorHAnsi" w:hAnsiTheme="majorHAnsi"/>
          <w:sz w:val="22"/>
          <w:szCs w:val="22"/>
        </w:rPr>
        <w:t xml:space="preserve">nymi zlokalizowanymi </w:t>
      </w:r>
      <w:r w:rsidR="00B319E2" w:rsidRPr="00791FD7">
        <w:rPr>
          <w:rFonts w:asciiTheme="majorHAnsi" w:hAnsiTheme="majorHAnsi"/>
          <w:sz w:val="22"/>
          <w:szCs w:val="22"/>
        </w:rPr>
        <w:t>w</w:t>
      </w:r>
      <w:r w:rsidRPr="00791FD7">
        <w:rPr>
          <w:rFonts w:asciiTheme="majorHAnsi" w:hAnsiTheme="majorHAnsi"/>
          <w:sz w:val="22"/>
          <w:szCs w:val="22"/>
        </w:rPr>
        <w:t xml:space="preserve"> szkołach podstawowych: SP 4 – ul. Ludowa, </w:t>
      </w:r>
      <w:r w:rsidR="00B319E2" w:rsidRPr="00791FD7">
        <w:rPr>
          <w:rFonts w:asciiTheme="majorHAnsi" w:hAnsiTheme="majorHAnsi"/>
          <w:sz w:val="22"/>
          <w:szCs w:val="22"/>
        </w:rPr>
        <w:t>SP 10</w:t>
      </w:r>
      <w:r w:rsidRPr="00791FD7">
        <w:rPr>
          <w:rFonts w:asciiTheme="majorHAnsi" w:hAnsiTheme="majorHAnsi"/>
          <w:sz w:val="22"/>
          <w:szCs w:val="22"/>
        </w:rPr>
        <w:t xml:space="preserve"> – ul. </w:t>
      </w:r>
      <w:r w:rsidR="007C17A8" w:rsidRPr="00791FD7">
        <w:rPr>
          <w:rFonts w:asciiTheme="majorHAnsi" w:hAnsiTheme="majorHAnsi"/>
          <w:sz w:val="22"/>
          <w:szCs w:val="22"/>
        </w:rPr>
        <w:t>gen.</w:t>
      </w:r>
      <w:r w:rsidR="00B319E2" w:rsidRPr="00791FD7">
        <w:rPr>
          <w:rFonts w:asciiTheme="majorHAnsi" w:hAnsiTheme="majorHAnsi"/>
          <w:sz w:val="22"/>
          <w:szCs w:val="22"/>
        </w:rPr>
        <w:t xml:space="preserve"> Grota R</w:t>
      </w:r>
      <w:r w:rsidR="00B319E2" w:rsidRPr="00791FD7">
        <w:rPr>
          <w:rFonts w:asciiTheme="majorHAnsi" w:hAnsiTheme="majorHAnsi"/>
          <w:sz w:val="22"/>
          <w:szCs w:val="22"/>
        </w:rPr>
        <w:t>o</w:t>
      </w:r>
      <w:r w:rsidR="00B319E2" w:rsidRPr="00791FD7">
        <w:rPr>
          <w:rFonts w:asciiTheme="majorHAnsi" w:hAnsiTheme="majorHAnsi"/>
          <w:sz w:val="22"/>
          <w:szCs w:val="22"/>
        </w:rPr>
        <w:t>weckiego</w:t>
      </w:r>
      <w:r w:rsidRPr="00791FD7">
        <w:rPr>
          <w:rFonts w:asciiTheme="majorHAnsi" w:hAnsiTheme="majorHAnsi"/>
          <w:sz w:val="22"/>
          <w:szCs w:val="22"/>
        </w:rPr>
        <w:t>)</w:t>
      </w:r>
      <w:r w:rsidR="005959A3" w:rsidRPr="00791FD7">
        <w:rPr>
          <w:rFonts w:asciiTheme="majorHAnsi" w:hAnsiTheme="majorHAnsi"/>
          <w:sz w:val="22"/>
          <w:szCs w:val="22"/>
        </w:rPr>
        <w:t xml:space="preserve">, nowoutworzone Przedszkole Publiczne nr 3 </w:t>
      </w:r>
      <w:r w:rsidRPr="00791FD7">
        <w:rPr>
          <w:rFonts w:asciiTheme="majorHAnsi" w:hAnsiTheme="majorHAnsi"/>
          <w:sz w:val="22"/>
          <w:szCs w:val="22"/>
        </w:rPr>
        <w:t>oraz wszystki</w:t>
      </w:r>
      <w:r w:rsidR="005B6661" w:rsidRPr="00791FD7">
        <w:rPr>
          <w:rFonts w:asciiTheme="majorHAnsi" w:hAnsiTheme="majorHAnsi"/>
          <w:sz w:val="22"/>
          <w:szCs w:val="22"/>
        </w:rPr>
        <w:t>e przedszkola niepublic</w:t>
      </w:r>
      <w:r w:rsidR="005B6661" w:rsidRPr="00791FD7">
        <w:rPr>
          <w:rFonts w:asciiTheme="majorHAnsi" w:hAnsiTheme="majorHAnsi"/>
          <w:sz w:val="22"/>
          <w:szCs w:val="22"/>
        </w:rPr>
        <w:t>z</w:t>
      </w:r>
      <w:r w:rsidR="005B6661" w:rsidRPr="00791FD7">
        <w:rPr>
          <w:rFonts w:asciiTheme="majorHAnsi" w:hAnsiTheme="majorHAnsi"/>
          <w:sz w:val="22"/>
          <w:szCs w:val="22"/>
        </w:rPr>
        <w:t>ne, dały</w:t>
      </w:r>
      <w:r w:rsidRPr="00791FD7">
        <w:rPr>
          <w:rFonts w:asciiTheme="majorHAnsi" w:hAnsiTheme="majorHAnsi"/>
          <w:sz w:val="22"/>
          <w:szCs w:val="22"/>
        </w:rPr>
        <w:t xml:space="preserve"> możliwość korzystania w roku szkolnym 201</w:t>
      </w:r>
      <w:r w:rsidR="00DF1AF6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>/1</w:t>
      </w:r>
      <w:r w:rsidR="00DF1AF6">
        <w:rPr>
          <w:rFonts w:asciiTheme="majorHAnsi" w:hAnsiTheme="majorHAnsi"/>
          <w:sz w:val="22"/>
          <w:szCs w:val="22"/>
        </w:rPr>
        <w:t>9</w:t>
      </w:r>
      <w:r w:rsidR="005B6661" w:rsidRPr="00791FD7">
        <w:rPr>
          <w:rFonts w:asciiTheme="majorHAnsi" w:hAnsiTheme="majorHAnsi"/>
          <w:sz w:val="22"/>
          <w:szCs w:val="22"/>
        </w:rPr>
        <w:t xml:space="preserve"> z wychowania przedszkolnego </w:t>
      </w:r>
      <w:r w:rsidR="005959A3" w:rsidRPr="00791FD7">
        <w:rPr>
          <w:rFonts w:asciiTheme="majorHAnsi" w:hAnsiTheme="majorHAnsi"/>
          <w:sz w:val="22"/>
          <w:szCs w:val="22"/>
        </w:rPr>
        <w:t>902</w:t>
      </w:r>
      <w:r w:rsidRPr="00791FD7">
        <w:rPr>
          <w:rFonts w:asciiTheme="majorHAnsi" w:hAnsiTheme="majorHAnsi"/>
          <w:sz w:val="22"/>
          <w:szCs w:val="22"/>
        </w:rPr>
        <w:t xml:space="preserve"> dzieciom.</w:t>
      </w:r>
    </w:p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53077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1. </w:t>
      </w:r>
      <w:r w:rsidR="008C6CA6" w:rsidRPr="00791FD7">
        <w:rPr>
          <w:rFonts w:asciiTheme="majorHAnsi" w:hAnsiTheme="majorHAnsi"/>
          <w:sz w:val="22"/>
          <w:szCs w:val="22"/>
        </w:rPr>
        <w:t xml:space="preserve">Liczba dzieci w przedszkolach (stan na </w:t>
      </w:r>
      <w:r w:rsidR="00122603" w:rsidRPr="00791FD7">
        <w:rPr>
          <w:rFonts w:asciiTheme="majorHAnsi" w:hAnsiTheme="majorHAnsi"/>
          <w:sz w:val="22"/>
          <w:szCs w:val="22"/>
        </w:rPr>
        <w:t>marzec</w:t>
      </w:r>
      <w:r w:rsidR="008C6CA6" w:rsidRPr="00791FD7">
        <w:rPr>
          <w:rFonts w:asciiTheme="majorHAnsi" w:hAnsiTheme="majorHAnsi"/>
          <w:sz w:val="22"/>
          <w:szCs w:val="22"/>
        </w:rPr>
        <w:t xml:space="preserve"> 201</w:t>
      </w:r>
      <w:r w:rsidR="007C17A8" w:rsidRPr="00791FD7">
        <w:rPr>
          <w:rFonts w:asciiTheme="majorHAnsi" w:hAnsiTheme="majorHAnsi"/>
          <w:sz w:val="22"/>
          <w:szCs w:val="22"/>
        </w:rPr>
        <w:t>9</w:t>
      </w:r>
      <w:r w:rsidR="00122603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>r.)</w:t>
      </w:r>
    </w:p>
    <w:p w:rsidR="003E5F42" w:rsidRPr="00791FD7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2867"/>
      </w:tblGrid>
      <w:tr w:rsidR="00791FD7" w:rsidRPr="00791FD7" w:rsidTr="00791FD7">
        <w:tc>
          <w:tcPr>
            <w:tcW w:w="4503" w:type="dxa"/>
            <w:shd w:val="clear" w:color="auto" w:fill="FDE9D9" w:themeFill="accent6" w:themeFillTint="33"/>
          </w:tcPr>
          <w:p w:rsidR="008C6CA6" w:rsidRPr="00791FD7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>lacówka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8C6CA6" w:rsidRPr="00791FD7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>iczba dzieci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867" w:type="dxa"/>
            <w:shd w:val="clear" w:color="auto" w:fill="FDE9D9" w:themeFill="accent6" w:themeFillTint="33"/>
          </w:tcPr>
          <w:p w:rsidR="008C6CA6" w:rsidRPr="00791FD7" w:rsidRDefault="008C6CA6" w:rsidP="009946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 tym niepełnosprawnych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5959A3" w:rsidRPr="00791FD7" w:rsidRDefault="005959A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Przedszkole Publiczne nr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59A3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5959A3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Przedszkole Publiczne nr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129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Ekologiczne Przedszkole Niepubliczne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Montessori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99464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Przedszkole Niepubliczne </w:t>
            </w:r>
            <w:r w:rsidR="00994642" w:rsidRPr="00791FD7">
              <w:rPr>
                <w:rFonts w:asciiTheme="majorHAnsi" w:hAnsiTheme="majorHAnsi"/>
                <w:sz w:val="22"/>
                <w:szCs w:val="22"/>
              </w:rPr>
              <w:t>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Oddziałami Int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gracyjnymi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Sportowe Przedszkole Niepubliczne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Niepubliczny Punkt Przedszkolny </w:t>
            </w:r>
            <w:r w:rsidR="005B6661" w:rsidRPr="00791FD7">
              <w:rPr>
                <w:rFonts w:asciiTheme="majorHAnsi" w:hAnsiTheme="majorHAnsi"/>
                <w:sz w:val="22"/>
                <w:szCs w:val="22"/>
              </w:rPr>
              <w:t>„Chatka Puchatka”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B319E2" w:rsidP="005B666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Publiczne Przedszkole z Oddziałami Integr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cyjnymi </w:t>
            </w:r>
            <w:r w:rsidR="00DF1AF6">
              <w:rPr>
                <w:rFonts w:asciiTheme="majorHAnsi" w:hAnsiTheme="majorHAnsi"/>
                <w:sz w:val="22"/>
                <w:szCs w:val="22"/>
              </w:rPr>
              <w:t xml:space="preserve">prowadzone przez zgromadzenie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Sióstr Augustianek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5B666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Oddział Przedszkolny STO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791FD7" w:rsidRPr="00791FD7" w:rsidTr="00791FD7">
        <w:tc>
          <w:tcPr>
            <w:tcW w:w="4503" w:type="dxa"/>
            <w:shd w:val="clear" w:color="auto" w:fill="FDE9D9" w:themeFill="accent6" w:themeFillTint="33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razem 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8C6CA6" w:rsidRPr="00791FD7" w:rsidRDefault="005959A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902</w:t>
            </w: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:rsidR="008C6CA6" w:rsidRPr="00791FD7" w:rsidRDefault="005959A3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</w:tr>
    </w:tbl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C731CE" w:rsidRPr="00791FD7" w:rsidRDefault="00C731C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253B65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2. </w:t>
      </w:r>
      <w:r w:rsidR="008C6CA6" w:rsidRPr="00791FD7">
        <w:rPr>
          <w:rFonts w:asciiTheme="majorHAnsi" w:hAnsiTheme="majorHAnsi"/>
          <w:sz w:val="22"/>
          <w:szCs w:val="22"/>
        </w:rPr>
        <w:t xml:space="preserve">Liczba dzieci w żłobkach ( stan na </w:t>
      </w:r>
      <w:r w:rsidR="00C731CE" w:rsidRPr="00791FD7">
        <w:rPr>
          <w:rFonts w:asciiTheme="majorHAnsi" w:hAnsiTheme="majorHAnsi"/>
          <w:sz w:val="22"/>
          <w:szCs w:val="22"/>
        </w:rPr>
        <w:t>sierpień 2019</w:t>
      </w:r>
      <w:r w:rsidR="008C6CA6" w:rsidRPr="00791FD7">
        <w:rPr>
          <w:rFonts w:asciiTheme="majorHAnsi" w:hAnsiTheme="majorHAnsi"/>
          <w:sz w:val="22"/>
          <w:szCs w:val="22"/>
        </w:rPr>
        <w:t xml:space="preserve"> r.)</w:t>
      </w:r>
    </w:p>
    <w:p w:rsidR="003E5F42" w:rsidRPr="00791FD7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881"/>
      </w:tblGrid>
      <w:tr w:rsidR="00791FD7" w:rsidRPr="00791FD7" w:rsidTr="00791FD7">
        <w:tc>
          <w:tcPr>
            <w:tcW w:w="4606" w:type="dxa"/>
            <w:shd w:val="clear" w:color="auto" w:fill="FDE9D9" w:themeFill="accent6" w:themeFillTint="33"/>
          </w:tcPr>
          <w:p w:rsidR="008C6CA6" w:rsidRPr="00791FD7" w:rsidRDefault="008C6CA6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881" w:type="dxa"/>
            <w:shd w:val="clear" w:color="auto" w:fill="FDE9D9" w:themeFill="accent6" w:themeFillTint="33"/>
          </w:tcPr>
          <w:p w:rsidR="008C6CA6" w:rsidRPr="00791FD7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>iczba dzieci</w:t>
            </w:r>
          </w:p>
        </w:tc>
      </w:tr>
      <w:tr w:rsidR="00791FD7" w:rsidRPr="00791FD7" w:rsidTr="00791FD7">
        <w:tc>
          <w:tcPr>
            <w:tcW w:w="4606" w:type="dxa"/>
            <w:shd w:val="clear" w:color="auto" w:fill="FFFFFF" w:themeFill="background1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Żłobek Publiczny </w:t>
            </w:r>
          </w:p>
        </w:tc>
        <w:tc>
          <w:tcPr>
            <w:tcW w:w="1881" w:type="dxa"/>
            <w:shd w:val="clear" w:color="auto" w:fill="auto"/>
          </w:tcPr>
          <w:p w:rsidR="008C6CA6" w:rsidRPr="00791FD7" w:rsidRDefault="005959A3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  <w:tr w:rsidR="00791FD7" w:rsidRPr="00791FD7" w:rsidTr="00791FD7">
        <w:tc>
          <w:tcPr>
            <w:tcW w:w="4606" w:type="dxa"/>
            <w:shd w:val="clear" w:color="auto" w:fill="FDE9D9" w:themeFill="accent6" w:themeFillTint="33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1881" w:type="dxa"/>
            <w:shd w:val="clear" w:color="auto" w:fill="FDE9D9" w:themeFill="accent6" w:themeFillTint="33"/>
          </w:tcPr>
          <w:p w:rsidR="008C6CA6" w:rsidRPr="00791FD7" w:rsidRDefault="005959A3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</w:tbl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6062A0" w:rsidRPr="00791FD7" w:rsidRDefault="006062A0" w:rsidP="008C6CA6">
      <w:pPr>
        <w:jc w:val="both"/>
        <w:rPr>
          <w:rFonts w:asciiTheme="majorHAnsi" w:hAnsiTheme="majorHAnsi"/>
          <w:sz w:val="22"/>
          <w:szCs w:val="22"/>
        </w:rPr>
      </w:pPr>
    </w:p>
    <w:p w:rsidR="006062A0" w:rsidRPr="00791FD7" w:rsidRDefault="006062A0" w:rsidP="008C6CA6">
      <w:pPr>
        <w:jc w:val="both"/>
        <w:rPr>
          <w:rFonts w:asciiTheme="majorHAnsi" w:hAnsiTheme="majorHAnsi"/>
          <w:sz w:val="22"/>
          <w:szCs w:val="22"/>
        </w:rPr>
      </w:pPr>
    </w:p>
    <w:p w:rsidR="003E5F42" w:rsidRDefault="00253B65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3. </w:t>
      </w:r>
      <w:r w:rsidR="008C6CA6" w:rsidRPr="00791FD7">
        <w:rPr>
          <w:rFonts w:asciiTheme="majorHAnsi" w:hAnsiTheme="majorHAnsi"/>
          <w:sz w:val="22"/>
          <w:szCs w:val="22"/>
        </w:rPr>
        <w:t xml:space="preserve">Liczba dzieci w wieku przedszkolnym i </w:t>
      </w:r>
      <w:r w:rsidR="005959A3" w:rsidRPr="00791FD7">
        <w:rPr>
          <w:rFonts w:asciiTheme="majorHAnsi" w:hAnsiTheme="majorHAnsi"/>
          <w:sz w:val="22"/>
          <w:szCs w:val="22"/>
        </w:rPr>
        <w:t>żłobkowym w latach 2015</w:t>
      </w:r>
      <w:r w:rsidR="008C6CA6" w:rsidRPr="00791FD7">
        <w:rPr>
          <w:rFonts w:asciiTheme="majorHAnsi" w:hAnsiTheme="majorHAnsi"/>
          <w:sz w:val="22"/>
          <w:szCs w:val="22"/>
        </w:rPr>
        <w:t>-201</w:t>
      </w:r>
      <w:r w:rsidR="005959A3" w:rsidRPr="00791FD7">
        <w:rPr>
          <w:rFonts w:asciiTheme="majorHAnsi" w:hAnsiTheme="majorHAnsi"/>
          <w:sz w:val="22"/>
          <w:szCs w:val="22"/>
        </w:rPr>
        <w:t>9</w:t>
      </w:r>
    </w:p>
    <w:p w:rsidR="00A067B1" w:rsidRPr="00791FD7" w:rsidRDefault="00A067B1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6"/>
        <w:gridCol w:w="760"/>
        <w:gridCol w:w="720"/>
        <w:gridCol w:w="820"/>
        <w:gridCol w:w="732"/>
        <w:gridCol w:w="730"/>
        <w:gridCol w:w="725"/>
        <w:gridCol w:w="709"/>
      </w:tblGrid>
      <w:tr w:rsidR="00791FD7" w:rsidRPr="00791FD7" w:rsidTr="00791FD7">
        <w:trPr>
          <w:trHeight w:val="510"/>
        </w:trPr>
        <w:tc>
          <w:tcPr>
            <w:tcW w:w="2380" w:type="dxa"/>
            <w:vMerge w:val="restart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150F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476" w:type="dxa"/>
            <w:gridSpan w:val="2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szkolny 2015/2016</w:t>
            </w:r>
          </w:p>
        </w:tc>
        <w:tc>
          <w:tcPr>
            <w:tcW w:w="1540" w:type="dxa"/>
            <w:gridSpan w:val="2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szkolny 2016/2017</w:t>
            </w:r>
          </w:p>
        </w:tc>
        <w:tc>
          <w:tcPr>
            <w:tcW w:w="1462" w:type="dxa"/>
            <w:gridSpan w:val="2"/>
            <w:shd w:val="clear" w:color="auto" w:fill="FDE9D9" w:themeFill="accent6" w:themeFillTint="33"/>
          </w:tcPr>
          <w:p w:rsidR="005959A3" w:rsidRPr="00791FD7" w:rsidRDefault="005959A3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szkolny 2017/2018</w:t>
            </w:r>
          </w:p>
        </w:tc>
        <w:tc>
          <w:tcPr>
            <w:tcW w:w="1434" w:type="dxa"/>
            <w:gridSpan w:val="2"/>
            <w:shd w:val="clear" w:color="auto" w:fill="FDE9D9" w:themeFill="accent6" w:themeFillTint="33"/>
          </w:tcPr>
          <w:p w:rsidR="005959A3" w:rsidRPr="00791FD7" w:rsidRDefault="005959A3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szkolny 2018/2019</w:t>
            </w:r>
          </w:p>
        </w:tc>
      </w:tr>
      <w:tr w:rsidR="00791FD7" w:rsidRPr="00791FD7" w:rsidTr="00791FD7">
        <w:trPr>
          <w:trHeight w:val="525"/>
        </w:trPr>
        <w:tc>
          <w:tcPr>
            <w:tcW w:w="2380" w:type="dxa"/>
            <w:vMerge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  <w:hideMark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732" w:type="dxa"/>
            <w:shd w:val="clear" w:color="auto" w:fill="FDE9D9" w:themeFill="accent6" w:themeFillTint="33"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730" w:type="dxa"/>
            <w:shd w:val="clear" w:color="auto" w:fill="FDE9D9" w:themeFill="accent6" w:themeFillTint="33"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725" w:type="dxa"/>
            <w:shd w:val="clear" w:color="auto" w:fill="FDE9D9" w:themeFill="accent6" w:themeFillTint="33"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5959A3" w:rsidRPr="00791FD7" w:rsidRDefault="005959A3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DF1AF6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vAlign w:val="center"/>
          </w:tcPr>
          <w:p w:rsidR="00DF1AF6" w:rsidRPr="00791FD7" w:rsidRDefault="00DF1AF6" w:rsidP="00150FC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F1AF6" w:rsidRPr="00791FD7" w:rsidRDefault="00DF1AF6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F1AF6" w:rsidRPr="00791FD7" w:rsidRDefault="00DF1AF6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F1AF6" w:rsidRPr="00791FD7" w:rsidRDefault="00DF1AF6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F1AF6" w:rsidRPr="00791FD7" w:rsidRDefault="00DF1AF6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DF1AF6" w:rsidRPr="00791FD7" w:rsidRDefault="00DF1AF6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30" w:type="dxa"/>
            <w:vAlign w:val="center"/>
          </w:tcPr>
          <w:p w:rsidR="00DF1AF6" w:rsidRPr="00791FD7" w:rsidRDefault="00DF1AF6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5" w:type="dxa"/>
            <w:vAlign w:val="center"/>
          </w:tcPr>
          <w:p w:rsidR="00DF1AF6" w:rsidRPr="00791FD7" w:rsidRDefault="00DF1AF6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709" w:type="dxa"/>
            <w:vAlign w:val="center"/>
          </w:tcPr>
          <w:p w:rsidR="00DF1AF6" w:rsidRPr="00791FD7" w:rsidRDefault="00DF1AF6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129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NP  Ekologiczne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NP Montessori z Oddz.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164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173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172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NP  z Oddz.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NP „Wesołe krasnolu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ki”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5" w:type="dxa"/>
            <w:vAlign w:val="center"/>
          </w:tcPr>
          <w:p w:rsidR="005959A3" w:rsidRPr="00791FD7" w:rsidRDefault="00DF1AF6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59A3" w:rsidRPr="00791FD7" w:rsidRDefault="00DF1AF6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NP Sportowe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PP z Oddz.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4535CF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NP „Chatka Puchatka”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4535CF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NP „Miś”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FFFFF" w:themeFill="background1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Oddział p-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ny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 STO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32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730" w:type="dxa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5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791FD7" w:rsidRPr="00791FD7" w:rsidTr="00791FD7">
        <w:trPr>
          <w:trHeight w:val="300"/>
        </w:trPr>
        <w:tc>
          <w:tcPr>
            <w:tcW w:w="2380" w:type="dxa"/>
            <w:shd w:val="clear" w:color="auto" w:fill="FDE9D9" w:themeFill="accent6" w:themeFillTint="33"/>
            <w:noWrap/>
            <w:vAlign w:val="center"/>
            <w:hideMark/>
          </w:tcPr>
          <w:p w:rsidR="005959A3" w:rsidRPr="00791FD7" w:rsidRDefault="005959A3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</w:tcPr>
          <w:p w:rsidR="005959A3" w:rsidRPr="00791FD7" w:rsidRDefault="005959A3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835</w:t>
            </w:r>
          </w:p>
        </w:tc>
        <w:tc>
          <w:tcPr>
            <w:tcW w:w="760" w:type="dxa"/>
            <w:shd w:val="clear" w:color="auto" w:fill="FDE9D9" w:themeFill="accent6" w:themeFillTint="33"/>
            <w:noWrap/>
            <w:vAlign w:val="center"/>
          </w:tcPr>
          <w:p w:rsidR="005959A3" w:rsidRPr="00791FD7" w:rsidRDefault="005959A3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DE9D9" w:themeFill="accent6" w:themeFillTint="33"/>
            <w:noWrap/>
            <w:vAlign w:val="center"/>
          </w:tcPr>
          <w:p w:rsidR="005959A3" w:rsidRPr="00791FD7" w:rsidRDefault="005959A3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942</w:t>
            </w:r>
          </w:p>
        </w:tc>
        <w:tc>
          <w:tcPr>
            <w:tcW w:w="820" w:type="dxa"/>
            <w:shd w:val="clear" w:color="auto" w:fill="FDE9D9" w:themeFill="accent6" w:themeFillTint="33"/>
            <w:noWrap/>
            <w:vAlign w:val="center"/>
          </w:tcPr>
          <w:p w:rsidR="005959A3" w:rsidRPr="00791FD7" w:rsidRDefault="005959A3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732" w:type="dxa"/>
            <w:shd w:val="clear" w:color="auto" w:fill="FDE9D9" w:themeFill="accent6" w:themeFillTint="33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979</w:t>
            </w:r>
          </w:p>
        </w:tc>
        <w:tc>
          <w:tcPr>
            <w:tcW w:w="730" w:type="dxa"/>
            <w:shd w:val="clear" w:color="auto" w:fill="FDE9D9" w:themeFill="accent6" w:themeFillTint="33"/>
            <w:vAlign w:val="center"/>
          </w:tcPr>
          <w:p w:rsidR="005959A3" w:rsidRPr="00791FD7" w:rsidRDefault="005959A3" w:rsidP="00F6543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25" w:type="dxa"/>
            <w:shd w:val="clear" w:color="auto" w:fill="FDE9D9" w:themeFill="accent6" w:themeFillTint="33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998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959A3" w:rsidRPr="00791FD7" w:rsidRDefault="005959A3" w:rsidP="005959A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szCs w:val="22"/>
              </w:rPr>
              <w:t>46</w:t>
            </w:r>
          </w:p>
        </w:tc>
      </w:tr>
    </w:tbl>
    <w:p w:rsidR="00C731CE" w:rsidRDefault="00C731CE" w:rsidP="008C6CA6">
      <w:pPr>
        <w:jc w:val="both"/>
        <w:rPr>
          <w:rFonts w:asciiTheme="majorHAnsi" w:hAnsiTheme="majorHAnsi"/>
          <w:sz w:val="22"/>
          <w:szCs w:val="22"/>
        </w:rPr>
      </w:pPr>
    </w:p>
    <w:p w:rsidR="00791FD7" w:rsidRPr="00791FD7" w:rsidRDefault="00791FD7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1029E" w:rsidP="009D21E0">
      <w:pPr>
        <w:pStyle w:val="Akapitzlist"/>
        <w:numPr>
          <w:ilvl w:val="1"/>
          <w:numId w:val="39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Szkoły</w:t>
      </w:r>
    </w:p>
    <w:p w:rsidR="00D36A0D" w:rsidRPr="00791FD7" w:rsidRDefault="00D36A0D" w:rsidP="00D36A0D">
      <w:pPr>
        <w:pStyle w:val="Akapitzlist"/>
        <w:ind w:left="680"/>
        <w:jc w:val="both"/>
        <w:rPr>
          <w:rFonts w:asciiTheme="majorHAnsi" w:hAnsiTheme="majorHAnsi"/>
          <w:b/>
          <w:sz w:val="22"/>
          <w:szCs w:val="22"/>
        </w:rPr>
      </w:pPr>
    </w:p>
    <w:p w:rsidR="00D36A0D" w:rsidRPr="00791FD7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Gm</w:t>
      </w:r>
      <w:r w:rsidR="007C17A8" w:rsidRPr="00791FD7">
        <w:rPr>
          <w:rFonts w:asciiTheme="majorHAnsi" w:hAnsiTheme="majorHAnsi"/>
          <w:sz w:val="22"/>
          <w:szCs w:val="22"/>
        </w:rPr>
        <w:t>ina Bielawa w roku szkolnym 2018/2019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C731CE" w:rsidRPr="00791FD7">
        <w:rPr>
          <w:rFonts w:asciiTheme="majorHAnsi" w:hAnsiTheme="majorHAnsi"/>
          <w:sz w:val="22"/>
          <w:szCs w:val="22"/>
        </w:rPr>
        <w:t>prowadziła 3 szkoły podstawowe:</w:t>
      </w:r>
    </w:p>
    <w:p w:rsidR="00D36A0D" w:rsidRPr="00791FD7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1) Szkołę Podstawową nr 4 z Oddziałami Integracyjnymi i Oddziałami Gimnazjum</w:t>
      </w:r>
      <w:r w:rsidR="001961B0" w:rsidRPr="00791FD7">
        <w:rPr>
          <w:rFonts w:asciiTheme="majorHAnsi" w:hAnsiTheme="majorHAnsi"/>
          <w:sz w:val="22"/>
          <w:szCs w:val="22"/>
        </w:rPr>
        <w:t>;</w:t>
      </w:r>
    </w:p>
    <w:p w:rsidR="00D36A0D" w:rsidRPr="00791FD7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2) Ekologi</w:t>
      </w:r>
      <w:r w:rsidR="00C731CE" w:rsidRPr="00791FD7">
        <w:rPr>
          <w:rFonts w:asciiTheme="majorHAnsi" w:hAnsiTheme="majorHAnsi"/>
          <w:sz w:val="22"/>
          <w:szCs w:val="22"/>
        </w:rPr>
        <w:t>czną Szkołę Podstawową  nr 7 im</w:t>
      </w:r>
      <w:r w:rsidRPr="00791FD7">
        <w:rPr>
          <w:rFonts w:asciiTheme="majorHAnsi" w:hAnsiTheme="majorHAnsi"/>
          <w:sz w:val="22"/>
          <w:szCs w:val="22"/>
        </w:rPr>
        <w:t xml:space="preserve">. Juliana Tuwima z Oddziałami Gimnazjum; </w:t>
      </w:r>
    </w:p>
    <w:p w:rsidR="00D36A0D" w:rsidRPr="00791FD7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3) Szkołę Podstawową nr 10 z Oddziałami Sportowymi i Oddziałami Gimnazjum; </w:t>
      </w:r>
    </w:p>
    <w:p w:rsidR="00D36A0D" w:rsidRPr="00791FD7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do których uczęszczało </w:t>
      </w:r>
      <w:r w:rsidR="00DF1AF6">
        <w:rPr>
          <w:rFonts w:asciiTheme="majorHAnsi" w:hAnsiTheme="majorHAnsi"/>
          <w:sz w:val="22"/>
          <w:szCs w:val="22"/>
        </w:rPr>
        <w:t>2 058</w:t>
      </w:r>
      <w:r w:rsidRPr="00791FD7">
        <w:rPr>
          <w:rFonts w:asciiTheme="majorHAnsi" w:hAnsiTheme="majorHAnsi"/>
          <w:sz w:val="22"/>
          <w:szCs w:val="22"/>
        </w:rPr>
        <w:t xml:space="preserve"> uczniów. </w:t>
      </w:r>
    </w:p>
    <w:p w:rsidR="00C731CE" w:rsidRPr="00791FD7" w:rsidRDefault="00C731CE" w:rsidP="001961B0">
      <w:pPr>
        <w:jc w:val="both"/>
        <w:rPr>
          <w:rFonts w:asciiTheme="majorHAnsi" w:hAnsiTheme="majorHAnsi"/>
          <w:sz w:val="22"/>
          <w:szCs w:val="22"/>
        </w:rPr>
      </w:pPr>
    </w:p>
    <w:p w:rsidR="00D36A0D" w:rsidRPr="00791FD7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Poniższe tabele przedstawiają liczbę uczniów i oddziałów w poszczególnych placówkach n</w:t>
      </w:r>
      <w:r w:rsidR="005E4747" w:rsidRPr="00791FD7">
        <w:rPr>
          <w:rFonts w:asciiTheme="majorHAnsi" w:hAnsiTheme="majorHAnsi"/>
          <w:sz w:val="22"/>
          <w:szCs w:val="22"/>
        </w:rPr>
        <w:t>aszej gminy w roku szkolnym 2018/19</w:t>
      </w:r>
      <w:r w:rsidRPr="00791FD7">
        <w:rPr>
          <w:rFonts w:asciiTheme="majorHAnsi" w:hAnsiTheme="majorHAnsi"/>
          <w:sz w:val="22"/>
          <w:szCs w:val="22"/>
        </w:rPr>
        <w:t>.</w:t>
      </w: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6062A0" w:rsidRPr="00791FD7" w:rsidRDefault="00253B65" w:rsidP="00150FC3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4. </w:t>
      </w:r>
      <w:r w:rsidR="00150FC3" w:rsidRPr="00791FD7">
        <w:rPr>
          <w:rFonts w:asciiTheme="majorHAnsi" w:hAnsiTheme="majorHAnsi"/>
          <w:sz w:val="22"/>
          <w:szCs w:val="22"/>
        </w:rPr>
        <w:t>Liczba uczniów w szkołach pods</w:t>
      </w:r>
      <w:r w:rsidR="00837BB3" w:rsidRPr="00791FD7">
        <w:rPr>
          <w:rFonts w:asciiTheme="majorHAnsi" w:hAnsiTheme="majorHAnsi"/>
          <w:sz w:val="22"/>
          <w:szCs w:val="22"/>
        </w:rPr>
        <w:t>tawowych</w:t>
      </w:r>
      <w:r w:rsidR="009D21E0" w:rsidRPr="00791FD7">
        <w:rPr>
          <w:rFonts w:asciiTheme="majorHAnsi" w:hAnsiTheme="majorHAnsi"/>
          <w:sz w:val="22"/>
          <w:szCs w:val="22"/>
        </w:rPr>
        <w:t xml:space="preserve"> w klasach I-V </w:t>
      </w:r>
      <w:r w:rsidR="00837BB3" w:rsidRPr="00791FD7">
        <w:rPr>
          <w:rFonts w:asciiTheme="majorHAnsi" w:hAnsiTheme="majorHAnsi"/>
          <w:sz w:val="22"/>
          <w:szCs w:val="22"/>
        </w:rPr>
        <w:t xml:space="preserve"> w roku szkolnym 2018/19</w:t>
      </w:r>
      <w:r w:rsidR="00C731CE" w:rsidRPr="00791FD7">
        <w:rPr>
          <w:rFonts w:asciiTheme="majorHAnsi" w:hAnsiTheme="majorHAnsi"/>
          <w:sz w:val="22"/>
          <w:szCs w:val="22"/>
        </w:rPr>
        <w:t xml:space="preserve"> (stan na wrzesień 2019</w:t>
      </w:r>
      <w:r w:rsidR="007C17A8" w:rsidRPr="00791FD7">
        <w:rPr>
          <w:rFonts w:asciiTheme="majorHAnsi" w:hAnsiTheme="majorHAnsi"/>
          <w:sz w:val="22"/>
          <w:szCs w:val="22"/>
        </w:rPr>
        <w:t>)</w:t>
      </w:r>
    </w:p>
    <w:p w:rsidR="006A6213" w:rsidRPr="00791FD7" w:rsidRDefault="006A6213" w:rsidP="00150FC3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593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22"/>
        <w:gridCol w:w="398"/>
        <w:gridCol w:w="429"/>
        <w:gridCol w:w="429"/>
        <w:gridCol w:w="429"/>
        <w:gridCol w:w="431"/>
        <w:gridCol w:w="431"/>
        <w:gridCol w:w="431"/>
        <w:gridCol w:w="431"/>
        <w:gridCol w:w="431"/>
        <w:gridCol w:w="429"/>
        <w:gridCol w:w="509"/>
        <w:gridCol w:w="429"/>
        <w:gridCol w:w="418"/>
        <w:gridCol w:w="418"/>
        <w:gridCol w:w="446"/>
        <w:gridCol w:w="424"/>
        <w:gridCol w:w="429"/>
        <w:gridCol w:w="424"/>
        <w:gridCol w:w="424"/>
        <w:gridCol w:w="568"/>
        <w:gridCol w:w="424"/>
        <w:gridCol w:w="682"/>
      </w:tblGrid>
      <w:tr w:rsidR="00791FD7" w:rsidRPr="00791FD7" w:rsidTr="00791FD7">
        <w:trPr>
          <w:trHeight w:val="465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szkoła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 a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 b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 c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 d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 a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 b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 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 d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a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b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IV 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IV b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IV c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IV d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IV e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IV f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 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 b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 c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 d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 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 f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23662" w:rsidRPr="00791FD7" w:rsidRDefault="00E23662" w:rsidP="00734BB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ba uczniów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 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16 i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17 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 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 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786949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344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786949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390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786949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485</w:t>
            </w:r>
          </w:p>
        </w:tc>
      </w:tr>
      <w:tr w:rsidR="00791FD7" w:rsidRPr="00791FD7" w:rsidTr="00791FD7">
        <w:trPr>
          <w:trHeight w:val="315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zem SP 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lastRenderedPageBreak/>
              <w:t>58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400FD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64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42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9400FD" w:rsidP="009400F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786949" w:rsidP="009400F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/>
                <w:bCs/>
                <w:sz w:val="20"/>
                <w:szCs w:val="20"/>
              </w:rPr>
              <w:t>1219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SP STO 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41576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3662" w:rsidRPr="00791FD7" w:rsidRDefault="00196B3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196B3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196B3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41576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196B3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196B32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196B32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415762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196B32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415762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41576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3662" w:rsidRPr="00791FD7" w:rsidRDefault="005E4747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62" w:rsidRPr="00791FD7" w:rsidRDefault="00E2366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1E0" w:rsidRPr="00791FD7" w:rsidRDefault="009D21E0" w:rsidP="00150FC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Aux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lium</w:t>
            </w:r>
            <w:proofErr w:type="spell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1E0" w:rsidRPr="00791FD7" w:rsidRDefault="009D21E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Cech SP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1D4DCA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1D4DCA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1E0" w:rsidRPr="00791FD7" w:rsidRDefault="009D21E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z OPP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1E0" w:rsidRPr="00791FD7" w:rsidRDefault="009D21E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Gim. STO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21E0" w:rsidRPr="00791FD7" w:rsidRDefault="009D21E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E0" w:rsidRPr="00791FD7" w:rsidRDefault="009D21E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791FD7" w:rsidRPr="00791FD7" w:rsidTr="00791FD7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23662" w:rsidRPr="00791FD7" w:rsidRDefault="00E2366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zem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ED599F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196B32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ED599F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ED599F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64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42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23662" w:rsidRPr="00791FD7" w:rsidRDefault="005E4747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23662" w:rsidRPr="00791FD7" w:rsidRDefault="00ED599F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1241</w:t>
            </w:r>
          </w:p>
        </w:tc>
      </w:tr>
    </w:tbl>
    <w:p w:rsidR="00E23662" w:rsidRPr="00791FD7" w:rsidRDefault="00E23662" w:rsidP="00150FC3">
      <w:pPr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150FC3">
      <w:pPr>
        <w:rPr>
          <w:rFonts w:asciiTheme="majorHAnsi" w:hAnsiTheme="majorHAnsi"/>
          <w:sz w:val="22"/>
          <w:szCs w:val="22"/>
        </w:rPr>
      </w:pPr>
    </w:p>
    <w:p w:rsidR="00150FC3" w:rsidRPr="00791FD7" w:rsidRDefault="00253B65" w:rsidP="00150FC3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5. </w:t>
      </w:r>
      <w:r w:rsidR="00150FC3" w:rsidRPr="00791FD7">
        <w:rPr>
          <w:rFonts w:asciiTheme="majorHAnsi" w:hAnsiTheme="majorHAnsi"/>
          <w:sz w:val="22"/>
          <w:szCs w:val="22"/>
        </w:rPr>
        <w:t xml:space="preserve">Liczba uczniów w </w:t>
      </w:r>
      <w:r w:rsidR="0042748D" w:rsidRPr="00791FD7">
        <w:rPr>
          <w:rFonts w:asciiTheme="majorHAnsi" w:hAnsiTheme="majorHAnsi"/>
          <w:sz w:val="22"/>
          <w:szCs w:val="22"/>
        </w:rPr>
        <w:t xml:space="preserve">klasach </w:t>
      </w:r>
      <w:r w:rsidR="00837BB3" w:rsidRPr="00791FD7">
        <w:rPr>
          <w:rFonts w:asciiTheme="majorHAnsi" w:hAnsiTheme="majorHAnsi"/>
          <w:sz w:val="22"/>
          <w:szCs w:val="22"/>
        </w:rPr>
        <w:t xml:space="preserve">VI- VIII </w:t>
      </w:r>
      <w:r w:rsidR="00D36A0D" w:rsidRPr="00791FD7">
        <w:rPr>
          <w:rFonts w:asciiTheme="majorHAnsi" w:hAnsiTheme="majorHAnsi"/>
          <w:sz w:val="22"/>
          <w:szCs w:val="22"/>
        </w:rPr>
        <w:t>i klasach</w:t>
      </w:r>
      <w:r w:rsidR="00C731CE" w:rsidRPr="00791FD7">
        <w:rPr>
          <w:rFonts w:asciiTheme="majorHAnsi" w:hAnsiTheme="majorHAnsi"/>
          <w:sz w:val="22"/>
          <w:szCs w:val="22"/>
        </w:rPr>
        <w:t xml:space="preserve"> III</w:t>
      </w:r>
      <w:r w:rsidR="00D36A0D" w:rsidRPr="00791FD7">
        <w:rPr>
          <w:rFonts w:asciiTheme="majorHAnsi" w:hAnsiTheme="majorHAnsi"/>
          <w:sz w:val="22"/>
          <w:szCs w:val="22"/>
        </w:rPr>
        <w:t xml:space="preserve"> </w:t>
      </w:r>
      <w:r w:rsidR="00150FC3" w:rsidRPr="00791FD7">
        <w:rPr>
          <w:rFonts w:asciiTheme="majorHAnsi" w:hAnsiTheme="majorHAnsi"/>
          <w:sz w:val="22"/>
          <w:szCs w:val="22"/>
        </w:rPr>
        <w:t>gi</w:t>
      </w:r>
      <w:r w:rsidR="00C731CE" w:rsidRPr="00791FD7">
        <w:rPr>
          <w:rFonts w:asciiTheme="majorHAnsi" w:hAnsiTheme="majorHAnsi"/>
          <w:sz w:val="22"/>
          <w:szCs w:val="22"/>
        </w:rPr>
        <w:t xml:space="preserve">mnazjum </w:t>
      </w:r>
      <w:r w:rsidR="00837BB3" w:rsidRPr="00791FD7">
        <w:rPr>
          <w:rFonts w:asciiTheme="majorHAnsi" w:hAnsiTheme="majorHAnsi"/>
          <w:sz w:val="22"/>
          <w:szCs w:val="22"/>
        </w:rPr>
        <w:t>w roku szkolnym 2018/19</w:t>
      </w:r>
    </w:p>
    <w:p w:rsidR="006A6213" w:rsidRPr="00791FD7" w:rsidRDefault="006A6213" w:rsidP="00150FC3">
      <w:pPr>
        <w:rPr>
          <w:rFonts w:asciiTheme="majorHAnsi" w:hAnsiTheme="majorHAnsi"/>
          <w:sz w:val="22"/>
          <w:szCs w:val="22"/>
        </w:rPr>
      </w:pPr>
    </w:p>
    <w:tbl>
      <w:tblPr>
        <w:tblW w:w="10274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70"/>
        <w:gridCol w:w="472"/>
        <w:gridCol w:w="362"/>
        <w:gridCol w:w="531"/>
        <w:gridCol w:w="540"/>
        <w:gridCol w:w="423"/>
        <w:gridCol w:w="567"/>
        <w:gridCol w:w="567"/>
        <w:gridCol w:w="567"/>
        <w:gridCol w:w="709"/>
        <w:gridCol w:w="567"/>
        <w:gridCol w:w="708"/>
        <w:gridCol w:w="567"/>
        <w:gridCol w:w="530"/>
        <w:gridCol w:w="851"/>
        <w:gridCol w:w="851"/>
      </w:tblGrid>
      <w:tr w:rsidR="00791FD7" w:rsidRPr="00791FD7" w:rsidTr="00791FD7">
        <w:trPr>
          <w:trHeight w:val="4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szkoła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 a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 b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 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VII 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VII 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VII 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VIII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VIII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VIII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d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III 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ucz.</w:t>
            </w:r>
          </w:p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VI-VIII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6949" w:rsidRPr="00791FD7" w:rsidRDefault="00786949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 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49" w:rsidRPr="00791FD7" w:rsidRDefault="001D5311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534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6949" w:rsidRPr="00791FD7" w:rsidRDefault="00786949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49" w:rsidRPr="00791FD7" w:rsidRDefault="001D5311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681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6949" w:rsidRPr="00791FD7" w:rsidRDefault="00786949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  <w:r w:rsidR="00DF1AF6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29</w:t>
            </w:r>
            <w:r w:rsidR="00DF1AF6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  <w:r w:rsidR="00DF1AF6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49" w:rsidRPr="00791FD7" w:rsidRDefault="001D4DCA" w:rsidP="00ED599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</w:t>
            </w:r>
            <w:r w:rsidR="00ED599F" w:rsidRPr="00791FD7"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86949" w:rsidRPr="00791FD7" w:rsidRDefault="00786949" w:rsidP="00A2246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 SP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786949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86949" w:rsidRPr="00791FD7" w:rsidRDefault="00ED599F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6949" w:rsidRPr="00791FD7" w:rsidRDefault="00ED599F" w:rsidP="00ED599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2 058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6949" w:rsidRPr="00791FD7" w:rsidRDefault="00786949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STO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196B3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196B3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196B3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9" w:rsidRPr="00791FD7" w:rsidRDefault="005E4747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49" w:rsidRPr="00791FD7" w:rsidRDefault="00ED599F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49" w:rsidRPr="00791FD7" w:rsidRDefault="00196B32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111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4DCA" w:rsidRPr="00791FD7" w:rsidRDefault="001D4DCA" w:rsidP="00150FC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Auxilium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</w:t>
            </w:r>
            <w:r w:rsidR="00ED599F" w:rsidRPr="00791FD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4DCA" w:rsidRPr="00791FD7" w:rsidRDefault="001D4DCA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Cech SP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4DCA" w:rsidRPr="00791FD7" w:rsidRDefault="001D4DCA" w:rsidP="00E462F5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z OPP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4DCA" w:rsidRPr="00791FD7" w:rsidRDefault="001D4DCA" w:rsidP="00E462F5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Gim. STO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A" w:rsidRPr="00791FD7" w:rsidRDefault="001D4DC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791FD7" w:rsidRPr="00791FD7" w:rsidTr="00791F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3FDB" w:rsidRPr="00791FD7" w:rsidRDefault="006A3FDB" w:rsidP="00E462F5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razem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DB" w:rsidRPr="00791FD7" w:rsidRDefault="006A3FDB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213</w:t>
            </w:r>
          </w:p>
        </w:tc>
      </w:tr>
      <w:tr w:rsidR="00791FD7" w:rsidRPr="00791FD7" w:rsidTr="00791FD7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D4DCA" w:rsidRPr="00791FD7" w:rsidRDefault="00791FD7" w:rsidP="00150FC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ł</w:t>
            </w:r>
            <w:r w:rsidR="006A3FDB" w:rsidRPr="00791FD7">
              <w:rPr>
                <w:rFonts w:asciiTheme="majorHAnsi" w:hAnsiTheme="majorHAnsi"/>
                <w:sz w:val="22"/>
                <w:szCs w:val="22"/>
              </w:rPr>
              <w:t>ącznie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ED599F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ED599F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ED599F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1D4DCA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1D4DCA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D4DCA" w:rsidRPr="00791FD7" w:rsidRDefault="00ED599F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D4DCA" w:rsidRPr="00791FD7" w:rsidRDefault="006A3FDB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91FD7">
              <w:rPr>
                <w:rFonts w:asciiTheme="majorHAnsi" w:hAnsiTheme="majorHAnsi"/>
                <w:bCs/>
                <w:sz w:val="20"/>
                <w:szCs w:val="20"/>
              </w:rPr>
              <w:t>2210</w:t>
            </w:r>
          </w:p>
        </w:tc>
      </w:tr>
    </w:tbl>
    <w:p w:rsidR="00150FC3" w:rsidRPr="00791FD7" w:rsidRDefault="00150FC3" w:rsidP="00150FC3">
      <w:pPr>
        <w:rPr>
          <w:rFonts w:asciiTheme="majorHAnsi" w:hAnsiTheme="majorHAnsi"/>
          <w:sz w:val="22"/>
          <w:szCs w:val="22"/>
        </w:rPr>
      </w:pPr>
    </w:p>
    <w:p w:rsidR="00150FC3" w:rsidRPr="00791FD7" w:rsidRDefault="00150FC3" w:rsidP="00252225">
      <w:pPr>
        <w:pStyle w:val="Akapitzlist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i – klasy integracyjne</w:t>
      </w:r>
    </w:p>
    <w:p w:rsidR="00CE1229" w:rsidRPr="00791FD7" w:rsidRDefault="00150FC3" w:rsidP="00877B4C">
      <w:pPr>
        <w:pStyle w:val="Akapitzlis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s- klasy sportowe</w:t>
      </w:r>
    </w:p>
    <w:p w:rsidR="00707DED" w:rsidRPr="00791FD7" w:rsidRDefault="00707DED" w:rsidP="00877B4C">
      <w:pPr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77B4C">
      <w:pPr>
        <w:rPr>
          <w:rFonts w:asciiTheme="majorHAnsi" w:hAnsiTheme="majorHAnsi"/>
          <w:sz w:val="22"/>
          <w:szCs w:val="22"/>
        </w:rPr>
      </w:pPr>
    </w:p>
    <w:p w:rsidR="00877B4C" w:rsidRPr="00791FD7" w:rsidRDefault="00253B65" w:rsidP="00877B4C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6. </w:t>
      </w:r>
      <w:r w:rsidR="00877B4C" w:rsidRPr="00791FD7">
        <w:rPr>
          <w:rFonts w:asciiTheme="majorHAnsi" w:hAnsiTheme="majorHAnsi"/>
          <w:sz w:val="22"/>
          <w:szCs w:val="22"/>
        </w:rPr>
        <w:t>Liczebność uczniów w szkołach pods</w:t>
      </w:r>
      <w:r w:rsidR="00AC6DF8" w:rsidRPr="00791FD7">
        <w:rPr>
          <w:rFonts w:asciiTheme="majorHAnsi" w:hAnsiTheme="majorHAnsi"/>
          <w:sz w:val="22"/>
          <w:szCs w:val="22"/>
        </w:rPr>
        <w:t>tawowych</w:t>
      </w:r>
      <w:r w:rsidR="00A341DB" w:rsidRPr="00791FD7">
        <w:rPr>
          <w:rFonts w:asciiTheme="majorHAnsi" w:hAnsiTheme="majorHAnsi"/>
          <w:sz w:val="22"/>
          <w:szCs w:val="22"/>
        </w:rPr>
        <w:t xml:space="preserve"> (klasy I-III) </w:t>
      </w:r>
      <w:r w:rsidR="00837BB3" w:rsidRPr="00791FD7">
        <w:rPr>
          <w:rFonts w:asciiTheme="majorHAnsi" w:hAnsiTheme="majorHAnsi"/>
          <w:sz w:val="22"/>
          <w:szCs w:val="22"/>
        </w:rPr>
        <w:t xml:space="preserve"> w roku szkolnym 2018/19</w:t>
      </w:r>
    </w:p>
    <w:p w:rsidR="006A6213" w:rsidRPr="00791FD7" w:rsidRDefault="006A6213" w:rsidP="00877B4C">
      <w:pPr>
        <w:rPr>
          <w:rFonts w:asciiTheme="majorHAnsi" w:hAnsiTheme="majorHAnsi"/>
          <w:sz w:val="22"/>
          <w:szCs w:val="22"/>
        </w:rPr>
      </w:pPr>
    </w:p>
    <w:tbl>
      <w:tblPr>
        <w:tblW w:w="9535" w:type="dxa"/>
        <w:jc w:val="center"/>
        <w:tblInd w:w="-2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836"/>
        <w:gridCol w:w="945"/>
        <w:gridCol w:w="1020"/>
        <w:gridCol w:w="992"/>
        <w:gridCol w:w="851"/>
        <w:gridCol w:w="1098"/>
        <w:gridCol w:w="896"/>
        <w:gridCol w:w="805"/>
        <w:gridCol w:w="1116"/>
      </w:tblGrid>
      <w:tr w:rsidR="00791FD7" w:rsidRPr="00791FD7" w:rsidTr="00791FD7">
        <w:trPr>
          <w:trHeight w:val="279"/>
          <w:jc w:val="center"/>
        </w:trPr>
        <w:tc>
          <w:tcPr>
            <w:tcW w:w="976" w:type="dxa"/>
            <w:shd w:val="clear" w:color="auto" w:fill="FDE9D9" w:themeFill="accent6" w:themeFillTint="33"/>
            <w:noWrap/>
            <w:vAlign w:val="center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801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791FD7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I</w:t>
            </w:r>
          </w:p>
        </w:tc>
        <w:tc>
          <w:tcPr>
            <w:tcW w:w="2941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791FD7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II</w:t>
            </w:r>
          </w:p>
        </w:tc>
        <w:tc>
          <w:tcPr>
            <w:tcW w:w="2817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791FD7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III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976" w:type="dxa"/>
            <w:shd w:val="clear" w:color="auto" w:fill="FDE9D9" w:themeFill="accent6" w:themeFillTint="33"/>
            <w:noWrap/>
            <w:vAlign w:val="center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4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020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098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89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0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1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E419A" w:rsidRPr="00791FD7" w:rsidRDefault="00837BB3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791FD7" w:rsidRDefault="00837BB3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791FD7" w:rsidRDefault="00837BB3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976" w:type="dxa"/>
            <w:shd w:val="clear" w:color="auto" w:fill="FDE9D9" w:themeFill="accent6" w:themeFillTint="33"/>
            <w:noWrap/>
            <w:vAlign w:val="center"/>
            <w:hideMark/>
          </w:tcPr>
          <w:p w:rsidR="004E419A" w:rsidRPr="00791FD7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razem  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234</w:t>
            </w:r>
          </w:p>
        </w:tc>
        <w:tc>
          <w:tcPr>
            <w:tcW w:w="945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020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196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098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896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129</w:t>
            </w:r>
          </w:p>
        </w:tc>
        <w:tc>
          <w:tcPr>
            <w:tcW w:w="805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16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:rsidR="00877B4C" w:rsidRPr="00791FD7" w:rsidRDefault="00877B4C" w:rsidP="00563585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77B4C">
      <w:pPr>
        <w:jc w:val="both"/>
        <w:rPr>
          <w:rFonts w:asciiTheme="majorHAnsi" w:hAnsiTheme="majorHAnsi"/>
          <w:sz w:val="22"/>
          <w:szCs w:val="22"/>
        </w:rPr>
      </w:pPr>
    </w:p>
    <w:p w:rsidR="00A341DB" w:rsidRPr="00791FD7" w:rsidRDefault="00552F8A" w:rsidP="00707DED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7</w:t>
      </w:r>
      <w:r w:rsidR="00A341DB" w:rsidRPr="00791FD7">
        <w:rPr>
          <w:rFonts w:asciiTheme="majorHAnsi" w:hAnsiTheme="majorHAnsi"/>
          <w:sz w:val="22"/>
          <w:szCs w:val="22"/>
        </w:rPr>
        <w:t>. Liczebność uczniów w szkołach podstawowych (k</w:t>
      </w:r>
      <w:r w:rsidR="00837BB3" w:rsidRPr="00791FD7">
        <w:rPr>
          <w:rFonts w:asciiTheme="majorHAnsi" w:hAnsiTheme="majorHAnsi"/>
          <w:sz w:val="22"/>
          <w:szCs w:val="22"/>
        </w:rPr>
        <w:t>lasy IV-VI) w roku szkolnym 2018/19</w:t>
      </w:r>
    </w:p>
    <w:p w:rsidR="006A6213" w:rsidRPr="00791FD7" w:rsidRDefault="006A6213" w:rsidP="00707DED">
      <w:pPr>
        <w:rPr>
          <w:rFonts w:asciiTheme="majorHAnsi" w:hAnsiTheme="majorHAnsi"/>
          <w:sz w:val="22"/>
          <w:szCs w:val="22"/>
        </w:rPr>
      </w:pPr>
    </w:p>
    <w:tbl>
      <w:tblPr>
        <w:tblW w:w="9527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850"/>
        <w:gridCol w:w="849"/>
        <w:gridCol w:w="1132"/>
        <w:gridCol w:w="991"/>
        <w:gridCol w:w="836"/>
        <w:gridCol w:w="929"/>
        <w:gridCol w:w="9"/>
        <w:gridCol w:w="980"/>
        <w:gridCol w:w="826"/>
        <w:gridCol w:w="1396"/>
      </w:tblGrid>
      <w:tr w:rsidR="00791FD7" w:rsidRPr="00791FD7" w:rsidTr="00DF1AF6">
        <w:trPr>
          <w:trHeight w:val="366"/>
          <w:jc w:val="center"/>
        </w:trPr>
        <w:tc>
          <w:tcPr>
            <w:tcW w:w="729" w:type="dxa"/>
            <w:shd w:val="clear" w:color="auto" w:fill="FDE9D9" w:themeFill="accent6" w:themeFillTint="33"/>
          </w:tcPr>
          <w:p w:rsidR="00AC274A" w:rsidRPr="00791FD7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1" w:type="dxa"/>
            <w:gridSpan w:val="3"/>
            <w:shd w:val="clear" w:color="auto" w:fill="FDE9D9" w:themeFill="accent6" w:themeFillTint="33"/>
            <w:vAlign w:val="center"/>
            <w:hideMark/>
          </w:tcPr>
          <w:p w:rsidR="00AC274A" w:rsidRPr="00791FD7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IV</w:t>
            </w:r>
          </w:p>
        </w:tc>
        <w:tc>
          <w:tcPr>
            <w:tcW w:w="2756" w:type="dxa"/>
            <w:gridSpan w:val="3"/>
            <w:shd w:val="clear" w:color="auto" w:fill="FDE9D9" w:themeFill="accent6" w:themeFillTint="33"/>
            <w:vAlign w:val="center"/>
            <w:hideMark/>
          </w:tcPr>
          <w:p w:rsidR="00AC274A" w:rsidRPr="00791FD7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V</w:t>
            </w:r>
          </w:p>
        </w:tc>
        <w:tc>
          <w:tcPr>
            <w:tcW w:w="3211" w:type="dxa"/>
            <w:gridSpan w:val="4"/>
            <w:shd w:val="clear" w:color="auto" w:fill="FDE9D9" w:themeFill="accent6" w:themeFillTint="33"/>
            <w:vAlign w:val="center"/>
            <w:hideMark/>
          </w:tcPr>
          <w:p w:rsidR="00AC274A" w:rsidRPr="00791FD7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VI</w:t>
            </w:r>
          </w:p>
        </w:tc>
      </w:tr>
      <w:tr w:rsidR="00791FD7" w:rsidRPr="00791FD7" w:rsidTr="00DF1AF6">
        <w:trPr>
          <w:trHeight w:val="415"/>
          <w:jc w:val="center"/>
        </w:trPr>
        <w:tc>
          <w:tcPr>
            <w:tcW w:w="729" w:type="dxa"/>
            <w:shd w:val="clear" w:color="auto" w:fill="FDE9D9" w:themeFill="accent6" w:themeFillTint="33"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49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32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991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38" w:type="dxa"/>
            <w:gridSpan w:val="2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>lic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>z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>ba uczniów</w:t>
            </w:r>
          </w:p>
        </w:tc>
        <w:tc>
          <w:tcPr>
            <w:tcW w:w="980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26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396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791FD7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</w:tr>
      <w:tr w:rsidR="001D5311" w:rsidRPr="00791FD7" w:rsidTr="00DF1AF6">
        <w:trPr>
          <w:trHeight w:val="279"/>
          <w:jc w:val="center"/>
        </w:trPr>
        <w:tc>
          <w:tcPr>
            <w:tcW w:w="729" w:type="dxa"/>
          </w:tcPr>
          <w:p w:rsidR="00AC274A" w:rsidRPr="00791FD7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93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91</w:t>
            </w:r>
          </w:p>
        </w:tc>
      </w:tr>
      <w:tr w:rsidR="001D5311" w:rsidRPr="00791FD7" w:rsidTr="00DF1AF6">
        <w:trPr>
          <w:trHeight w:val="279"/>
          <w:jc w:val="center"/>
        </w:trPr>
        <w:tc>
          <w:tcPr>
            <w:tcW w:w="729" w:type="dxa"/>
          </w:tcPr>
          <w:p w:rsidR="00AC274A" w:rsidRPr="00791FD7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</w:tr>
      <w:tr w:rsidR="001D5311" w:rsidRPr="00791FD7" w:rsidTr="00DF1AF6">
        <w:trPr>
          <w:trHeight w:val="279"/>
          <w:jc w:val="center"/>
        </w:trPr>
        <w:tc>
          <w:tcPr>
            <w:tcW w:w="729" w:type="dxa"/>
          </w:tcPr>
          <w:p w:rsidR="00AC274A" w:rsidRPr="00791FD7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122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74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</w:tr>
      <w:tr w:rsidR="00791FD7" w:rsidRPr="00791FD7" w:rsidTr="00DF1AF6">
        <w:trPr>
          <w:trHeight w:val="279"/>
          <w:jc w:val="center"/>
        </w:trPr>
        <w:tc>
          <w:tcPr>
            <w:tcW w:w="729" w:type="dxa"/>
            <w:shd w:val="clear" w:color="auto" w:fill="FDE9D9" w:themeFill="accent6" w:themeFillTint="33"/>
          </w:tcPr>
          <w:p w:rsidR="00AC274A" w:rsidRPr="00791FD7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324</w:t>
            </w:r>
          </w:p>
        </w:tc>
        <w:tc>
          <w:tcPr>
            <w:tcW w:w="849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132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91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336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929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89" w:type="dxa"/>
            <w:gridSpan w:val="2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213</w:t>
            </w:r>
          </w:p>
        </w:tc>
        <w:tc>
          <w:tcPr>
            <w:tcW w:w="826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96" w:type="dxa"/>
            <w:shd w:val="clear" w:color="auto" w:fill="FDE9D9" w:themeFill="accent6" w:themeFillTint="33"/>
            <w:noWrap/>
            <w:vAlign w:val="center"/>
          </w:tcPr>
          <w:p w:rsidR="00AC274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:rsidR="00AC274A" w:rsidRPr="00791FD7" w:rsidRDefault="00AC274A" w:rsidP="00877B4C">
      <w:pPr>
        <w:jc w:val="both"/>
        <w:rPr>
          <w:rFonts w:asciiTheme="majorHAnsi" w:hAnsiTheme="majorHAnsi"/>
          <w:sz w:val="22"/>
          <w:szCs w:val="22"/>
        </w:rPr>
      </w:pPr>
    </w:p>
    <w:p w:rsidR="00707DED" w:rsidRPr="00791FD7" w:rsidRDefault="00707DED" w:rsidP="00877B4C">
      <w:pPr>
        <w:jc w:val="both"/>
        <w:rPr>
          <w:rFonts w:asciiTheme="majorHAnsi" w:hAnsiTheme="majorHAnsi"/>
          <w:sz w:val="22"/>
          <w:szCs w:val="22"/>
        </w:rPr>
      </w:pPr>
    </w:p>
    <w:p w:rsidR="00877B4C" w:rsidRPr="00791FD7" w:rsidRDefault="00552F8A" w:rsidP="00707DED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8</w:t>
      </w:r>
      <w:r w:rsidR="00A341DB" w:rsidRPr="00791FD7">
        <w:rPr>
          <w:rFonts w:asciiTheme="majorHAnsi" w:hAnsiTheme="majorHAnsi"/>
          <w:sz w:val="22"/>
          <w:szCs w:val="22"/>
        </w:rPr>
        <w:t xml:space="preserve">. Liczebność uczniów w szkołach podstawowych (klasy VII </w:t>
      </w:r>
      <w:r w:rsidR="00837BB3" w:rsidRPr="00791FD7">
        <w:rPr>
          <w:rFonts w:asciiTheme="majorHAnsi" w:hAnsiTheme="majorHAnsi"/>
          <w:sz w:val="22"/>
          <w:szCs w:val="22"/>
        </w:rPr>
        <w:t xml:space="preserve">i VIII oraz klasy </w:t>
      </w:r>
      <w:r w:rsidR="00A341DB" w:rsidRPr="00791FD7">
        <w:rPr>
          <w:rFonts w:asciiTheme="majorHAnsi" w:hAnsiTheme="majorHAnsi"/>
          <w:sz w:val="22"/>
          <w:szCs w:val="22"/>
        </w:rPr>
        <w:t xml:space="preserve"> III gimna</w:t>
      </w:r>
      <w:r w:rsidR="00837BB3" w:rsidRPr="00791FD7">
        <w:rPr>
          <w:rFonts w:asciiTheme="majorHAnsi" w:hAnsiTheme="majorHAnsi"/>
          <w:sz w:val="22"/>
          <w:szCs w:val="22"/>
        </w:rPr>
        <w:t>zjum) w roku szkolnym 2018/19</w:t>
      </w:r>
    </w:p>
    <w:p w:rsidR="006A6213" w:rsidRPr="00791FD7" w:rsidRDefault="006A6213" w:rsidP="00707DED">
      <w:pPr>
        <w:rPr>
          <w:rFonts w:asciiTheme="majorHAnsi" w:hAnsiTheme="majorHAnsi"/>
          <w:sz w:val="22"/>
          <w:szCs w:val="22"/>
        </w:rPr>
      </w:pPr>
    </w:p>
    <w:tbl>
      <w:tblPr>
        <w:tblW w:w="8979" w:type="dxa"/>
        <w:jc w:val="center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644"/>
        <w:gridCol w:w="8"/>
        <w:gridCol w:w="842"/>
        <w:gridCol w:w="1135"/>
        <w:gridCol w:w="993"/>
        <w:gridCol w:w="850"/>
        <w:gridCol w:w="995"/>
        <w:gridCol w:w="826"/>
        <w:gridCol w:w="825"/>
        <w:gridCol w:w="1133"/>
      </w:tblGrid>
      <w:tr w:rsidR="00791FD7" w:rsidRPr="00791FD7" w:rsidTr="00791FD7">
        <w:trPr>
          <w:trHeight w:val="279"/>
          <w:jc w:val="center"/>
        </w:trPr>
        <w:tc>
          <w:tcPr>
            <w:tcW w:w="728" w:type="dxa"/>
            <w:shd w:val="clear" w:color="auto" w:fill="FDE9D9" w:themeFill="accent6" w:themeFillTint="33"/>
          </w:tcPr>
          <w:p w:rsidR="004E419A" w:rsidRPr="00791FD7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29" w:type="dxa"/>
            <w:gridSpan w:val="4"/>
            <w:shd w:val="clear" w:color="auto" w:fill="FDE9D9" w:themeFill="accent6" w:themeFillTint="33"/>
            <w:vAlign w:val="center"/>
            <w:hideMark/>
          </w:tcPr>
          <w:p w:rsidR="004E419A" w:rsidRPr="00791FD7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VII</w:t>
            </w:r>
          </w:p>
        </w:tc>
        <w:tc>
          <w:tcPr>
            <w:tcW w:w="2838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791FD7" w:rsidRDefault="004E419A" w:rsidP="00CA1C6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klasy </w:t>
            </w:r>
            <w:r w:rsidR="00CA1C6B" w:rsidRPr="00791FD7">
              <w:rPr>
                <w:rFonts w:asciiTheme="majorHAnsi" w:hAnsiTheme="majorHAnsi"/>
                <w:sz w:val="22"/>
                <w:szCs w:val="22"/>
              </w:rPr>
              <w:t>VIII</w:t>
            </w:r>
          </w:p>
        </w:tc>
        <w:tc>
          <w:tcPr>
            <w:tcW w:w="2784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791FD7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klasy III G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728" w:type="dxa"/>
            <w:shd w:val="clear" w:color="auto" w:fill="FDE9D9" w:themeFill="accent6" w:themeFillTint="33"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42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3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993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9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82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2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33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  <w:r w:rsidR="001D5311"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</w:tr>
      <w:tr w:rsidR="001D5311" w:rsidRPr="00791FD7" w:rsidTr="001D5311">
        <w:trPr>
          <w:trHeight w:val="279"/>
          <w:jc w:val="center"/>
        </w:trPr>
        <w:tc>
          <w:tcPr>
            <w:tcW w:w="728" w:type="dxa"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1D5311" w:rsidRPr="00791FD7" w:rsidTr="001D5311">
        <w:trPr>
          <w:trHeight w:val="279"/>
          <w:jc w:val="center"/>
        </w:trPr>
        <w:tc>
          <w:tcPr>
            <w:tcW w:w="728" w:type="dxa"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</w:tr>
      <w:tr w:rsidR="001D5311" w:rsidRPr="00791FD7" w:rsidTr="001D5311">
        <w:trPr>
          <w:trHeight w:val="279"/>
          <w:jc w:val="center"/>
        </w:trPr>
        <w:tc>
          <w:tcPr>
            <w:tcW w:w="728" w:type="dxa"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</w:tr>
      <w:tr w:rsidR="00791FD7" w:rsidRPr="00791FD7" w:rsidTr="00791FD7">
        <w:trPr>
          <w:trHeight w:val="279"/>
          <w:jc w:val="center"/>
        </w:trPr>
        <w:tc>
          <w:tcPr>
            <w:tcW w:w="728" w:type="dxa"/>
            <w:shd w:val="clear" w:color="auto" w:fill="FDE9D9" w:themeFill="accent6" w:themeFillTint="33"/>
          </w:tcPr>
          <w:p w:rsidR="004E419A" w:rsidRPr="00791FD7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zem</w:t>
            </w:r>
          </w:p>
        </w:tc>
        <w:tc>
          <w:tcPr>
            <w:tcW w:w="644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  <w:noWrap/>
            <w:vAlign w:val="center"/>
          </w:tcPr>
          <w:p w:rsidR="004E419A" w:rsidRPr="00791FD7" w:rsidRDefault="001D5311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223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995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826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198</w:t>
            </w:r>
          </w:p>
        </w:tc>
        <w:tc>
          <w:tcPr>
            <w:tcW w:w="825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33" w:type="dxa"/>
            <w:shd w:val="clear" w:color="auto" w:fill="FDE9D9" w:themeFill="accent6" w:themeFillTint="33"/>
            <w:noWrap/>
            <w:vAlign w:val="center"/>
          </w:tcPr>
          <w:p w:rsidR="004E419A" w:rsidRPr="00791FD7" w:rsidRDefault="007E53D7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:rsidR="00877B4C" w:rsidRPr="00791FD7" w:rsidRDefault="00877B4C" w:rsidP="00877B4C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F10ED" w:rsidRPr="00791FD7" w:rsidRDefault="00EC3427" w:rsidP="00CF10ED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W roku szkolnym 2018/19 </w:t>
      </w:r>
      <w:r w:rsidR="00CF10ED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>liczba uczniów kształtowała się na podobnym poziomie w poró</w:t>
      </w:r>
      <w:r w:rsidRPr="00791FD7">
        <w:rPr>
          <w:rFonts w:asciiTheme="majorHAnsi" w:hAnsiTheme="majorHAnsi"/>
          <w:sz w:val="22"/>
          <w:szCs w:val="22"/>
        </w:rPr>
        <w:t>w</w:t>
      </w:r>
      <w:r w:rsidRPr="00791FD7">
        <w:rPr>
          <w:rFonts w:asciiTheme="majorHAnsi" w:hAnsiTheme="majorHAnsi"/>
          <w:sz w:val="22"/>
          <w:szCs w:val="22"/>
        </w:rPr>
        <w:t xml:space="preserve">naniu do roku poprzedniego. Z uwagi na reformę, która zakładała wprowadzenie 6-latków do szkoły </w:t>
      </w:r>
      <w:r w:rsidR="00A067B1">
        <w:rPr>
          <w:rFonts w:asciiTheme="majorHAnsi" w:hAnsiTheme="majorHAnsi"/>
          <w:sz w:val="22"/>
          <w:szCs w:val="22"/>
        </w:rPr>
        <w:t xml:space="preserve">- </w:t>
      </w:r>
      <w:r w:rsidRPr="00791FD7">
        <w:rPr>
          <w:rFonts w:asciiTheme="majorHAnsi" w:hAnsiTheme="majorHAnsi"/>
          <w:sz w:val="22"/>
          <w:szCs w:val="22"/>
        </w:rPr>
        <w:t>sztuczny w</w:t>
      </w:r>
      <w:r w:rsidR="00707DED" w:rsidRPr="00791FD7">
        <w:rPr>
          <w:rFonts w:asciiTheme="majorHAnsi" w:hAnsiTheme="majorHAnsi"/>
          <w:sz w:val="22"/>
          <w:szCs w:val="22"/>
        </w:rPr>
        <w:t>yż</w:t>
      </w:r>
      <w:r w:rsidR="00A067B1">
        <w:rPr>
          <w:rFonts w:asciiTheme="majorHAnsi" w:hAnsiTheme="majorHAnsi"/>
          <w:sz w:val="22"/>
          <w:szCs w:val="22"/>
        </w:rPr>
        <w:t xml:space="preserve"> -</w:t>
      </w:r>
      <w:r w:rsidR="00707DED" w:rsidRPr="00791FD7">
        <w:rPr>
          <w:rFonts w:asciiTheme="majorHAnsi" w:hAnsiTheme="majorHAnsi"/>
          <w:sz w:val="22"/>
          <w:szCs w:val="22"/>
        </w:rPr>
        <w:t xml:space="preserve"> przesuwa się do klasy IV i V</w:t>
      </w:r>
      <w:r w:rsidRPr="00791FD7">
        <w:rPr>
          <w:rFonts w:asciiTheme="majorHAnsi" w:hAnsiTheme="majorHAnsi"/>
          <w:sz w:val="22"/>
          <w:szCs w:val="22"/>
        </w:rPr>
        <w:t>, a gwałtowny spadek liczebności można z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uważyć w klasach III. Rok 2018/2019 to ostatni rok funkcjonowania oddziałów gimnazjum, dl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tego też w roku kolejnym spodziewany jest znaczny spadek liczebności uczni</w:t>
      </w:r>
      <w:r w:rsidR="00786949" w:rsidRPr="00791FD7">
        <w:rPr>
          <w:rFonts w:asciiTheme="majorHAnsi" w:hAnsiTheme="majorHAnsi"/>
          <w:sz w:val="22"/>
          <w:szCs w:val="22"/>
        </w:rPr>
        <w:t>ów w szkołach podstawowych</w:t>
      </w:r>
      <w:r w:rsidR="00A067B1">
        <w:rPr>
          <w:rFonts w:asciiTheme="majorHAnsi" w:hAnsiTheme="majorHAnsi"/>
          <w:sz w:val="22"/>
          <w:szCs w:val="22"/>
        </w:rPr>
        <w:t xml:space="preserve">, </w:t>
      </w:r>
      <w:r w:rsidR="00786949" w:rsidRPr="00791FD7">
        <w:rPr>
          <w:rFonts w:asciiTheme="majorHAnsi" w:hAnsiTheme="majorHAnsi"/>
          <w:sz w:val="22"/>
          <w:szCs w:val="22"/>
        </w:rPr>
        <w:t xml:space="preserve"> spow</w:t>
      </w:r>
      <w:r w:rsidRPr="00791FD7">
        <w:rPr>
          <w:rFonts w:asciiTheme="majorHAnsi" w:hAnsiTheme="majorHAnsi"/>
          <w:sz w:val="22"/>
          <w:szCs w:val="22"/>
        </w:rPr>
        <w:t xml:space="preserve">odowany odejściem dwóch roczników (klasy VIII i III gimnazjum).  </w:t>
      </w:r>
    </w:p>
    <w:p w:rsidR="00C731CE" w:rsidRPr="00791FD7" w:rsidRDefault="00C731C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1029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1.3. Demografia</w:t>
      </w:r>
    </w:p>
    <w:p w:rsidR="00A22460" w:rsidRPr="00791FD7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58480D" w:rsidRPr="00791FD7" w:rsidRDefault="009868DD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Poniższe dane są danymi prognozowanymi. Możemy z nich </w:t>
      </w:r>
      <w:r w:rsidR="009907AA" w:rsidRPr="00791FD7">
        <w:rPr>
          <w:rFonts w:asciiTheme="majorHAnsi" w:hAnsiTheme="majorHAnsi"/>
          <w:sz w:val="22"/>
          <w:szCs w:val="22"/>
        </w:rPr>
        <w:t xml:space="preserve">wstępnie </w:t>
      </w:r>
      <w:r w:rsidRPr="00791FD7">
        <w:rPr>
          <w:rFonts w:asciiTheme="majorHAnsi" w:hAnsiTheme="majorHAnsi"/>
          <w:sz w:val="22"/>
          <w:szCs w:val="22"/>
        </w:rPr>
        <w:t xml:space="preserve">wyczytać </w:t>
      </w:r>
      <w:r w:rsidR="00210C1B" w:rsidRPr="00791FD7">
        <w:rPr>
          <w:rFonts w:asciiTheme="majorHAnsi" w:hAnsiTheme="majorHAnsi"/>
          <w:sz w:val="22"/>
          <w:szCs w:val="22"/>
        </w:rPr>
        <w:t xml:space="preserve"> niewielki spadek </w:t>
      </w:r>
      <w:r w:rsidR="0097791F" w:rsidRPr="00791FD7">
        <w:rPr>
          <w:rFonts w:asciiTheme="majorHAnsi" w:hAnsiTheme="majorHAnsi"/>
          <w:sz w:val="22"/>
          <w:szCs w:val="22"/>
        </w:rPr>
        <w:t xml:space="preserve">liczby </w:t>
      </w:r>
      <w:r w:rsidRPr="00791FD7">
        <w:rPr>
          <w:rFonts w:asciiTheme="majorHAnsi" w:hAnsiTheme="majorHAnsi"/>
          <w:sz w:val="22"/>
          <w:szCs w:val="22"/>
        </w:rPr>
        <w:t>oddziałów klasowych w Szkole Podstawowej nr 4 z Oddziałami Integracyjnymi</w:t>
      </w:r>
      <w:r w:rsidR="0058480D" w:rsidRPr="00791FD7">
        <w:rPr>
          <w:rFonts w:asciiTheme="majorHAnsi" w:hAnsiTheme="majorHAnsi"/>
          <w:sz w:val="22"/>
          <w:szCs w:val="22"/>
        </w:rPr>
        <w:t xml:space="preserve"> o dwa oddziały klasowe, a  w</w:t>
      </w:r>
      <w:r w:rsidR="00210C1B" w:rsidRPr="00791FD7">
        <w:rPr>
          <w:rFonts w:asciiTheme="majorHAnsi" w:hAnsiTheme="majorHAnsi"/>
          <w:sz w:val="22"/>
          <w:szCs w:val="22"/>
        </w:rPr>
        <w:t xml:space="preserve"> </w:t>
      </w:r>
      <w:r w:rsidR="0058480D" w:rsidRPr="00791FD7">
        <w:rPr>
          <w:rFonts w:asciiTheme="majorHAnsi" w:hAnsiTheme="majorHAnsi"/>
          <w:sz w:val="22"/>
          <w:szCs w:val="22"/>
        </w:rPr>
        <w:t>Szkole Podstawowej nr 10 z Oddziałami Sportowymi o trzy oddziały kl</w:t>
      </w:r>
      <w:r w:rsidR="0058480D" w:rsidRPr="00791FD7">
        <w:rPr>
          <w:rFonts w:asciiTheme="majorHAnsi" w:hAnsiTheme="majorHAnsi"/>
          <w:sz w:val="22"/>
          <w:szCs w:val="22"/>
        </w:rPr>
        <w:t>a</w:t>
      </w:r>
      <w:r w:rsidR="0058480D" w:rsidRPr="00791FD7">
        <w:rPr>
          <w:rFonts w:asciiTheme="majorHAnsi" w:hAnsiTheme="majorHAnsi"/>
          <w:sz w:val="22"/>
          <w:szCs w:val="22"/>
        </w:rPr>
        <w:t>sowe, na</w:t>
      </w:r>
      <w:r w:rsidR="00DF1AF6">
        <w:rPr>
          <w:rFonts w:asciiTheme="majorHAnsi" w:hAnsiTheme="majorHAnsi"/>
          <w:sz w:val="22"/>
          <w:szCs w:val="22"/>
        </w:rPr>
        <w:t>tomiast w rejonie Ekologicznej S</w:t>
      </w:r>
      <w:r w:rsidR="0058480D" w:rsidRPr="00791FD7">
        <w:rPr>
          <w:rFonts w:asciiTheme="majorHAnsi" w:hAnsiTheme="majorHAnsi"/>
          <w:sz w:val="22"/>
          <w:szCs w:val="22"/>
        </w:rPr>
        <w:t>zkoły Podstawowej nr 7 im. Juliana Tuwima odnotow</w:t>
      </w:r>
      <w:r w:rsidR="0058480D" w:rsidRPr="00791FD7">
        <w:rPr>
          <w:rFonts w:asciiTheme="majorHAnsi" w:hAnsiTheme="majorHAnsi"/>
          <w:sz w:val="22"/>
          <w:szCs w:val="22"/>
        </w:rPr>
        <w:t>u</w:t>
      </w:r>
      <w:r w:rsidR="0058480D" w:rsidRPr="00791FD7">
        <w:rPr>
          <w:rFonts w:asciiTheme="majorHAnsi" w:hAnsiTheme="majorHAnsi"/>
          <w:sz w:val="22"/>
          <w:szCs w:val="22"/>
        </w:rPr>
        <w:t>ję się wzrost zameldowań, co skutkować może zasileniem szkoły o dwa oddziały klasowe.</w:t>
      </w:r>
    </w:p>
    <w:p w:rsidR="00A94197" w:rsidRPr="00791FD7" w:rsidRDefault="00A94197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Jednakże w odległości najbliższych kilku lat odnotowano znaczny spadek urodzeń o ponad 100 dzieci, co </w:t>
      </w:r>
      <w:r w:rsidR="00144ABC" w:rsidRPr="00791FD7">
        <w:rPr>
          <w:rFonts w:asciiTheme="majorHAnsi" w:hAnsiTheme="majorHAnsi"/>
          <w:sz w:val="22"/>
          <w:szCs w:val="22"/>
        </w:rPr>
        <w:t>będzie skutkowało</w:t>
      </w:r>
      <w:r w:rsidRPr="00791FD7">
        <w:rPr>
          <w:rFonts w:asciiTheme="majorHAnsi" w:hAnsiTheme="majorHAnsi"/>
          <w:sz w:val="22"/>
          <w:szCs w:val="22"/>
        </w:rPr>
        <w:t xml:space="preserve"> zmniejszeniem </w:t>
      </w:r>
      <w:r w:rsidR="00144ABC" w:rsidRPr="00791FD7">
        <w:rPr>
          <w:rFonts w:asciiTheme="majorHAnsi" w:hAnsiTheme="majorHAnsi"/>
          <w:sz w:val="22"/>
          <w:szCs w:val="22"/>
        </w:rPr>
        <w:t>struktury organizacyjnej  bielawskich szkół o trzy oddziały klasowe</w:t>
      </w:r>
      <w:r w:rsidRPr="00791FD7">
        <w:rPr>
          <w:rFonts w:asciiTheme="majorHAnsi" w:hAnsiTheme="majorHAnsi"/>
          <w:sz w:val="22"/>
          <w:szCs w:val="22"/>
        </w:rPr>
        <w:t>.</w:t>
      </w: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253B65" w:rsidRPr="00791FD7" w:rsidRDefault="00C731CE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</w:t>
      </w:r>
      <w:r w:rsidR="00E355C0" w:rsidRPr="00791FD7">
        <w:rPr>
          <w:rFonts w:asciiTheme="majorHAnsi" w:hAnsiTheme="majorHAnsi"/>
          <w:sz w:val="22"/>
          <w:szCs w:val="22"/>
        </w:rPr>
        <w:t>9</w:t>
      </w:r>
      <w:r w:rsidR="00253B65" w:rsidRPr="00791FD7">
        <w:rPr>
          <w:rFonts w:asciiTheme="majorHAnsi" w:hAnsiTheme="majorHAnsi"/>
          <w:sz w:val="22"/>
          <w:szCs w:val="22"/>
        </w:rPr>
        <w:t>.</w:t>
      </w:r>
      <w:r w:rsidR="00D40C95" w:rsidRPr="00791FD7">
        <w:rPr>
          <w:rFonts w:asciiTheme="majorHAnsi" w:hAnsiTheme="majorHAnsi"/>
          <w:sz w:val="22"/>
          <w:szCs w:val="22"/>
        </w:rPr>
        <w:t xml:space="preserve"> Liczba uczniów w szk</w:t>
      </w:r>
      <w:r w:rsidR="0058480D" w:rsidRPr="00791FD7">
        <w:rPr>
          <w:rFonts w:asciiTheme="majorHAnsi" w:hAnsiTheme="majorHAnsi"/>
          <w:sz w:val="22"/>
          <w:szCs w:val="22"/>
        </w:rPr>
        <w:t>ołach podstawowych w latach 2019-2024 (stan na 31</w:t>
      </w:r>
      <w:r w:rsidRPr="00791FD7">
        <w:rPr>
          <w:rFonts w:asciiTheme="majorHAnsi" w:hAnsiTheme="majorHAnsi"/>
          <w:sz w:val="22"/>
          <w:szCs w:val="22"/>
        </w:rPr>
        <w:t>.08.</w:t>
      </w:r>
      <w:r w:rsidR="0058480D" w:rsidRPr="00791FD7">
        <w:rPr>
          <w:rFonts w:asciiTheme="majorHAnsi" w:hAnsiTheme="majorHAnsi"/>
          <w:sz w:val="22"/>
          <w:szCs w:val="22"/>
        </w:rPr>
        <w:t>2019</w:t>
      </w:r>
      <w:r w:rsidR="0097791F" w:rsidRPr="00791FD7">
        <w:rPr>
          <w:rFonts w:asciiTheme="majorHAnsi" w:hAnsiTheme="majorHAnsi"/>
          <w:sz w:val="22"/>
          <w:szCs w:val="22"/>
        </w:rPr>
        <w:t xml:space="preserve"> r.)</w:t>
      </w:r>
    </w:p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842"/>
        <w:gridCol w:w="800"/>
        <w:gridCol w:w="842"/>
        <w:gridCol w:w="800"/>
        <w:gridCol w:w="842"/>
        <w:gridCol w:w="800"/>
        <w:gridCol w:w="842"/>
        <w:gridCol w:w="800"/>
        <w:gridCol w:w="890"/>
        <w:gridCol w:w="709"/>
      </w:tblGrid>
      <w:tr w:rsidR="00791FD7" w:rsidRPr="00791FD7" w:rsidTr="00791FD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5062EF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2019/2020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5062EF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2020/2021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5062EF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2021/2022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486297" w:rsidP="005062EF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202</w:t>
            </w:r>
            <w:r w:rsidR="005062EF" w:rsidRPr="00791FD7">
              <w:rPr>
                <w:rFonts w:asciiTheme="majorHAnsi" w:hAnsiTheme="majorHAnsi"/>
                <w:sz w:val="22"/>
                <w:szCs w:val="22"/>
              </w:rPr>
              <w:t>2/2023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bottom"/>
          </w:tcPr>
          <w:p w:rsidR="002175F5" w:rsidRPr="00791FD7" w:rsidRDefault="005062EF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2023/2024</w:t>
            </w:r>
          </w:p>
        </w:tc>
      </w:tr>
      <w:tr w:rsidR="00791FD7" w:rsidRPr="00791FD7" w:rsidTr="00791FD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791FD7" w:rsidRDefault="002175F5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791FD7" w:rsidRDefault="002175F5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</w:tr>
      <w:tr w:rsidR="00791FD7" w:rsidRPr="00791FD7" w:rsidTr="00A067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SP 4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</w:tr>
      <w:tr w:rsidR="00791FD7" w:rsidRPr="00791FD7" w:rsidTr="00A067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>SP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</w:tr>
      <w:tr w:rsidR="00791FD7" w:rsidRPr="00791FD7" w:rsidTr="00A067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75F5" w:rsidRPr="00791FD7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</w:tr>
      <w:tr w:rsidR="00791FD7" w:rsidRPr="00791FD7" w:rsidTr="00A067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791FD7" w:rsidRDefault="00791FD7" w:rsidP="007A4B06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1 856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1 871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1 890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1 790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791FD7" w:rsidRDefault="0058480D" w:rsidP="006D19F6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87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1 711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791FD7" w:rsidRDefault="0058480D" w:rsidP="002175F5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iCs/>
                <w:sz w:val="22"/>
                <w:szCs w:val="22"/>
              </w:rPr>
              <w:t>83</w:t>
            </w:r>
          </w:p>
        </w:tc>
      </w:tr>
    </w:tbl>
    <w:p w:rsidR="00C731CE" w:rsidRPr="00791FD7" w:rsidRDefault="00C731CE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31029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1.4. Placówki niepubliczne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Oświata niepubliczna, mimo że prowadzona przez inne organy niż jednostki samorządu teryt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 xml:space="preserve">rialnego, jest częścią lokalnego systemu szkolnego, dlatego też </w:t>
      </w:r>
      <w:r w:rsidR="005A5477" w:rsidRPr="00791FD7">
        <w:rPr>
          <w:rFonts w:asciiTheme="majorHAnsi" w:hAnsiTheme="majorHAnsi"/>
          <w:sz w:val="22"/>
          <w:szCs w:val="22"/>
        </w:rPr>
        <w:t>ma</w:t>
      </w:r>
      <w:r w:rsidRPr="00791FD7">
        <w:rPr>
          <w:rFonts w:asciiTheme="majorHAnsi" w:hAnsiTheme="majorHAnsi"/>
          <w:sz w:val="22"/>
          <w:szCs w:val="22"/>
        </w:rPr>
        <w:t xml:space="preserve"> swoje miejsce </w:t>
      </w:r>
      <w:r w:rsidR="005A5477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w Informacji o stanie</w:t>
      </w:r>
      <w:r w:rsidR="00707DED" w:rsidRPr="00791FD7">
        <w:rPr>
          <w:rFonts w:asciiTheme="majorHAnsi" w:hAnsiTheme="majorHAnsi"/>
          <w:sz w:val="22"/>
          <w:szCs w:val="22"/>
        </w:rPr>
        <w:t xml:space="preserve"> realizacji zadań oświatowych w Gminie Bielawa</w:t>
      </w:r>
      <w:r w:rsidRPr="00791FD7">
        <w:rPr>
          <w:rFonts w:asciiTheme="majorHAnsi" w:hAnsiTheme="majorHAnsi"/>
          <w:sz w:val="22"/>
          <w:szCs w:val="22"/>
        </w:rPr>
        <w:t xml:space="preserve">. Jest to ważne ze względu na przekazywaną przez </w:t>
      </w:r>
      <w:r w:rsidR="00707DED" w:rsidRPr="00791FD7">
        <w:rPr>
          <w:rFonts w:asciiTheme="majorHAnsi" w:hAnsiTheme="majorHAnsi"/>
          <w:sz w:val="22"/>
          <w:szCs w:val="22"/>
        </w:rPr>
        <w:t>Gminę</w:t>
      </w:r>
      <w:r w:rsidRPr="00791FD7">
        <w:rPr>
          <w:rFonts w:asciiTheme="majorHAnsi" w:hAnsiTheme="majorHAnsi"/>
          <w:sz w:val="22"/>
          <w:szCs w:val="22"/>
        </w:rPr>
        <w:t xml:space="preserve"> dotację, jak i odpowiedzialność samorządu za jakość usług ed</w:t>
      </w:r>
      <w:r w:rsidRPr="00791FD7">
        <w:rPr>
          <w:rFonts w:asciiTheme="majorHAnsi" w:hAnsiTheme="majorHAnsi"/>
          <w:sz w:val="22"/>
          <w:szCs w:val="22"/>
        </w:rPr>
        <w:t>u</w:t>
      </w:r>
      <w:r w:rsidRPr="00791FD7">
        <w:rPr>
          <w:rFonts w:asciiTheme="majorHAnsi" w:hAnsiTheme="majorHAnsi"/>
          <w:sz w:val="22"/>
          <w:szCs w:val="22"/>
        </w:rPr>
        <w:t xml:space="preserve">kacyjnych na terenie gminy. </w:t>
      </w:r>
    </w:p>
    <w:p w:rsidR="00A22460" w:rsidRPr="00791FD7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D121ED" w:rsidRPr="00791FD7" w:rsidRDefault="00E355C0" w:rsidP="00707DED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10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Liczba wychowanków w placówkach publicznych i niepublicznych </w:t>
      </w:r>
      <w:r w:rsidR="00707DED" w:rsidRPr="00791FD7">
        <w:rPr>
          <w:rFonts w:asciiTheme="majorHAnsi" w:hAnsiTheme="majorHAnsi"/>
          <w:sz w:val="22"/>
          <w:szCs w:val="22"/>
        </w:rPr>
        <w:tab/>
        <w:t xml:space="preserve"> w roku szkol. </w:t>
      </w:r>
      <w:r w:rsidR="00DF155B" w:rsidRPr="00791FD7">
        <w:rPr>
          <w:rFonts w:asciiTheme="majorHAnsi" w:hAnsiTheme="majorHAnsi"/>
          <w:sz w:val="22"/>
          <w:szCs w:val="22"/>
        </w:rPr>
        <w:t>2018</w:t>
      </w:r>
      <w:r w:rsidR="00456A03" w:rsidRPr="00791FD7">
        <w:rPr>
          <w:rFonts w:asciiTheme="majorHAnsi" w:hAnsiTheme="majorHAnsi"/>
          <w:sz w:val="22"/>
          <w:szCs w:val="22"/>
        </w:rPr>
        <w:t>/2019</w:t>
      </w:r>
    </w:p>
    <w:p w:rsidR="006A6213" w:rsidRPr="00791FD7" w:rsidRDefault="006A6213" w:rsidP="00707DED">
      <w:pPr>
        <w:rPr>
          <w:rFonts w:asciiTheme="majorHAnsi" w:hAnsiTheme="majorHAnsi"/>
          <w:sz w:val="22"/>
          <w:szCs w:val="22"/>
        </w:rPr>
      </w:pPr>
    </w:p>
    <w:tbl>
      <w:tblPr>
        <w:tblW w:w="5794" w:type="pct"/>
        <w:jc w:val="center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489"/>
        <w:gridCol w:w="489"/>
        <w:gridCol w:w="766"/>
        <w:gridCol w:w="1035"/>
        <w:gridCol w:w="809"/>
        <w:gridCol w:w="796"/>
        <w:gridCol w:w="743"/>
        <w:gridCol w:w="634"/>
        <w:gridCol w:w="1022"/>
        <w:gridCol w:w="506"/>
        <w:gridCol w:w="911"/>
        <w:gridCol w:w="619"/>
        <w:gridCol w:w="832"/>
      </w:tblGrid>
      <w:tr w:rsidR="00791FD7" w:rsidRPr="00791FD7" w:rsidTr="00DF1AF6">
        <w:trPr>
          <w:cantSplit/>
          <w:trHeight w:val="1134"/>
          <w:jc w:val="center"/>
        </w:trPr>
        <w:tc>
          <w:tcPr>
            <w:tcW w:w="479" w:type="pct"/>
            <w:shd w:val="clear" w:color="auto" w:fill="FDE9D9" w:themeFill="accent6" w:themeFillTint="33"/>
            <w:vAlign w:val="center"/>
            <w:hideMark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placówka</w:t>
            </w:r>
          </w:p>
        </w:tc>
        <w:tc>
          <w:tcPr>
            <w:tcW w:w="229" w:type="pct"/>
            <w:shd w:val="clear" w:color="auto" w:fill="FDE9D9" w:themeFill="accent6" w:themeFillTint="33"/>
            <w:textDirection w:val="tbRl"/>
            <w:vAlign w:val="center"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PP 3</w:t>
            </w:r>
          </w:p>
        </w:tc>
        <w:tc>
          <w:tcPr>
            <w:tcW w:w="229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PP 4</w:t>
            </w:r>
          </w:p>
        </w:tc>
        <w:tc>
          <w:tcPr>
            <w:tcW w:w="359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 xml:space="preserve">Żłobek </w:t>
            </w:r>
            <w:proofErr w:type="spellStart"/>
            <w:r w:rsidRPr="00791FD7">
              <w:rPr>
                <w:rFonts w:asciiTheme="majorHAnsi" w:hAnsiTheme="majorHAnsi"/>
                <w:sz w:val="20"/>
                <w:szCs w:val="20"/>
              </w:rPr>
              <w:t>Publ</w:t>
            </w:r>
            <w:proofErr w:type="spellEnd"/>
            <w:r w:rsidRPr="00791FD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85" w:type="pct"/>
            <w:shd w:val="clear" w:color="auto" w:fill="FDE9D9" w:themeFill="accent6" w:themeFillTint="33"/>
            <w:vAlign w:val="center"/>
            <w:hideMark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razem publiczne</w:t>
            </w:r>
          </w:p>
        </w:tc>
        <w:tc>
          <w:tcPr>
            <w:tcW w:w="379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NP Ek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o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log.</w:t>
            </w:r>
          </w:p>
        </w:tc>
        <w:tc>
          <w:tcPr>
            <w:tcW w:w="373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NP Monte-</w:t>
            </w:r>
            <w:proofErr w:type="spellStart"/>
            <w:r w:rsidRPr="00791FD7">
              <w:rPr>
                <w:rFonts w:asciiTheme="majorHAnsi" w:hAnsiTheme="majorHAnsi"/>
                <w:sz w:val="20"/>
                <w:szCs w:val="20"/>
              </w:rPr>
              <w:t>ssori</w:t>
            </w:r>
            <w:proofErr w:type="spellEnd"/>
          </w:p>
        </w:tc>
        <w:tc>
          <w:tcPr>
            <w:tcW w:w="348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 xml:space="preserve">NP  z Oddz. </w:t>
            </w:r>
            <w:proofErr w:type="spellStart"/>
            <w:r w:rsidRPr="00791FD7">
              <w:rPr>
                <w:rFonts w:asciiTheme="majorHAnsi" w:hAnsiTheme="majorHAnsi"/>
                <w:sz w:val="20"/>
                <w:szCs w:val="20"/>
              </w:rPr>
              <w:t>I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n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tegr</w:t>
            </w:r>
            <w:proofErr w:type="spellEnd"/>
            <w:r w:rsidRPr="00791FD7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297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NP Spor-</w:t>
            </w:r>
            <w:proofErr w:type="spellStart"/>
            <w:r w:rsidRPr="00791FD7">
              <w:rPr>
                <w:rFonts w:asciiTheme="majorHAnsi" w:hAnsiTheme="majorHAnsi"/>
                <w:sz w:val="20"/>
                <w:szCs w:val="20"/>
              </w:rPr>
              <w:t>towe</w:t>
            </w:r>
            <w:proofErr w:type="spellEnd"/>
          </w:p>
        </w:tc>
        <w:tc>
          <w:tcPr>
            <w:tcW w:w="479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 xml:space="preserve">N Punkt </w:t>
            </w:r>
            <w:proofErr w:type="spellStart"/>
            <w:r w:rsidRPr="00791FD7">
              <w:rPr>
                <w:rFonts w:asciiTheme="majorHAnsi" w:hAnsiTheme="majorHAnsi"/>
                <w:sz w:val="20"/>
                <w:szCs w:val="20"/>
              </w:rPr>
              <w:t>Przedszk</w:t>
            </w:r>
            <w:proofErr w:type="spellEnd"/>
            <w:r w:rsidRPr="00791FD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7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NP STO</w:t>
            </w:r>
          </w:p>
        </w:tc>
        <w:tc>
          <w:tcPr>
            <w:tcW w:w="427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5062EF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P</w:t>
            </w:r>
            <w:r w:rsidR="00456A03" w:rsidRPr="00791FD7">
              <w:rPr>
                <w:rFonts w:asciiTheme="majorHAnsi" w:hAnsiTheme="majorHAnsi"/>
                <w:sz w:val="20"/>
                <w:szCs w:val="20"/>
              </w:rPr>
              <w:t xml:space="preserve">P  Sióstr </w:t>
            </w:r>
            <w:proofErr w:type="spellStart"/>
            <w:r w:rsidR="00456A03" w:rsidRPr="00791FD7">
              <w:rPr>
                <w:rFonts w:asciiTheme="majorHAnsi" w:hAnsiTheme="majorHAnsi"/>
                <w:sz w:val="20"/>
                <w:szCs w:val="20"/>
              </w:rPr>
              <w:t>Augusti-anek</w:t>
            </w:r>
            <w:proofErr w:type="spellEnd"/>
          </w:p>
        </w:tc>
        <w:tc>
          <w:tcPr>
            <w:tcW w:w="290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456A03" w:rsidRPr="00791FD7" w:rsidRDefault="00456A03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NP „Miś”</w:t>
            </w:r>
          </w:p>
        </w:tc>
        <w:tc>
          <w:tcPr>
            <w:tcW w:w="390" w:type="pct"/>
            <w:shd w:val="clear" w:color="auto" w:fill="FDE9D9" w:themeFill="accent6" w:themeFillTint="33"/>
            <w:vAlign w:val="center"/>
            <w:hideMark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 xml:space="preserve">razem </w:t>
            </w:r>
            <w:proofErr w:type="spellStart"/>
            <w:r w:rsidRPr="00791FD7">
              <w:rPr>
                <w:rFonts w:asciiTheme="majorHAnsi" w:hAnsiTheme="majorHAnsi"/>
                <w:sz w:val="20"/>
                <w:szCs w:val="20"/>
              </w:rPr>
              <w:t>niepubl</w:t>
            </w:r>
            <w:proofErr w:type="spellEnd"/>
            <w:r w:rsidRPr="00791FD7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</w:tr>
      <w:tr w:rsidR="00791FD7" w:rsidRPr="00791FD7" w:rsidTr="00791FD7">
        <w:trPr>
          <w:trHeight w:val="675"/>
          <w:jc w:val="center"/>
        </w:trPr>
        <w:tc>
          <w:tcPr>
            <w:tcW w:w="479" w:type="pct"/>
            <w:shd w:val="clear" w:color="auto" w:fill="FDE9D9" w:themeFill="accent6" w:themeFillTint="33"/>
            <w:vAlign w:val="center"/>
            <w:hideMark/>
          </w:tcPr>
          <w:p w:rsidR="00456A03" w:rsidRPr="00791FD7" w:rsidRDefault="00456A03" w:rsidP="002D0EC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 xml:space="preserve">liczba dzieci </w:t>
            </w:r>
            <w:r w:rsidRPr="00791FD7">
              <w:rPr>
                <w:rFonts w:asciiTheme="majorHAnsi" w:hAnsiTheme="majorHAnsi"/>
                <w:sz w:val="20"/>
                <w:szCs w:val="20"/>
              </w:rPr>
              <w:br/>
              <w:t xml:space="preserve">w roku </w:t>
            </w:r>
            <w:r w:rsidR="00DF155B" w:rsidRPr="00791FD7">
              <w:rPr>
                <w:rFonts w:asciiTheme="majorHAnsi" w:hAnsiTheme="majorHAnsi"/>
                <w:sz w:val="20"/>
                <w:szCs w:val="20"/>
              </w:rPr>
              <w:t>2018/19</w:t>
            </w:r>
          </w:p>
        </w:tc>
        <w:tc>
          <w:tcPr>
            <w:tcW w:w="229" w:type="pct"/>
            <w:vAlign w:val="center"/>
          </w:tcPr>
          <w:p w:rsidR="00456A03" w:rsidRPr="00791FD7" w:rsidRDefault="00456A03" w:rsidP="00456A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141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96</w:t>
            </w:r>
          </w:p>
        </w:tc>
        <w:tc>
          <w:tcPr>
            <w:tcW w:w="485" w:type="pct"/>
            <w:shd w:val="clear" w:color="auto" w:fill="FDE9D9" w:themeFill="accent6" w:themeFillTint="33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365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91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172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81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114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111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90" w:type="pct"/>
            <w:shd w:val="clear" w:color="auto" w:fill="FDE9D9" w:themeFill="accent6" w:themeFillTint="33"/>
            <w:noWrap/>
            <w:vAlign w:val="center"/>
          </w:tcPr>
          <w:p w:rsidR="00456A03" w:rsidRPr="00791FD7" w:rsidRDefault="00456A03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625</w:t>
            </w:r>
          </w:p>
        </w:tc>
      </w:tr>
    </w:tbl>
    <w:p w:rsidR="00D121ED" w:rsidRPr="00791FD7" w:rsidRDefault="00D121ED" w:rsidP="008C6CA6">
      <w:pPr>
        <w:jc w:val="both"/>
        <w:rPr>
          <w:rFonts w:asciiTheme="majorHAnsi" w:hAnsiTheme="majorHAnsi"/>
          <w:sz w:val="20"/>
          <w:szCs w:val="20"/>
        </w:rPr>
      </w:pPr>
    </w:p>
    <w:p w:rsidR="00B328BD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przypadku placówek funkcjonujących na potrzeby dzieci najmłodszych, liczba dzieci</w:t>
      </w:r>
      <w:r w:rsidR="009907AA" w:rsidRPr="00791FD7">
        <w:rPr>
          <w:rFonts w:asciiTheme="majorHAnsi" w:hAnsiTheme="majorHAnsi"/>
          <w:sz w:val="22"/>
          <w:szCs w:val="22"/>
        </w:rPr>
        <w:t xml:space="preserve"> </w:t>
      </w:r>
      <w:r w:rsidR="009907AA" w:rsidRPr="00791FD7">
        <w:rPr>
          <w:rFonts w:asciiTheme="majorHAnsi" w:hAnsiTheme="majorHAnsi"/>
          <w:sz w:val="22"/>
          <w:szCs w:val="22"/>
        </w:rPr>
        <w:br/>
      </w:r>
      <w:r w:rsidR="00B328BD" w:rsidRPr="00791FD7">
        <w:rPr>
          <w:rFonts w:asciiTheme="majorHAnsi" w:hAnsiTheme="majorHAnsi"/>
          <w:sz w:val="22"/>
          <w:szCs w:val="22"/>
        </w:rPr>
        <w:t>w placówkach niepublicznych (</w:t>
      </w:r>
      <w:r w:rsidR="00456A03" w:rsidRPr="00791FD7">
        <w:rPr>
          <w:rFonts w:asciiTheme="majorHAnsi" w:hAnsiTheme="majorHAnsi"/>
          <w:sz w:val="22"/>
          <w:szCs w:val="22"/>
        </w:rPr>
        <w:t>625</w:t>
      </w:r>
      <w:r w:rsidRPr="00791FD7">
        <w:rPr>
          <w:rFonts w:asciiTheme="majorHAnsi" w:hAnsiTheme="majorHAnsi"/>
          <w:sz w:val="22"/>
          <w:szCs w:val="22"/>
        </w:rPr>
        <w:t xml:space="preserve">) stanowi </w:t>
      </w:r>
      <w:r w:rsidR="00DF1AF6">
        <w:rPr>
          <w:rFonts w:asciiTheme="majorHAnsi" w:hAnsiTheme="majorHAnsi"/>
          <w:sz w:val="22"/>
          <w:szCs w:val="22"/>
        </w:rPr>
        <w:t>63,13</w:t>
      </w:r>
      <w:r w:rsidRPr="00791FD7">
        <w:rPr>
          <w:rFonts w:asciiTheme="majorHAnsi" w:hAnsiTheme="majorHAnsi"/>
          <w:sz w:val="22"/>
          <w:szCs w:val="22"/>
        </w:rPr>
        <w:t xml:space="preserve"> % ogólnej liczby dzieci przebywających we wszystkich placówkach (</w:t>
      </w:r>
      <w:r w:rsidR="00DF1AF6">
        <w:rPr>
          <w:rFonts w:asciiTheme="majorHAnsi" w:hAnsiTheme="majorHAnsi"/>
          <w:sz w:val="22"/>
          <w:szCs w:val="22"/>
        </w:rPr>
        <w:t>990</w:t>
      </w:r>
      <w:r w:rsidRPr="00791FD7">
        <w:rPr>
          <w:rFonts w:asciiTheme="majorHAnsi" w:hAnsiTheme="majorHAnsi"/>
          <w:sz w:val="22"/>
          <w:szCs w:val="22"/>
        </w:rPr>
        <w:t xml:space="preserve">). Widać, że w gminie większość placówek to placówki niepubliczne, w których przebywa większość dzieci uczęszczających do przedszkoli. </w:t>
      </w:r>
      <w:r w:rsidR="00B328BD" w:rsidRPr="00791FD7">
        <w:rPr>
          <w:rFonts w:asciiTheme="majorHAnsi" w:hAnsiTheme="majorHAnsi"/>
          <w:sz w:val="22"/>
          <w:szCs w:val="22"/>
        </w:rPr>
        <w:t xml:space="preserve"> </w:t>
      </w:r>
    </w:p>
    <w:p w:rsidR="00707DED" w:rsidRPr="00791FD7" w:rsidRDefault="00707DED" w:rsidP="008C6CA6">
      <w:pPr>
        <w:jc w:val="both"/>
        <w:rPr>
          <w:rFonts w:asciiTheme="majorHAnsi" w:hAnsiTheme="majorHAnsi"/>
          <w:sz w:val="22"/>
          <w:szCs w:val="22"/>
        </w:rPr>
      </w:pPr>
    </w:p>
    <w:p w:rsidR="00707DED" w:rsidRPr="00791FD7" w:rsidRDefault="00707DED" w:rsidP="008C6CA6">
      <w:pPr>
        <w:jc w:val="both"/>
        <w:rPr>
          <w:rFonts w:asciiTheme="majorHAnsi" w:hAnsiTheme="majorHAnsi"/>
          <w:sz w:val="22"/>
          <w:szCs w:val="22"/>
        </w:rPr>
      </w:pPr>
    </w:p>
    <w:p w:rsidR="00AA0A6F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11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>Liczba uczniów w szkołach publicznych i</w:t>
      </w:r>
      <w:r w:rsidR="00471FE4" w:rsidRPr="00791FD7">
        <w:rPr>
          <w:rFonts w:asciiTheme="majorHAnsi" w:hAnsiTheme="majorHAnsi"/>
          <w:sz w:val="22"/>
          <w:szCs w:val="22"/>
        </w:rPr>
        <w:t xml:space="preserve"> niepublicznych w </w:t>
      </w:r>
      <w:r w:rsidRPr="00791FD7">
        <w:rPr>
          <w:rFonts w:asciiTheme="majorHAnsi" w:hAnsiTheme="majorHAnsi"/>
          <w:sz w:val="22"/>
          <w:szCs w:val="22"/>
        </w:rPr>
        <w:t xml:space="preserve">latach </w:t>
      </w:r>
      <w:r w:rsidR="005062EF" w:rsidRPr="00791FD7">
        <w:rPr>
          <w:rFonts w:asciiTheme="majorHAnsi" w:hAnsiTheme="majorHAnsi"/>
          <w:sz w:val="22"/>
          <w:szCs w:val="22"/>
        </w:rPr>
        <w:t xml:space="preserve">2017/2018 </w:t>
      </w:r>
      <w:r w:rsidR="005062EF" w:rsidRPr="00791FD7">
        <w:rPr>
          <w:rFonts w:asciiTheme="majorHAnsi" w:hAnsiTheme="majorHAnsi"/>
          <w:sz w:val="22"/>
          <w:szCs w:val="22"/>
        </w:rPr>
        <w:br/>
        <w:t>i 2018/2019</w:t>
      </w:r>
    </w:p>
    <w:p w:rsidR="00DF1AF6" w:rsidRPr="00791FD7" w:rsidRDefault="00DF1AF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507"/>
        <w:gridCol w:w="507"/>
        <w:gridCol w:w="507"/>
        <w:gridCol w:w="1053"/>
        <w:gridCol w:w="506"/>
        <w:gridCol w:w="411"/>
        <w:gridCol w:w="1593"/>
        <w:gridCol w:w="850"/>
        <w:gridCol w:w="567"/>
        <w:gridCol w:w="1417"/>
      </w:tblGrid>
      <w:tr w:rsidR="00791FD7" w:rsidRPr="00791FD7" w:rsidTr="00791FD7">
        <w:trPr>
          <w:cantSplit/>
          <w:trHeight w:val="1134"/>
        </w:trPr>
        <w:tc>
          <w:tcPr>
            <w:tcW w:w="669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31CE" w:rsidRPr="00791FD7" w:rsidRDefault="00C731C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791FD7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791FD7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791FD7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31CE" w:rsidRPr="00791FD7" w:rsidRDefault="00C731CE" w:rsidP="00C731C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 publiczne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791FD7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STO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791FD7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 STO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791FD7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N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Gimn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C731CE" w:rsidRPr="00791FD7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z Oddz.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Przysp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 do Pracy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</w:tcPr>
          <w:p w:rsidR="00C731CE" w:rsidRPr="00791FD7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731CE" w:rsidRPr="00791FD7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Cech Rz. Różnych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</w:tcPr>
          <w:p w:rsidR="00C731CE" w:rsidRPr="00791FD7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Auxilium</w:t>
            </w:r>
            <w:proofErr w:type="spellEnd"/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 ni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publiczne</w:t>
            </w:r>
          </w:p>
        </w:tc>
      </w:tr>
      <w:tr w:rsidR="00791FD7" w:rsidRPr="00791FD7" w:rsidTr="00791FD7">
        <w:trPr>
          <w:trHeight w:val="960"/>
        </w:trPr>
        <w:tc>
          <w:tcPr>
            <w:tcW w:w="669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731CE" w:rsidRPr="00791FD7" w:rsidRDefault="00C731CE" w:rsidP="00EC359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dzi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ci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>w roku 2017/2018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673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878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2 070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108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CE" w:rsidRPr="00791FD7" w:rsidRDefault="00C731CE" w:rsidP="0031029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CE" w:rsidRPr="00791FD7" w:rsidRDefault="005062EF" w:rsidP="00C731C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176</w:t>
            </w:r>
          </w:p>
        </w:tc>
      </w:tr>
      <w:tr w:rsidR="00791FD7" w:rsidRPr="00791FD7" w:rsidTr="00791FD7">
        <w:trPr>
          <w:trHeight w:val="960"/>
        </w:trPr>
        <w:tc>
          <w:tcPr>
            <w:tcW w:w="669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731CE" w:rsidRPr="00791FD7" w:rsidRDefault="00C731CE" w:rsidP="00EC359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dzi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ci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>w roku 2018/2019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534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681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5062EF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834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731CE" w:rsidRPr="00791FD7" w:rsidRDefault="005062EF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2 058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1CE" w:rsidRPr="00791FD7" w:rsidRDefault="005062EF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74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CE" w:rsidRPr="00791FD7" w:rsidRDefault="00C731CE" w:rsidP="0031029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CE" w:rsidRPr="00791FD7" w:rsidRDefault="00C731CE" w:rsidP="00C731C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731CE" w:rsidRPr="00791FD7" w:rsidRDefault="005062EF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213</w:t>
            </w:r>
          </w:p>
        </w:tc>
      </w:tr>
    </w:tbl>
    <w:p w:rsidR="00EC3592" w:rsidRPr="00791FD7" w:rsidRDefault="00EC3592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5657" w:rsidRPr="00791FD7" w:rsidRDefault="00EB579A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przeciwieństwie do edukacji przedszkolnej, s</w:t>
      </w:r>
      <w:r w:rsidR="008C6CA6" w:rsidRPr="00791FD7">
        <w:rPr>
          <w:rFonts w:asciiTheme="majorHAnsi" w:hAnsiTheme="majorHAnsi"/>
          <w:sz w:val="22"/>
          <w:szCs w:val="22"/>
        </w:rPr>
        <w:t>zkolnictwo w Bielawie realizowane jest głównie w obszarze oświaty publicznej. Łączna liczba uczniów uczęszczających do szkół niepublicznych (</w:t>
      </w:r>
      <w:r w:rsidR="005062EF" w:rsidRPr="00791FD7">
        <w:rPr>
          <w:rFonts w:asciiTheme="majorHAnsi" w:hAnsiTheme="majorHAnsi"/>
          <w:sz w:val="22"/>
          <w:szCs w:val="22"/>
        </w:rPr>
        <w:t>213</w:t>
      </w:r>
      <w:r w:rsidR="008C6CA6" w:rsidRPr="00791FD7">
        <w:rPr>
          <w:rFonts w:asciiTheme="majorHAnsi" w:hAnsiTheme="majorHAnsi"/>
          <w:sz w:val="22"/>
          <w:szCs w:val="22"/>
        </w:rPr>
        <w:t>) stanow</w:t>
      </w:r>
      <w:r w:rsidR="00424C75" w:rsidRPr="00791FD7">
        <w:rPr>
          <w:rFonts w:asciiTheme="majorHAnsi" w:hAnsiTheme="majorHAnsi"/>
          <w:sz w:val="22"/>
          <w:szCs w:val="22"/>
        </w:rPr>
        <w:t xml:space="preserve">i ok. </w:t>
      </w:r>
      <w:r w:rsidR="005062EF" w:rsidRPr="00791FD7">
        <w:rPr>
          <w:rFonts w:asciiTheme="majorHAnsi" w:hAnsiTheme="majorHAnsi"/>
          <w:sz w:val="22"/>
          <w:szCs w:val="22"/>
        </w:rPr>
        <w:t>10,34</w:t>
      </w:r>
      <w:r w:rsidR="0031029E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>% ogólnej liczby uczniów pobierających</w:t>
      </w:r>
      <w:r w:rsidR="00FF4344" w:rsidRPr="00791FD7">
        <w:rPr>
          <w:rFonts w:asciiTheme="majorHAnsi" w:hAnsiTheme="majorHAnsi"/>
          <w:sz w:val="22"/>
          <w:szCs w:val="22"/>
        </w:rPr>
        <w:t xml:space="preserve"> naukę w placówkach na terenie G</w:t>
      </w:r>
      <w:r w:rsidR="008C6CA6" w:rsidRPr="00791FD7">
        <w:rPr>
          <w:rFonts w:asciiTheme="majorHAnsi" w:hAnsiTheme="majorHAnsi"/>
          <w:sz w:val="22"/>
          <w:szCs w:val="22"/>
        </w:rPr>
        <w:t>miny Bielawa (</w:t>
      </w:r>
      <w:r w:rsidR="005062EF" w:rsidRPr="00791FD7">
        <w:rPr>
          <w:rFonts w:asciiTheme="majorHAnsi" w:hAnsiTheme="majorHAnsi"/>
          <w:sz w:val="22"/>
          <w:szCs w:val="22"/>
        </w:rPr>
        <w:t>2 058</w:t>
      </w:r>
      <w:r w:rsidR="008C6CA6" w:rsidRPr="00791FD7">
        <w:rPr>
          <w:rFonts w:asciiTheme="majorHAnsi" w:hAnsiTheme="majorHAnsi"/>
          <w:sz w:val="22"/>
          <w:szCs w:val="22"/>
        </w:rPr>
        <w:t>).</w:t>
      </w:r>
      <w:r w:rsidR="000A5657" w:rsidRPr="00791FD7">
        <w:rPr>
          <w:rFonts w:asciiTheme="majorHAnsi" w:hAnsiTheme="majorHAnsi"/>
          <w:sz w:val="22"/>
          <w:szCs w:val="22"/>
        </w:rPr>
        <w:t xml:space="preserve">                </w:t>
      </w:r>
    </w:p>
    <w:p w:rsidR="00A22460" w:rsidRPr="00791FD7" w:rsidRDefault="00361851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 </w:t>
      </w:r>
    </w:p>
    <w:p w:rsidR="005062EF" w:rsidRPr="00791FD7" w:rsidRDefault="005062EF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1029E" w:rsidP="009D21E0">
      <w:pPr>
        <w:pStyle w:val="Akapitzlist"/>
        <w:numPr>
          <w:ilvl w:val="0"/>
          <w:numId w:val="39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Baza lokalowa</w:t>
      </w:r>
    </w:p>
    <w:p w:rsidR="008C6CA6" w:rsidRPr="00791FD7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1E33E1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 </w:t>
      </w:r>
      <w:r w:rsidR="0031029E" w:rsidRPr="00791FD7">
        <w:rPr>
          <w:rFonts w:asciiTheme="majorHAnsi" w:hAnsiTheme="majorHAnsi"/>
          <w:b/>
          <w:sz w:val="22"/>
          <w:szCs w:val="22"/>
        </w:rPr>
        <w:t>Stan techniczny bazy lokalowej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Stan techniczny budynków i urządzeń ulega sukcesywnej poprawie dzięki czynionym od kilku lat nakładom finansowym na remonty substancji budowlanej. W </w:t>
      </w:r>
      <w:r w:rsidR="00256A57" w:rsidRPr="00791FD7">
        <w:rPr>
          <w:rFonts w:asciiTheme="majorHAnsi" w:hAnsiTheme="majorHAnsi"/>
          <w:sz w:val="22"/>
          <w:szCs w:val="22"/>
        </w:rPr>
        <w:t>roku 2018</w:t>
      </w:r>
      <w:r w:rsidRPr="00791FD7">
        <w:rPr>
          <w:rFonts w:asciiTheme="majorHAnsi" w:hAnsiTheme="majorHAnsi"/>
          <w:sz w:val="22"/>
          <w:szCs w:val="22"/>
        </w:rPr>
        <w:t xml:space="preserve"> szkoły</w:t>
      </w:r>
      <w:r w:rsidR="00E16F83" w:rsidRPr="00791FD7">
        <w:rPr>
          <w:rFonts w:asciiTheme="majorHAnsi" w:hAnsiTheme="majorHAnsi"/>
          <w:sz w:val="22"/>
          <w:szCs w:val="22"/>
        </w:rPr>
        <w:t>,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B16BDD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przedszkol</w:t>
      </w:r>
      <w:r w:rsidR="00E16F83" w:rsidRPr="00791FD7">
        <w:rPr>
          <w:rFonts w:asciiTheme="majorHAnsi" w:hAnsiTheme="majorHAnsi"/>
          <w:sz w:val="22"/>
          <w:szCs w:val="22"/>
        </w:rPr>
        <w:t>e i żłobek</w:t>
      </w:r>
      <w:r w:rsidRPr="00791FD7">
        <w:rPr>
          <w:rFonts w:asciiTheme="majorHAnsi" w:hAnsiTheme="majorHAnsi"/>
          <w:sz w:val="22"/>
          <w:szCs w:val="22"/>
        </w:rPr>
        <w:t xml:space="preserve"> prowadzone przez Gminę Bielawa</w:t>
      </w:r>
      <w:r w:rsidR="00620A46" w:rsidRPr="00791FD7">
        <w:rPr>
          <w:rFonts w:asciiTheme="majorHAnsi" w:hAnsiTheme="majorHAnsi"/>
          <w:sz w:val="22"/>
          <w:szCs w:val="22"/>
        </w:rPr>
        <w:t>,</w:t>
      </w:r>
      <w:r w:rsidRPr="00791FD7">
        <w:rPr>
          <w:rFonts w:asciiTheme="majorHAnsi" w:hAnsiTheme="majorHAnsi"/>
          <w:sz w:val="22"/>
          <w:szCs w:val="22"/>
        </w:rPr>
        <w:t xml:space="preserve"> przeprowadziły prace remontowe </w:t>
      </w:r>
      <w:r w:rsidR="003E7D43" w:rsidRPr="00791FD7">
        <w:rPr>
          <w:rFonts w:asciiTheme="majorHAnsi" w:hAnsiTheme="majorHAnsi"/>
          <w:sz w:val="22"/>
          <w:szCs w:val="22"/>
        </w:rPr>
        <w:t>i i</w:t>
      </w:r>
      <w:r w:rsidR="003E7D43" w:rsidRPr="00791FD7">
        <w:rPr>
          <w:rFonts w:asciiTheme="majorHAnsi" w:hAnsiTheme="majorHAnsi"/>
          <w:sz w:val="22"/>
          <w:szCs w:val="22"/>
        </w:rPr>
        <w:t>n</w:t>
      </w:r>
      <w:r w:rsidR="003E7D43" w:rsidRPr="00791FD7">
        <w:rPr>
          <w:rFonts w:asciiTheme="majorHAnsi" w:hAnsiTheme="majorHAnsi"/>
          <w:sz w:val="22"/>
          <w:szCs w:val="22"/>
        </w:rPr>
        <w:t xml:space="preserve">westycyjne na łączną </w:t>
      </w:r>
      <w:r w:rsidR="00E16F83" w:rsidRPr="00791FD7">
        <w:rPr>
          <w:rFonts w:asciiTheme="majorHAnsi" w:hAnsiTheme="majorHAnsi"/>
          <w:sz w:val="22"/>
          <w:szCs w:val="22"/>
        </w:rPr>
        <w:t xml:space="preserve"> kwotę</w:t>
      </w:r>
      <w:r w:rsidR="004B4FFB" w:rsidRPr="00791FD7">
        <w:rPr>
          <w:rFonts w:asciiTheme="majorHAnsi" w:hAnsiTheme="majorHAnsi"/>
          <w:sz w:val="22"/>
          <w:szCs w:val="22"/>
        </w:rPr>
        <w:t xml:space="preserve"> </w:t>
      </w:r>
      <w:r w:rsidR="003E7D43" w:rsidRPr="00791FD7">
        <w:rPr>
          <w:rFonts w:asciiTheme="majorHAnsi" w:hAnsiTheme="majorHAnsi"/>
          <w:sz w:val="22"/>
          <w:szCs w:val="22"/>
        </w:rPr>
        <w:t>781 153,16</w:t>
      </w:r>
      <w:r w:rsidR="004B4FFB" w:rsidRPr="00791FD7">
        <w:rPr>
          <w:rFonts w:asciiTheme="majorHAnsi" w:hAnsiTheme="majorHAnsi"/>
          <w:sz w:val="22"/>
          <w:szCs w:val="22"/>
        </w:rPr>
        <w:t xml:space="preserve"> zł.</w:t>
      </w:r>
    </w:p>
    <w:p w:rsidR="000B0C64" w:rsidRPr="00791FD7" w:rsidRDefault="000B0C64" w:rsidP="008C6CA6">
      <w:pPr>
        <w:jc w:val="both"/>
        <w:rPr>
          <w:rFonts w:asciiTheme="majorHAnsi" w:hAnsiTheme="majorHAnsi"/>
          <w:sz w:val="22"/>
          <w:szCs w:val="22"/>
        </w:rPr>
      </w:pPr>
    </w:p>
    <w:p w:rsidR="00424C75" w:rsidRPr="00791FD7" w:rsidRDefault="006A6213" w:rsidP="00424C75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12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526BA7" w:rsidRPr="00791FD7">
        <w:rPr>
          <w:rFonts w:asciiTheme="majorHAnsi" w:hAnsiTheme="majorHAnsi"/>
          <w:sz w:val="22"/>
          <w:szCs w:val="22"/>
        </w:rPr>
        <w:t>Remonty i z</w:t>
      </w:r>
      <w:r w:rsidR="00424C75" w:rsidRPr="00791FD7">
        <w:rPr>
          <w:rFonts w:asciiTheme="majorHAnsi" w:hAnsiTheme="majorHAnsi"/>
          <w:sz w:val="22"/>
          <w:szCs w:val="22"/>
        </w:rPr>
        <w:t>adania inwesty</w:t>
      </w:r>
      <w:r w:rsidR="00526BA7" w:rsidRPr="00791FD7">
        <w:rPr>
          <w:rFonts w:asciiTheme="majorHAnsi" w:hAnsiTheme="majorHAnsi"/>
          <w:sz w:val="22"/>
          <w:szCs w:val="22"/>
        </w:rPr>
        <w:t>cyjne przeprowadzone w roku 2018</w:t>
      </w:r>
      <w:r w:rsidR="00707DED" w:rsidRPr="00791FD7">
        <w:rPr>
          <w:rFonts w:asciiTheme="majorHAnsi" w:hAnsiTheme="majorHAnsi"/>
          <w:sz w:val="22"/>
          <w:szCs w:val="22"/>
        </w:rPr>
        <w:t xml:space="preserve"> (rok kalendarzowy)</w:t>
      </w:r>
    </w:p>
    <w:p w:rsidR="006A6213" w:rsidRPr="00791FD7" w:rsidRDefault="006A6213" w:rsidP="00424C75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2B01DC" w:rsidRPr="00791FD7" w:rsidTr="002B01DC">
        <w:tc>
          <w:tcPr>
            <w:tcW w:w="2660" w:type="dxa"/>
            <w:shd w:val="clear" w:color="auto" w:fill="FDE9D9" w:themeFill="accent6" w:themeFillTint="33"/>
          </w:tcPr>
          <w:p w:rsidR="00424C75" w:rsidRPr="00791FD7" w:rsidRDefault="00424C75" w:rsidP="00E103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:rsidR="00424C75" w:rsidRPr="00791FD7" w:rsidRDefault="00424C75" w:rsidP="00E103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FDE9D9" w:themeFill="accent6" w:themeFillTint="33"/>
          </w:tcPr>
          <w:p w:rsidR="00424C75" w:rsidRPr="00791FD7" w:rsidRDefault="00424C75" w:rsidP="00E103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2B01DC" w:rsidRPr="00791FD7" w:rsidTr="002B01DC">
        <w:tc>
          <w:tcPr>
            <w:tcW w:w="2660" w:type="dxa"/>
            <w:shd w:val="clear" w:color="auto" w:fill="FDE9D9" w:themeFill="accent6" w:themeFillTint="33"/>
          </w:tcPr>
          <w:p w:rsidR="003E7D43" w:rsidRPr="00791FD7" w:rsidRDefault="003E7D43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5103" w:type="dxa"/>
            <w:shd w:val="clear" w:color="auto" w:fill="auto"/>
          </w:tcPr>
          <w:p w:rsidR="003E7D43" w:rsidRPr="00791FD7" w:rsidRDefault="003E7D43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 naprawiono ogrodzenie,</w:t>
            </w:r>
          </w:p>
          <w:p w:rsidR="003E7D43" w:rsidRPr="00791FD7" w:rsidRDefault="003E7D43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 zmodernizowano nawierzchnię na tarasach oraz naprawiono murki tarasowe,</w:t>
            </w:r>
          </w:p>
          <w:p w:rsidR="003E7D43" w:rsidRPr="00791FD7" w:rsidRDefault="003E7D43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 wykonano remont rur spustowych.</w:t>
            </w:r>
          </w:p>
        </w:tc>
        <w:tc>
          <w:tcPr>
            <w:tcW w:w="1447" w:type="dxa"/>
            <w:shd w:val="clear" w:color="auto" w:fill="auto"/>
          </w:tcPr>
          <w:p w:rsidR="003E7D43" w:rsidRPr="00791FD7" w:rsidRDefault="003E7D43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91 504,29</w:t>
            </w:r>
          </w:p>
        </w:tc>
      </w:tr>
      <w:tr w:rsidR="002B01DC" w:rsidRPr="00791FD7" w:rsidTr="002B01DC">
        <w:tc>
          <w:tcPr>
            <w:tcW w:w="2660" w:type="dxa"/>
            <w:shd w:val="clear" w:color="auto" w:fill="FDE9D9" w:themeFill="accent6" w:themeFillTint="33"/>
          </w:tcPr>
          <w:p w:rsidR="00424C75" w:rsidRPr="00791FD7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Przedszkole Publiczne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6B316C" w:rsidRPr="00791FD7" w:rsidRDefault="006B316C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z</w:t>
            </w:r>
            <w:r w:rsidR="00506D1E" w:rsidRPr="00791FD7">
              <w:rPr>
                <w:rFonts w:asciiTheme="majorHAnsi" w:hAnsiTheme="majorHAnsi"/>
                <w:sz w:val="22"/>
                <w:szCs w:val="22"/>
              </w:rPr>
              <w:t>moderniz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ow</w:t>
            </w:r>
            <w:r w:rsidR="00506D1E"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no ogrodzenie</w:t>
            </w:r>
            <w:r w:rsidR="00506D1E" w:rsidRPr="00791FD7">
              <w:rPr>
                <w:rFonts w:asciiTheme="majorHAnsi" w:hAnsiTheme="majorHAnsi"/>
                <w:sz w:val="22"/>
                <w:szCs w:val="22"/>
              </w:rPr>
              <w:t xml:space="preserve"> terenu placówki</w:t>
            </w:r>
          </w:p>
        </w:tc>
        <w:tc>
          <w:tcPr>
            <w:tcW w:w="1447" w:type="dxa"/>
            <w:shd w:val="clear" w:color="auto" w:fill="auto"/>
          </w:tcPr>
          <w:p w:rsidR="00424C75" w:rsidRPr="00791FD7" w:rsidRDefault="00506D1E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44 997,18</w:t>
            </w:r>
          </w:p>
        </w:tc>
      </w:tr>
      <w:tr w:rsidR="002B01DC" w:rsidRPr="00791FD7" w:rsidTr="002B01DC">
        <w:tc>
          <w:tcPr>
            <w:tcW w:w="2660" w:type="dxa"/>
            <w:shd w:val="clear" w:color="auto" w:fill="FDE9D9" w:themeFill="accent6" w:themeFillTint="33"/>
          </w:tcPr>
          <w:p w:rsidR="00424C75" w:rsidRPr="00791FD7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24C75" w:rsidRPr="00791FD7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424C75" w:rsidRPr="00791FD7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(budynek przy ul. Waryńskiego)</w:t>
            </w:r>
          </w:p>
          <w:p w:rsidR="009D2188" w:rsidRPr="00791FD7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506D1E" w:rsidRPr="00791FD7">
              <w:rPr>
                <w:rFonts w:asciiTheme="majorHAnsi" w:hAnsiTheme="majorHAnsi"/>
                <w:sz w:val="22"/>
                <w:szCs w:val="22"/>
              </w:rPr>
              <w:t>wyremontowano pomieszczenia na II piętrze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,</w:t>
            </w:r>
          </w:p>
          <w:p w:rsidR="00506D1E" w:rsidRPr="00791FD7" w:rsidRDefault="00506D1E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D2188" w:rsidRPr="00791FD7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424C75" w:rsidRPr="00791FD7" w:rsidRDefault="00506D1E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85 000,00</w:t>
            </w:r>
          </w:p>
        </w:tc>
      </w:tr>
      <w:tr w:rsidR="002B01DC" w:rsidRPr="00791FD7" w:rsidTr="002B01DC">
        <w:tc>
          <w:tcPr>
            <w:tcW w:w="2660" w:type="dxa"/>
            <w:shd w:val="clear" w:color="auto" w:fill="FDE9D9" w:themeFill="accent6" w:themeFillTint="33"/>
            <w:vAlign w:val="center"/>
          </w:tcPr>
          <w:p w:rsidR="00424C75" w:rsidRPr="00791FD7" w:rsidRDefault="00424C75" w:rsidP="00506D1E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424C75" w:rsidRPr="00791FD7" w:rsidRDefault="009D2188" w:rsidP="00EA208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(budynek przy os. Włókniarzy)</w:t>
            </w:r>
          </w:p>
          <w:p w:rsidR="009D2188" w:rsidRPr="00791FD7" w:rsidRDefault="009D2188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707DED" w:rsidRPr="00791FD7">
              <w:rPr>
                <w:rFonts w:asciiTheme="majorHAnsi" w:hAnsiTheme="majorHAnsi"/>
                <w:sz w:val="22"/>
                <w:szCs w:val="22"/>
              </w:rPr>
              <w:t>zmodernizowano m. in. m</w:t>
            </w:r>
            <w:r w:rsidR="00506D1E" w:rsidRPr="00791FD7">
              <w:rPr>
                <w:rFonts w:asciiTheme="majorHAnsi" w:hAnsiTheme="majorHAnsi"/>
                <w:sz w:val="22"/>
                <w:szCs w:val="22"/>
              </w:rPr>
              <w:t>onitoring</w:t>
            </w:r>
          </w:p>
          <w:p w:rsidR="00506D1E" w:rsidRPr="00791FD7" w:rsidRDefault="00506D1E" w:rsidP="00506D1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424C75" w:rsidRPr="00791FD7" w:rsidRDefault="00506D1E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47 950,00</w:t>
            </w:r>
          </w:p>
        </w:tc>
      </w:tr>
      <w:tr w:rsidR="002B01DC" w:rsidRPr="00791FD7" w:rsidTr="002B01DC">
        <w:tc>
          <w:tcPr>
            <w:tcW w:w="2660" w:type="dxa"/>
            <w:shd w:val="clear" w:color="auto" w:fill="FDE9D9" w:themeFill="accent6" w:themeFillTint="33"/>
            <w:vAlign w:val="center"/>
          </w:tcPr>
          <w:p w:rsidR="00424C75" w:rsidRPr="00791FD7" w:rsidRDefault="00424C75" w:rsidP="00506D1E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6B316C" w:rsidRPr="00791FD7" w:rsidRDefault="00506D1E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(budynek przy. ul. gen .Grota</w:t>
            </w:r>
            <w:r w:rsidR="006B316C" w:rsidRPr="00791FD7">
              <w:rPr>
                <w:rFonts w:asciiTheme="majorHAnsi" w:hAnsiTheme="majorHAnsi"/>
                <w:sz w:val="22"/>
                <w:szCs w:val="22"/>
              </w:rPr>
              <w:t xml:space="preserve"> Roweckiego)</w:t>
            </w:r>
          </w:p>
          <w:p w:rsidR="006B316C" w:rsidRPr="00791FD7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506D1E" w:rsidRPr="00791FD7">
              <w:rPr>
                <w:rFonts w:asciiTheme="majorHAnsi" w:hAnsiTheme="majorHAnsi"/>
                <w:sz w:val="22"/>
                <w:szCs w:val="22"/>
              </w:rPr>
              <w:t>przeprowadzono prace modernizacyjne (m. in. zmodernizowano sieć internetową) w starej części budynku</w:t>
            </w:r>
          </w:p>
          <w:p w:rsidR="00506D1E" w:rsidRPr="00791FD7" w:rsidRDefault="00506D1E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 zmodernizowano siłowni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ę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w nowej części budy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ku</w:t>
            </w:r>
          </w:p>
          <w:p w:rsidR="00424C75" w:rsidRPr="00791FD7" w:rsidRDefault="00506D1E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(budynek przy ul. Parkowej)</w:t>
            </w:r>
          </w:p>
          <w:p w:rsidR="00506D1E" w:rsidRPr="00791FD7" w:rsidRDefault="00506D1E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 zmodernizowano sanitariaty</w:t>
            </w:r>
          </w:p>
          <w:p w:rsidR="00506D1E" w:rsidRPr="00791FD7" w:rsidRDefault="00506D1E" w:rsidP="006B316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06D1E" w:rsidRPr="00791FD7" w:rsidRDefault="00506D1E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Prace modernizacyjne dotyczyły również placu zabaw</w:t>
            </w:r>
          </w:p>
        </w:tc>
        <w:tc>
          <w:tcPr>
            <w:tcW w:w="1447" w:type="dxa"/>
            <w:shd w:val="clear" w:color="auto" w:fill="auto"/>
          </w:tcPr>
          <w:p w:rsidR="00424C75" w:rsidRPr="00791FD7" w:rsidRDefault="00506D1E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511 701,69</w:t>
            </w:r>
          </w:p>
        </w:tc>
      </w:tr>
    </w:tbl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5062EF" w:rsidRPr="00791FD7" w:rsidRDefault="005062EF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  Wyposa</w:t>
      </w:r>
      <w:r w:rsidR="0031029E" w:rsidRPr="00791FD7">
        <w:rPr>
          <w:rFonts w:asciiTheme="majorHAnsi" w:hAnsiTheme="majorHAnsi"/>
          <w:b/>
          <w:sz w:val="22"/>
          <w:szCs w:val="22"/>
        </w:rPr>
        <w:t>żenie w placówkach oświatowych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BA3ECB" w:rsidRPr="00791FD7" w:rsidRDefault="008C6CA6" w:rsidP="003D704A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W roku </w:t>
      </w:r>
      <w:r w:rsidR="00526BA7" w:rsidRPr="00791FD7">
        <w:rPr>
          <w:rFonts w:asciiTheme="majorHAnsi" w:hAnsiTheme="majorHAnsi"/>
          <w:sz w:val="22"/>
          <w:szCs w:val="22"/>
        </w:rPr>
        <w:t>2018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BA3ECB" w:rsidRPr="00791FD7">
        <w:rPr>
          <w:rFonts w:asciiTheme="majorHAnsi" w:hAnsiTheme="majorHAnsi"/>
          <w:sz w:val="22"/>
          <w:szCs w:val="22"/>
        </w:rPr>
        <w:t>bielawskie szkoły</w:t>
      </w:r>
      <w:r w:rsidRPr="00791FD7">
        <w:rPr>
          <w:rFonts w:asciiTheme="majorHAnsi" w:hAnsiTheme="majorHAnsi"/>
          <w:sz w:val="22"/>
          <w:szCs w:val="22"/>
        </w:rPr>
        <w:t xml:space="preserve"> przedszkola</w:t>
      </w:r>
      <w:r w:rsidR="00BA3ECB" w:rsidRPr="00791FD7">
        <w:rPr>
          <w:rFonts w:asciiTheme="majorHAnsi" w:hAnsiTheme="majorHAnsi"/>
          <w:sz w:val="22"/>
          <w:szCs w:val="22"/>
        </w:rPr>
        <w:t xml:space="preserve"> oraz żłobek</w:t>
      </w:r>
      <w:r w:rsidRPr="00791FD7">
        <w:rPr>
          <w:rFonts w:asciiTheme="majorHAnsi" w:hAnsiTheme="majorHAnsi"/>
          <w:sz w:val="22"/>
          <w:szCs w:val="22"/>
        </w:rPr>
        <w:t xml:space="preserve"> wzbogaciły wyposażenie swoich pl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cówek o nowe pomoce dydaktyczne i naukowe oraz sprzęt długotrwał</w:t>
      </w:r>
      <w:r w:rsidR="00175571" w:rsidRPr="00791FD7">
        <w:rPr>
          <w:rFonts w:asciiTheme="majorHAnsi" w:hAnsiTheme="majorHAnsi"/>
          <w:sz w:val="22"/>
          <w:szCs w:val="22"/>
        </w:rPr>
        <w:t>ego użytkowania na ogó</w:t>
      </w:r>
      <w:r w:rsidR="00175571" w:rsidRPr="00791FD7">
        <w:rPr>
          <w:rFonts w:asciiTheme="majorHAnsi" w:hAnsiTheme="majorHAnsi"/>
          <w:sz w:val="22"/>
          <w:szCs w:val="22"/>
        </w:rPr>
        <w:t>l</w:t>
      </w:r>
      <w:r w:rsidR="00175571" w:rsidRPr="00791FD7">
        <w:rPr>
          <w:rFonts w:asciiTheme="majorHAnsi" w:hAnsiTheme="majorHAnsi"/>
          <w:sz w:val="22"/>
          <w:szCs w:val="22"/>
        </w:rPr>
        <w:t xml:space="preserve">ną kwotę </w:t>
      </w:r>
      <w:r w:rsidR="002C4272" w:rsidRPr="00791FD7">
        <w:rPr>
          <w:rFonts w:asciiTheme="majorHAnsi" w:hAnsiTheme="majorHAnsi"/>
          <w:sz w:val="22"/>
          <w:szCs w:val="22"/>
        </w:rPr>
        <w:t>443 442,37</w:t>
      </w:r>
      <w:r w:rsidRPr="00791FD7">
        <w:rPr>
          <w:rFonts w:asciiTheme="majorHAnsi" w:hAnsiTheme="majorHAnsi"/>
          <w:sz w:val="22"/>
          <w:szCs w:val="22"/>
        </w:rPr>
        <w:t xml:space="preserve"> zł. </w:t>
      </w:r>
    </w:p>
    <w:p w:rsidR="00BA3ECB" w:rsidRPr="00791FD7" w:rsidRDefault="00BA3ECB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13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Wyposażenie </w:t>
      </w:r>
      <w:r w:rsidR="001E1973" w:rsidRPr="00791FD7">
        <w:rPr>
          <w:rFonts w:asciiTheme="majorHAnsi" w:hAnsiTheme="majorHAnsi"/>
          <w:sz w:val="22"/>
          <w:szCs w:val="22"/>
        </w:rPr>
        <w:t xml:space="preserve">i pomoce dydaktyczne </w:t>
      </w:r>
      <w:r w:rsidR="008C6CA6" w:rsidRPr="00791FD7">
        <w:rPr>
          <w:rFonts w:asciiTheme="majorHAnsi" w:hAnsiTheme="majorHAnsi"/>
          <w:sz w:val="22"/>
          <w:szCs w:val="22"/>
        </w:rPr>
        <w:t>zakupione w roku 201</w:t>
      </w:r>
      <w:r w:rsidR="00FC0652" w:rsidRPr="00791FD7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 xml:space="preserve"> (rok kalendarzowy)</w:t>
      </w:r>
    </w:p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268"/>
        <w:gridCol w:w="1872"/>
      </w:tblGrid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8C6CA6" w:rsidRPr="00791FD7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4268" w:type="dxa"/>
            <w:shd w:val="clear" w:color="auto" w:fill="FDE9D9" w:themeFill="accent6" w:themeFillTint="33"/>
          </w:tcPr>
          <w:p w:rsidR="008C6CA6" w:rsidRPr="00791FD7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1872" w:type="dxa"/>
            <w:shd w:val="clear" w:color="auto" w:fill="FDE9D9" w:themeFill="accent6" w:themeFillTint="33"/>
          </w:tcPr>
          <w:p w:rsidR="008C6CA6" w:rsidRPr="00791FD7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2656B9" w:rsidRPr="00791FD7" w:rsidRDefault="002656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4268" w:type="dxa"/>
            <w:shd w:val="clear" w:color="auto" w:fill="auto"/>
          </w:tcPr>
          <w:p w:rsidR="002656B9" w:rsidRPr="00791FD7" w:rsidRDefault="002656B9" w:rsidP="00E834C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Sale dziecięce doposażono w krzesełka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oraz zabawki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Do ogrodu zakupiono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most z tunelem, zabawki oraz kwiaty</w:t>
            </w:r>
            <w:r w:rsidR="00B46B45" w:rsidRPr="00791FD7">
              <w:rPr>
                <w:rFonts w:asciiTheme="majorHAnsi" w:hAnsiTheme="majorHAnsi"/>
                <w:sz w:val="22"/>
                <w:szCs w:val="22"/>
              </w:rPr>
              <w:t xml:space="preserve">. Kuchnię doposażono  w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 xml:space="preserve">garnki, </w:t>
            </w:r>
            <w:r w:rsidR="00FC0652" w:rsidRPr="00791FD7">
              <w:rPr>
                <w:rFonts w:asciiTheme="majorHAnsi" w:hAnsiTheme="majorHAnsi"/>
                <w:sz w:val="22"/>
                <w:szCs w:val="22"/>
              </w:rPr>
              <w:t xml:space="preserve">stolnicę,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salaterki, talerzyki</w:t>
            </w:r>
            <w:r w:rsidR="00B46B45" w:rsidRPr="00791FD7">
              <w:rPr>
                <w:rFonts w:asciiTheme="majorHAnsi" w:hAnsiTheme="majorHAnsi"/>
                <w:sz w:val="22"/>
                <w:szCs w:val="22"/>
              </w:rPr>
              <w:t xml:space="preserve"> itp. Na potrzeby administracyjne </w:t>
            </w:r>
            <w:r w:rsidR="00B46B45" w:rsidRPr="00791FD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zakupiono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laptopa,</w:t>
            </w:r>
            <w:r w:rsidR="00B46B45" w:rsidRPr="00791FD7">
              <w:rPr>
                <w:rFonts w:asciiTheme="majorHAnsi" w:hAnsiTheme="majorHAnsi"/>
                <w:sz w:val="22"/>
                <w:szCs w:val="22"/>
              </w:rPr>
              <w:t xml:space="preserve"> drukar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kę oraz nis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z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 xml:space="preserve">czarkę. </w:t>
            </w:r>
            <w:r w:rsidR="00B46B45" w:rsidRPr="00791FD7">
              <w:rPr>
                <w:rFonts w:asciiTheme="majorHAnsi" w:hAnsiTheme="majorHAnsi"/>
                <w:sz w:val="22"/>
                <w:szCs w:val="22"/>
              </w:rPr>
              <w:t xml:space="preserve"> Sale dziecięce wyposażono </w:t>
            </w:r>
            <w:r w:rsidR="00DF1AF6">
              <w:rPr>
                <w:rFonts w:asciiTheme="majorHAnsi" w:hAnsiTheme="majorHAnsi"/>
                <w:sz w:val="22"/>
                <w:szCs w:val="22"/>
              </w:rPr>
              <w:t xml:space="preserve">w 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p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="003E7D43" w:rsidRPr="00791FD7">
              <w:rPr>
                <w:rFonts w:asciiTheme="majorHAnsi" w:hAnsiTheme="majorHAnsi"/>
                <w:sz w:val="22"/>
                <w:szCs w:val="22"/>
              </w:rPr>
              <w:t>jemnik</w:t>
            </w:r>
            <w:r w:rsidR="00FC0652" w:rsidRPr="00791FD7">
              <w:rPr>
                <w:rFonts w:asciiTheme="majorHAnsi" w:hAnsiTheme="majorHAnsi"/>
                <w:sz w:val="22"/>
                <w:szCs w:val="22"/>
              </w:rPr>
              <w:t>i, nocniki, śliniaki</w:t>
            </w:r>
            <w:r w:rsidR="00B46B45"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FC0652" w:rsidRPr="00791FD7">
              <w:rPr>
                <w:rFonts w:asciiTheme="majorHAnsi" w:hAnsiTheme="majorHAnsi"/>
                <w:sz w:val="22"/>
                <w:szCs w:val="22"/>
              </w:rPr>
              <w:t>Nabyto również zamrażarkę oraz czajnik. Do łazienek z</w:t>
            </w:r>
            <w:r w:rsidR="00FC0652"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="00FC0652" w:rsidRPr="00791FD7">
              <w:rPr>
                <w:rFonts w:asciiTheme="majorHAnsi" w:hAnsiTheme="majorHAnsi"/>
                <w:sz w:val="22"/>
                <w:szCs w:val="22"/>
              </w:rPr>
              <w:t>kupiono wieszaki</w:t>
            </w:r>
            <w:r w:rsidR="00E834C2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C0652" w:rsidRPr="00791FD7">
              <w:rPr>
                <w:rFonts w:asciiTheme="majorHAnsi" w:hAnsiTheme="majorHAnsi"/>
                <w:sz w:val="22"/>
                <w:szCs w:val="22"/>
              </w:rPr>
              <w:t>i lustra.</w:t>
            </w:r>
            <w:r w:rsidR="005062EF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2656B9" w:rsidRPr="00791FD7" w:rsidRDefault="00FC0652" w:rsidP="00393A9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44 460,47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FC0652" w:rsidRPr="00791FD7" w:rsidRDefault="00FC0652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>Przedszkole Publiczne nr 3</w:t>
            </w:r>
          </w:p>
        </w:tc>
        <w:tc>
          <w:tcPr>
            <w:tcW w:w="4268" w:type="dxa"/>
            <w:shd w:val="clear" w:color="auto" w:fill="auto"/>
          </w:tcPr>
          <w:p w:rsidR="006062A0" w:rsidRPr="00791FD7" w:rsidRDefault="00536064" w:rsidP="00E834C2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Zakupiono m.in. dzienniki do zajęć 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DF1AF6">
              <w:rPr>
                <w:rFonts w:asciiTheme="majorHAnsi" w:hAnsiTheme="majorHAnsi"/>
                <w:color w:val="auto"/>
                <w:sz w:val="22"/>
                <w:szCs w:val="22"/>
              </w:rPr>
              <w:t>z dziećmi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 czytniki i karty zbliżeniowe na potrzeby rozliczeń tytułem odpłatności za pobyt i żywienie w przedszkolu. Zakupi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no laptop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wraz z oprogra</w:t>
            </w:r>
            <w:r w:rsidR="00707DED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mowaniem na potrzeby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placówki. Na potrzeby drobnych remontów zakupiono farby, artykuły ele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tryczne. Do piaskownicy zakupiono piasek. W salach gdzie przebywają dzieci zakupi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no roletki materia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łowe i dywan.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Kuchnię doposażono w garnki, stół roboczy ze zl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wem, deski do krojenia, wiadro, dzbanek stalowy, pokrywkę, chochlę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noże i regały kuchenne. Zakupiono kuchenkę gazową</w:t>
            </w:r>
            <w:r w:rsidR="00DF1AF6">
              <w:rPr>
                <w:rFonts w:asciiTheme="majorHAnsi" w:hAnsiTheme="majorHAnsi"/>
                <w:color w:val="auto"/>
                <w:sz w:val="22"/>
                <w:szCs w:val="22"/>
              </w:rPr>
              <w:t>,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kosze na talerze i szklanki. Na potrzeby imprez przedszkolnych zakupiono zestaw muzyczny m.in. wieżę. W ramach pomocy dydaktycznych zakupiono zestaw owo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ców, warzyw, koszyk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z zakupami, stragan 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 markizą oraz skrzynkę na owoce. Na cele edukacyjne nabyto również zestaw as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stentka i lekarz, farmę drewnianą, pojazd gaśniczy i klocki „Architekt”.</w:t>
            </w:r>
          </w:p>
        </w:tc>
        <w:tc>
          <w:tcPr>
            <w:tcW w:w="1872" w:type="dxa"/>
            <w:shd w:val="clear" w:color="auto" w:fill="auto"/>
          </w:tcPr>
          <w:p w:rsidR="00FC0652" w:rsidRPr="00791FD7" w:rsidRDefault="002C4272" w:rsidP="00393A9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43 987,58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536064" w:rsidRPr="00791FD7" w:rsidRDefault="00536064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Przedszkole Publiczne nr 4</w:t>
            </w:r>
          </w:p>
        </w:tc>
        <w:tc>
          <w:tcPr>
            <w:tcW w:w="4268" w:type="dxa"/>
            <w:shd w:val="clear" w:color="auto" w:fill="auto"/>
          </w:tcPr>
          <w:p w:rsidR="00536064" w:rsidRPr="00791FD7" w:rsidRDefault="00536064" w:rsidP="00DF1AF6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Na potrzeby drobnych remontów zaku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pi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no tapety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 klej do tapet artykuły metalowe oraz farby do pomalowania pomieszcze</w:t>
            </w:r>
            <w:r w:rsidR="00DF1AF6">
              <w:rPr>
                <w:rFonts w:asciiTheme="majorHAnsi" w:hAnsiTheme="majorHAnsi"/>
                <w:color w:val="auto"/>
                <w:sz w:val="22"/>
                <w:szCs w:val="22"/>
              </w:rPr>
              <w:t>ń. Dla dzieci zakupiono książki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 zabawki, pi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ł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ki, liczydełka. Doposażono sale w kosze na śmieci. Naby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to wieżę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 która będzie wyk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rzystywana w celach </w:t>
            </w:r>
            <w:proofErr w:type="spellStart"/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edukacyjno</w:t>
            </w:r>
            <w:proofErr w:type="spellEnd"/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– w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chowawczych. W celu podniesienia estet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ki wkoło budynku przedszkola, zakupiono kwiaty ozdobne, ziemię oraz nawóz do kwiatów. Sale doposażono w regały, stoły, szafę, dywan. Na potrzeby imprez okolic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nościowych zakupiono stroje „Aniołków” oraz choinkę. Zakupiono zestaw komput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rowy oraz zasilacz do laptopa. Doposażono kuchnię w deski do krojenia, kubki oraz talerze. W ramach pomocy dydaktycznych zakupiono gry i książki edukacyjne.</w:t>
            </w:r>
            <w:r w:rsidR="005062EF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536064" w:rsidRPr="00791FD7" w:rsidRDefault="002C4272" w:rsidP="00784AC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27 038,42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402471" w:rsidRPr="00791FD7" w:rsidRDefault="00402471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</w:p>
        </w:tc>
        <w:tc>
          <w:tcPr>
            <w:tcW w:w="4268" w:type="dxa"/>
            <w:shd w:val="clear" w:color="auto" w:fill="auto"/>
          </w:tcPr>
          <w:p w:rsidR="001D56A4" w:rsidRPr="00791FD7" w:rsidRDefault="00536064" w:rsidP="00A067B1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  <w:vertAlign w:val="subscript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Zakupiono szafki metalowe na klucze. Opłacono lice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ncję za dziennik elektronic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ny,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program antywiru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sowy oraz 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dokupi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no 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r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outer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Zakupiono również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materiały do wykonania drobnych remontów. 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Dla uczniów nabyto dyplomy, długopisy oraz artykuły spożywcze. Doposażono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apteczki szkolne. W celu podniesienia be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pieczeństwa szkołę wyposażono w kamery i rejestratory. Opłacono przedłużenie d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stępu do Programu OPTIVUM, 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e-Świadectwa i Program MATLANDIA. Zakupiono dzienniki lekcyj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ne</w:t>
            </w:r>
            <w:r w:rsidR="005062EF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. 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Z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amont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wano żaluzje pionowe. Na lekcję wych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wania fizycznego zakupiono pił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ki do sia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t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kówki.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Doposażono szkołę w odkurzacz przemysłowy i parawan trójramienny. </w:t>
            </w:r>
            <w:r w:rsidR="00A067B1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 celu podniesienia estetyki zakupiono tynk mozaikowy i farby. W ramach pom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cy naukowych zakupiono 20 sztuk komp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u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terów do pracowni komputerowej. Do b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blioteki szkolnej zaku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piono książki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 r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mach dotacji Narodo</w:t>
            </w:r>
            <w:r w:rsidR="00E76D3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wy Program Rozwoju Czytelnictwa.</w:t>
            </w:r>
          </w:p>
        </w:tc>
        <w:tc>
          <w:tcPr>
            <w:tcW w:w="1872" w:type="dxa"/>
            <w:shd w:val="clear" w:color="auto" w:fill="auto"/>
          </w:tcPr>
          <w:p w:rsidR="00402471" w:rsidRPr="00791FD7" w:rsidRDefault="00CA32B6" w:rsidP="00784AC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105 472,72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AE6E47" w:rsidRPr="00791FD7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Szkoła Podstawowa nr 4 </w:t>
            </w:r>
          </w:p>
          <w:p w:rsidR="00AE6E47" w:rsidRPr="00791FD7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(specjalne kształcenie)</w:t>
            </w:r>
          </w:p>
        </w:tc>
        <w:tc>
          <w:tcPr>
            <w:tcW w:w="4268" w:type="dxa"/>
            <w:shd w:val="clear" w:color="auto" w:fill="auto"/>
          </w:tcPr>
          <w:p w:rsidR="00AE6E47" w:rsidRPr="00791FD7" w:rsidRDefault="00DF1AF6" w:rsidP="00DF1AF6">
            <w:pPr>
              <w:pStyle w:val="western"/>
              <w:spacing w:before="0" w:beforeAutospacing="0" w:after="0" w:afterAutospacing="0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Zakupiono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materiały na zajęcia terapii senso</w:t>
            </w:r>
            <w:r w:rsidR="005062EF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rycznej oraz lupę do gabinetu te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r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peutycz</w:t>
            </w:r>
            <w:r w:rsidR="007E6FCB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nego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Nabyto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projektor z uchw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tem oraz głośniki. Doposażono gabinety uczniowskie, gdzie zajęcia mają dzieci p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siadające orzeczenie o specjalnych met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dach kształcenia m.in. zakupiono roletki materiałowe, materiały papiernicze, tusze, to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nery oraz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</w:rPr>
              <w:t>blender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 wagę do zajęć doda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kowych.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 ramach pomocy naukowych zakupiono pomoce na zajęcia terapeutyczne, karty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do terapii z autyzmem. Zakupiono gry </w:t>
            </w:r>
            <w:proofErr w:type="spellStart"/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Compendium</w:t>
            </w:r>
            <w:proofErr w:type="spellEnd"/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 klocki magnetyczne, puz</w:t>
            </w:r>
            <w:r w:rsidR="007E6FCB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zle e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dukacyjne, układanki z drewna Klocki Junior, klocki Archimedes, gry Chińczyk 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z drewna, masę plastyczną. Doposażono gabinety również w 17 tabletów, klocki </w:t>
            </w:r>
            <w:proofErr w:type="spellStart"/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Linkazo</w:t>
            </w:r>
            <w:proofErr w:type="spellEnd"/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 klocki kapsle, quiz matematyczny, podstawy z cy</w:t>
            </w:r>
            <w:r w:rsidR="007E6FCB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frami, układan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ki ”przec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wieństwa” oraz wiele innych podobnych materiałów. Nabyto 6 sztuk komputerów. </w:t>
            </w:r>
          </w:p>
        </w:tc>
        <w:tc>
          <w:tcPr>
            <w:tcW w:w="1872" w:type="dxa"/>
            <w:shd w:val="clear" w:color="auto" w:fill="auto"/>
          </w:tcPr>
          <w:p w:rsidR="00AE6E47" w:rsidRPr="00791FD7" w:rsidRDefault="007E6FCB" w:rsidP="007E6FCB">
            <w:pPr>
              <w:pStyle w:val="western"/>
              <w:spacing w:before="0" w:beforeAutospacing="0" w:after="0" w:afterAutospacing="0"/>
              <w:jc w:val="right"/>
              <w:rPr>
                <w:rFonts w:asciiTheme="majorHAnsi" w:hAnsiTheme="majorHAnsi"/>
                <w:b/>
                <w:color w:val="auto"/>
                <w:sz w:val="22"/>
                <w:szCs w:val="22"/>
                <w:lang w:val="en-US"/>
              </w:rPr>
            </w:pPr>
            <w:r w:rsidRPr="00791FD7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64 </w:t>
            </w:r>
            <w:r w:rsidR="00AE6E47" w:rsidRPr="00791FD7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669,94</w:t>
            </w:r>
          </w:p>
          <w:p w:rsidR="00AE6E47" w:rsidRPr="00791FD7" w:rsidRDefault="00AE6E47" w:rsidP="007E6FC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402471" w:rsidRPr="00791FD7" w:rsidRDefault="00402471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7</w:t>
            </w:r>
          </w:p>
        </w:tc>
        <w:tc>
          <w:tcPr>
            <w:tcW w:w="4268" w:type="dxa"/>
            <w:shd w:val="clear" w:color="auto" w:fill="auto"/>
          </w:tcPr>
          <w:p w:rsidR="00402471" w:rsidRPr="00791FD7" w:rsidRDefault="00CA32B6" w:rsidP="00DF1AF6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akupiono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szafki szkolne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Opłacono lice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cję za dziennik elektroniczny oraz Arkusz </w:t>
            </w:r>
            <w:proofErr w:type="spellStart"/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Opitivum</w:t>
            </w:r>
            <w:proofErr w:type="spellEnd"/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na potrzeby dyrektora szkoły. Opła</w:t>
            </w:r>
            <w:r w:rsidR="00707DED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cono prenumeratę 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cza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sopism. 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Bibli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tekę szkolną doposażono w książki, zgo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d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nie z otrzymana dotacją na Narodowy Pr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gram Rozwoju Czytelnictwa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. 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Szkoła zak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u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piła 2 n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otebooki i myszki bezprzewodowe. Doposażono gabinety szkolne w krzesełka i ławki. Zakupiono świetlówki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,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szafki na instrukcję przeciwpożarową. Dla uczniów zakupiono dyplomy okolicznościowe. Drzwi zaopatrzo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no w tabliczki. 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Do sekret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536064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riatu nabyto niszczar</w:t>
            </w:r>
            <w:r w:rsidR="00DF1AF6">
              <w:rPr>
                <w:rFonts w:asciiTheme="majorHAnsi" w:hAnsiTheme="majorHAnsi"/>
                <w:color w:val="auto"/>
                <w:sz w:val="22"/>
                <w:szCs w:val="22"/>
              </w:rPr>
              <w:t>kę oraz dru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karkę</w:t>
            </w:r>
            <w:r w:rsidR="002C427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5062EF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A13B44" w:rsidRPr="00791FD7" w:rsidRDefault="00CA32B6" w:rsidP="00A13B4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51 546,53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AE6E47" w:rsidRPr="00791FD7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Szkoła Podstawowa nr 7 </w:t>
            </w:r>
          </w:p>
          <w:p w:rsidR="00AE6E47" w:rsidRPr="00791FD7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(specjalne kształcenie)</w:t>
            </w:r>
          </w:p>
        </w:tc>
        <w:tc>
          <w:tcPr>
            <w:tcW w:w="4268" w:type="dxa"/>
            <w:shd w:val="clear" w:color="auto" w:fill="auto"/>
          </w:tcPr>
          <w:p w:rsidR="00AE6E47" w:rsidRPr="00791FD7" w:rsidRDefault="007E6FCB" w:rsidP="002C4272">
            <w:pPr>
              <w:pStyle w:val="western"/>
              <w:spacing w:before="0" w:beforeAutospacing="0" w:after="0" w:afterAutospacing="0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 potrzeby specjalnego kształcenia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zak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u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piono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książki do gabinetu psychologa </w:t>
            </w:r>
            <w:r w:rsidR="006A6213" w:rsidRPr="00791FD7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 pedago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ga, 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materiały papiernicze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dla uczniów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oraz dofinansowano zakup ko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m</w:t>
            </w:r>
            <w:r w:rsidR="00AE6E47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puterów i monitorów.</w:t>
            </w:r>
          </w:p>
        </w:tc>
        <w:tc>
          <w:tcPr>
            <w:tcW w:w="1872" w:type="dxa"/>
            <w:shd w:val="clear" w:color="auto" w:fill="auto"/>
          </w:tcPr>
          <w:p w:rsidR="00AE6E47" w:rsidRPr="00791FD7" w:rsidRDefault="00AE6E47" w:rsidP="007E6FC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2 595,52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402471" w:rsidRPr="00791FD7" w:rsidRDefault="00402471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</w:tc>
        <w:tc>
          <w:tcPr>
            <w:tcW w:w="4268" w:type="dxa"/>
            <w:shd w:val="clear" w:color="auto" w:fill="auto"/>
          </w:tcPr>
          <w:p w:rsidR="00A13B44" w:rsidRPr="00791FD7" w:rsidRDefault="00536064" w:rsidP="007004E7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Na potrzeby dyrektora szkoły opłacono licencję Złoty Abonament wariant II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(pr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gram komputerowy)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. Dokupiono części do komputera oraz wiertarko 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-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wkrętarkę. Dla uczniów zakupiono statuetki, dyplomy oraz artykuły spożywcze na imprezy ok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licznościowe. Nabyto stojaki na rowery – 10 stanowisk, blokady parkingowe i ko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m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plet uchwytów na znaki drogowe. Do gab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netów nabyto wentylatory podłogowe oraz doposażono gabinety pielęgniarskie </w:t>
            </w:r>
            <w:r w:rsidR="00A067B1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w niezbędne leki. Opłacono licencję na e-świadectwa. W celu podniesienia estetyki zakupiono ziemię i kwiaty. Szkoł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ę dopos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żono w kopiarkę 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oraz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zaopatrzono w tabl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ce informacyjne. Do klas zakupiono szafy, krzesełka, biurka oraz stoły. Gabinet do nauczania muzyki doposażono w zestaw muzyczny. Do szatni uczniowskich nabyto ławko – wieszaki. Salę gimnastyczną za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patrz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ono w wózek 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do piłek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oraz uzupe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>ł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niono wyposażenie sali gimnastycznej </w:t>
            </w:r>
            <w:r w:rsidR="00A067B1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 p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łki do </w:t>
            </w:r>
            <w:r w:rsidR="00E834C2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koszykówki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. W ramach pomocy dydaktycznych zakupiono książki do b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i</w:t>
            </w:r>
            <w:r w:rsidR="007004E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blioteki szkolnej 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oraz pomoce dydaktyczne do gabinetów szkolnych. Sale uczniowskie doposażono w tablice multimedialne, pr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jektor. Zakupiono zestawy komputerowe wraz z głośnikami. Doposażono gabinety do edukacji wczesnoszkolnej</w:t>
            </w:r>
            <w:r w:rsidR="00CA32B6" w:rsidRPr="00791FD7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FA7863" w:rsidRPr="00791FD7" w:rsidRDefault="00CA32B6" w:rsidP="00FA786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99 741,68</w:t>
            </w:r>
          </w:p>
        </w:tc>
      </w:tr>
      <w:tr w:rsidR="002B01DC" w:rsidRPr="00791FD7" w:rsidTr="002B01DC">
        <w:tc>
          <w:tcPr>
            <w:tcW w:w="3070" w:type="dxa"/>
            <w:shd w:val="clear" w:color="auto" w:fill="FDE9D9" w:themeFill="accent6" w:themeFillTint="33"/>
          </w:tcPr>
          <w:p w:rsidR="00AE6E47" w:rsidRPr="00791FD7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  <w:p w:rsidR="007E6FCB" w:rsidRPr="00791FD7" w:rsidRDefault="007E6FCB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(specjalne kształcenie)</w:t>
            </w:r>
          </w:p>
        </w:tc>
        <w:tc>
          <w:tcPr>
            <w:tcW w:w="4268" w:type="dxa"/>
            <w:shd w:val="clear" w:color="auto" w:fill="auto"/>
          </w:tcPr>
          <w:p w:rsidR="00AE6E47" w:rsidRPr="00791FD7" w:rsidRDefault="007E6FCB" w:rsidP="002C4272">
            <w:pPr>
              <w:pStyle w:val="western"/>
              <w:spacing w:before="0" w:beforeAutospacing="0" w:after="0" w:afterAutospacing="0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Dla uczniów z orzeczeniem specjalnego kształcenia zakupiono sprzęt komputer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wy, lustro logopedyczne oraz doposażono gabinet pedagoga szkolnego. </w:t>
            </w:r>
          </w:p>
        </w:tc>
        <w:tc>
          <w:tcPr>
            <w:tcW w:w="1872" w:type="dxa"/>
            <w:shd w:val="clear" w:color="auto" w:fill="auto"/>
          </w:tcPr>
          <w:p w:rsidR="007E6FCB" w:rsidRPr="00791FD7" w:rsidRDefault="007E6FCB" w:rsidP="007E6FCB">
            <w:pPr>
              <w:pStyle w:val="western"/>
              <w:spacing w:after="0" w:afterAutospacing="0" w:line="360" w:lineRule="auto"/>
              <w:jc w:val="right"/>
              <w:rPr>
                <w:rFonts w:asciiTheme="majorHAnsi" w:hAnsiTheme="majorHAnsi"/>
                <w:b/>
                <w:color w:val="auto"/>
              </w:rPr>
            </w:pPr>
            <w:r w:rsidRPr="00791FD7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3 929,51</w:t>
            </w:r>
          </w:p>
          <w:p w:rsidR="00AE6E47" w:rsidRPr="00791FD7" w:rsidRDefault="00AE6E47" w:rsidP="00FA786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E608BA" w:rsidRPr="00791FD7" w:rsidRDefault="00E608BA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1029E" w:rsidP="00E462F5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Kadra pedagogiczna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Stan zatrudnienia w placówkach oświatowych wynika z zatwierdzonej przez organ prowadzący organizacji roku szkolnego, co ściśle związane jest z liczbą oddziałów na każdym poziomie na</w:t>
      </w:r>
      <w:r w:rsidRPr="00791FD7">
        <w:rPr>
          <w:rFonts w:asciiTheme="majorHAnsi" w:hAnsiTheme="majorHAnsi"/>
          <w:sz w:val="22"/>
          <w:szCs w:val="22"/>
        </w:rPr>
        <w:t>u</w:t>
      </w:r>
      <w:r w:rsidRPr="00791FD7">
        <w:rPr>
          <w:rFonts w:asciiTheme="majorHAnsi" w:hAnsiTheme="majorHAnsi"/>
          <w:sz w:val="22"/>
          <w:szCs w:val="22"/>
        </w:rPr>
        <w:t xml:space="preserve">czania, liczbą godzin określoną w ramowych planach nauczania przez MEN dla poszczególnych przedmiotów i poziomów nauczania. </w:t>
      </w:r>
    </w:p>
    <w:p w:rsidR="00D539AB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Zatrudnienie nauczycieli w roku szkolnym 201</w:t>
      </w:r>
      <w:r w:rsidR="00D539AB" w:rsidRPr="00791FD7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>/1</w:t>
      </w:r>
      <w:r w:rsidR="00D539AB" w:rsidRPr="00791FD7">
        <w:rPr>
          <w:rFonts w:asciiTheme="majorHAnsi" w:hAnsiTheme="majorHAnsi"/>
          <w:sz w:val="22"/>
          <w:szCs w:val="22"/>
        </w:rPr>
        <w:t>9</w:t>
      </w:r>
      <w:r w:rsidRPr="00791FD7">
        <w:rPr>
          <w:rFonts w:asciiTheme="majorHAnsi" w:hAnsiTheme="majorHAnsi"/>
          <w:sz w:val="22"/>
          <w:szCs w:val="22"/>
        </w:rPr>
        <w:t xml:space="preserve"> kształtowało się na poziomie </w:t>
      </w:r>
      <w:r w:rsidR="00D539AB" w:rsidRPr="00791FD7">
        <w:rPr>
          <w:rFonts w:asciiTheme="majorHAnsi" w:hAnsiTheme="majorHAnsi"/>
          <w:sz w:val="22"/>
          <w:szCs w:val="22"/>
        </w:rPr>
        <w:t xml:space="preserve"> niewiele </w:t>
      </w:r>
      <w:r w:rsidR="00323E0F" w:rsidRPr="00791FD7">
        <w:rPr>
          <w:rFonts w:asciiTheme="majorHAnsi" w:hAnsiTheme="majorHAnsi"/>
          <w:sz w:val="22"/>
          <w:szCs w:val="22"/>
        </w:rPr>
        <w:t>wy</w:t>
      </w:r>
      <w:r w:rsidR="00323E0F" w:rsidRPr="00791FD7">
        <w:rPr>
          <w:rFonts w:asciiTheme="majorHAnsi" w:hAnsiTheme="majorHAnsi"/>
          <w:sz w:val="22"/>
          <w:szCs w:val="22"/>
        </w:rPr>
        <w:t>ż</w:t>
      </w:r>
      <w:r w:rsidR="00323E0F" w:rsidRPr="00791FD7">
        <w:rPr>
          <w:rFonts w:asciiTheme="majorHAnsi" w:hAnsiTheme="majorHAnsi"/>
          <w:sz w:val="22"/>
          <w:szCs w:val="22"/>
        </w:rPr>
        <w:t xml:space="preserve">szym </w:t>
      </w:r>
      <w:r w:rsidRPr="00791FD7">
        <w:rPr>
          <w:rFonts w:asciiTheme="majorHAnsi" w:hAnsiTheme="majorHAnsi"/>
          <w:sz w:val="22"/>
          <w:szCs w:val="22"/>
        </w:rPr>
        <w:t>n</w:t>
      </w:r>
      <w:r w:rsidR="000641D6" w:rsidRPr="00791FD7">
        <w:rPr>
          <w:rFonts w:asciiTheme="majorHAnsi" w:hAnsiTheme="majorHAnsi"/>
          <w:sz w:val="22"/>
          <w:szCs w:val="22"/>
        </w:rPr>
        <w:t>iż w roku ubiegłym.</w:t>
      </w:r>
      <w:r w:rsidR="00D539AB" w:rsidRPr="00791FD7">
        <w:rPr>
          <w:rFonts w:asciiTheme="majorHAnsi" w:hAnsiTheme="majorHAnsi"/>
          <w:sz w:val="22"/>
          <w:szCs w:val="22"/>
        </w:rPr>
        <w:t xml:space="preserve"> Ponadto utworzone zostało Przedszkole Publiczne nr 3, w którym zatrudniono wymaganą kadrę, a ta sytuacja wygenerowała ogólny wzrost zatrudnienia w pl</w:t>
      </w:r>
      <w:r w:rsidR="00D539AB" w:rsidRPr="00791FD7">
        <w:rPr>
          <w:rFonts w:asciiTheme="majorHAnsi" w:hAnsiTheme="majorHAnsi"/>
          <w:sz w:val="22"/>
          <w:szCs w:val="22"/>
        </w:rPr>
        <w:t>a</w:t>
      </w:r>
      <w:r w:rsidR="00D539AB" w:rsidRPr="00791FD7">
        <w:rPr>
          <w:rFonts w:asciiTheme="majorHAnsi" w:hAnsiTheme="majorHAnsi"/>
          <w:sz w:val="22"/>
          <w:szCs w:val="22"/>
        </w:rPr>
        <w:t xml:space="preserve">cówkach publicznych. </w:t>
      </w:r>
      <w:r w:rsidR="000641D6" w:rsidRPr="00791FD7">
        <w:rPr>
          <w:rFonts w:asciiTheme="majorHAnsi" w:hAnsiTheme="majorHAnsi"/>
          <w:sz w:val="22"/>
          <w:szCs w:val="22"/>
        </w:rPr>
        <w:t xml:space="preserve"> </w:t>
      </w:r>
    </w:p>
    <w:p w:rsidR="006062A0" w:rsidRPr="00791FD7" w:rsidRDefault="006062A0" w:rsidP="008C6CA6">
      <w:pPr>
        <w:jc w:val="both"/>
        <w:rPr>
          <w:rFonts w:asciiTheme="majorHAnsi" w:hAnsiTheme="majorHAnsi"/>
          <w:sz w:val="22"/>
          <w:szCs w:val="22"/>
        </w:rPr>
      </w:pPr>
    </w:p>
    <w:p w:rsidR="00565E6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lastRenderedPageBreak/>
        <w:t>Tab. 14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Liczba </w:t>
      </w:r>
      <w:r w:rsidR="00570CBB" w:rsidRPr="00791FD7">
        <w:rPr>
          <w:rFonts w:asciiTheme="majorHAnsi" w:hAnsiTheme="majorHAnsi"/>
          <w:sz w:val="22"/>
          <w:szCs w:val="22"/>
        </w:rPr>
        <w:t xml:space="preserve">zatrudnionych </w:t>
      </w:r>
      <w:r w:rsidR="008C6CA6" w:rsidRPr="00791FD7">
        <w:rPr>
          <w:rFonts w:asciiTheme="majorHAnsi" w:hAnsiTheme="majorHAnsi"/>
          <w:sz w:val="22"/>
          <w:szCs w:val="22"/>
        </w:rPr>
        <w:t>nauczycieli w etatach i</w:t>
      </w:r>
      <w:r w:rsidR="002B4FD3" w:rsidRPr="00791FD7">
        <w:rPr>
          <w:rFonts w:asciiTheme="majorHAnsi" w:hAnsiTheme="majorHAnsi"/>
          <w:sz w:val="22"/>
          <w:szCs w:val="22"/>
        </w:rPr>
        <w:t xml:space="preserve"> osobach w </w:t>
      </w:r>
      <w:r w:rsidR="00D539AB" w:rsidRPr="00791FD7">
        <w:rPr>
          <w:rFonts w:asciiTheme="majorHAnsi" w:hAnsiTheme="majorHAnsi"/>
          <w:sz w:val="22"/>
          <w:szCs w:val="22"/>
        </w:rPr>
        <w:t>roku szkolnym 2017/2018 oraz 2018/2019</w:t>
      </w:r>
    </w:p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Ind w:w="-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1499"/>
        <w:gridCol w:w="1229"/>
        <w:gridCol w:w="1364"/>
        <w:gridCol w:w="1364"/>
      </w:tblGrid>
      <w:tr w:rsidR="002B01DC" w:rsidRPr="00791FD7" w:rsidTr="002B01DC">
        <w:trPr>
          <w:trHeight w:val="330"/>
          <w:jc w:val="center"/>
        </w:trPr>
        <w:tc>
          <w:tcPr>
            <w:tcW w:w="2284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2728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147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2017/2018</w:t>
            </w:r>
          </w:p>
        </w:tc>
        <w:tc>
          <w:tcPr>
            <w:tcW w:w="2728" w:type="dxa"/>
            <w:gridSpan w:val="2"/>
            <w:shd w:val="clear" w:color="auto" w:fill="FDE9D9" w:themeFill="accent6" w:themeFillTint="33"/>
          </w:tcPr>
          <w:p w:rsidR="00D539AB" w:rsidRPr="00791FD7" w:rsidRDefault="00D539AB" w:rsidP="005147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2018/2019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vMerge/>
            <w:shd w:val="clear" w:color="auto" w:fill="FDE9D9" w:themeFill="accent6" w:themeFillTint="33"/>
            <w:vAlign w:val="center"/>
            <w:hideMark/>
          </w:tcPr>
          <w:p w:rsidR="00D539AB" w:rsidRPr="00791FD7" w:rsidRDefault="00D539AB" w:rsidP="00565E6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1229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:rsidR="00D539AB" w:rsidRPr="00791FD7" w:rsidRDefault="00D539AB" w:rsidP="00D539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:rsidR="00D539AB" w:rsidRPr="00791FD7" w:rsidRDefault="00D539AB" w:rsidP="00D539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1499" w:type="dxa"/>
            <w:shd w:val="clear" w:color="auto" w:fill="FFFFFF" w:themeFill="background1"/>
            <w:noWrap/>
            <w:vAlign w:val="bottom"/>
          </w:tcPr>
          <w:p w:rsidR="00D539AB" w:rsidRPr="00791FD7" w:rsidRDefault="00D539AB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229" w:type="dxa"/>
            <w:shd w:val="clear" w:color="auto" w:fill="FFFFFF" w:themeFill="background1"/>
            <w:noWrap/>
            <w:vAlign w:val="bottom"/>
          </w:tcPr>
          <w:p w:rsidR="00D539AB" w:rsidRPr="00791FD7" w:rsidRDefault="00D539AB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9,09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1499" w:type="dxa"/>
            <w:shd w:val="clear" w:color="auto" w:fill="FFFFFF" w:themeFill="background1"/>
            <w:noWrap/>
            <w:vAlign w:val="bottom"/>
          </w:tcPr>
          <w:p w:rsidR="00D539AB" w:rsidRPr="00791FD7" w:rsidRDefault="00D539AB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1229" w:type="dxa"/>
            <w:shd w:val="clear" w:color="auto" w:fill="FFFFFF" w:themeFill="background1"/>
            <w:noWrap/>
            <w:vAlign w:val="bottom"/>
          </w:tcPr>
          <w:p w:rsidR="00D539AB" w:rsidRPr="00791FD7" w:rsidRDefault="00D539AB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2B01DC" w:rsidRPr="00791FD7" w:rsidTr="002B01DC">
        <w:trPr>
          <w:trHeight w:val="645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bottom"/>
            <w:hideMark/>
          </w:tcPr>
          <w:p w:rsidR="00D539AB" w:rsidRPr="00791FD7" w:rsidRDefault="00D539AB" w:rsidP="006214E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PP</w:t>
            </w:r>
          </w:p>
        </w:tc>
        <w:tc>
          <w:tcPr>
            <w:tcW w:w="1499" w:type="dxa"/>
            <w:shd w:val="clear" w:color="auto" w:fill="FDE9D9" w:themeFill="accent6" w:themeFillTint="33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9,23</w:t>
            </w:r>
          </w:p>
        </w:tc>
        <w:tc>
          <w:tcPr>
            <w:tcW w:w="1229" w:type="dxa"/>
            <w:shd w:val="clear" w:color="auto" w:fill="FDE9D9" w:themeFill="accent6" w:themeFillTint="33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12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18,32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22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60,65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  <w:tc>
          <w:tcPr>
            <w:tcW w:w="1364" w:type="dxa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62,16</w:t>
            </w:r>
          </w:p>
        </w:tc>
        <w:tc>
          <w:tcPr>
            <w:tcW w:w="1364" w:type="dxa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53,99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  <w:tc>
          <w:tcPr>
            <w:tcW w:w="1364" w:type="dxa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56,77</w:t>
            </w:r>
          </w:p>
        </w:tc>
        <w:tc>
          <w:tcPr>
            <w:tcW w:w="1364" w:type="dxa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72,98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1364" w:type="dxa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1364" w:type="dxa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</w:tr>
      <w:tr w:rsidR="002B01DC" w:rsidRPr="00791FD7" w:rsidTr="002B01DC">
        <w:trPr>
          <w:trHeight w:val="645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bottom"/>
            <w:hideMark/>
          </w:tcPr>
          <w:p w:rsidR="00D539AB" w:rsidRPr="00791FD7" w:rsidRDefault="00D539AB" w:rsidP="006214E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SP</w:t>
            </w:r>
          </w:p>
        </w:tc>
        <w:tc>
          <w:tcPr>
            <w:tcW w:w="1499" w:type="dxa"/>
            <w:shd w:val="clear" w:color="auto" w:fill="FDE9D9" w:themeFill="accent6" w:themeFillTint="33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187,62</w:t>
            </w:r>
          </w:p>
        </w:tc>
        <w:tc>
          <w:tcPr>
            <w:tcW w:w="1229" w:type="dxa"/>
            <w:shd w:val="clear" w:color="auto" w:fill="FDE9D9" w:themeFill="accent6" w:themeFillTint="33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197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188,93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196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D539AB" w:rsidRPr="00791FD7" w:rsidRDefault="00D539AB" w:rsidP="00565E63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1499" w:type="dxa"/>
            <w:shd w:val="clear" w:color="auto" w:fill="FDE9D9" w:themeFill="accent6" w:themeFillTint="33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196,85</w:t>
            </w:r>
          </w:p>
        </w:tc>
        <w:tc>
          <w:tcPr>
            <w:tcW w:w="1229" w:type="dxa"/>
            <w:shd w:val="clear" w:color="auto" w:fill="FDE9D9" w:themeFill="accent6" w:themeFillTint="33"/>
            <w:noWrap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209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207,25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D539AB" w:rsidRPr="00791FD7" w:rsidRDefault="00D539AB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218</w:t>
            </w:r>
          </w:p>
        </w:tc>
      </w:tr>
    </w:tbl>
    <w:p w:rsidR="00565E63" w:rsidRPr="00791FD7" w:rsidRDefault="00565E63" w:rsidP="008C6CA6">
      <w:pPr>
        <w:jc w:val="both"/>
        <w:rPr>
          <w:rFonts w:asciiTheme="majorHAnsi" w:hAnsiTheme="majorHAnsi"/>
          <w:sz w:val="22"/>
          <w:szCs w:val="22"/>
        </w:rPr>
      </w:pPr>
    </w:p>
    <w:p w:rsidR="00565E63" w:rsidRPr="00791FD7" w:rsidRDefault="00565E63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707DED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Wskaźnik oświatowy jakim jest liczba etatów nauczycielskich w przeliczeniu na oddział klasowy jest najlepszym miernikiem zależności etatów nauczycielskich od liczby uczniów, oceniającym wysiłek dydaktyczny szkół. </w:t>
      </w:r>
    </w:p>
    <w:p w:rsidR="00707DED" w:rsidRPr="00791FD7" w:rsidRDefault="00707DED" w:rsidP="00707DED">
      <w:pPr>
        <w:jc w:val="both"/>
        <w:rPr>
          <w:rFonts w:asciiTheme="majorHAnsi" w:hAnsiTheme="majorHAnsi"/>
          <w:sz w:val="22"/>
          <w:szCs w:val="22"/>
        </w:rPr>
      </w:pPr>
    </w:p>
    <w:p w:rsidR="00F52141" w:rsidRPr="00791FD7" w:rsidRDefault="000641D6" w:rsidP="00707DED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</w:t>
      </w:r>
      <w:r w:rsidR="008C6CA6" w:rsidRPr="00791FD7">
        <w:rPr>
          <w:rFonts w:asciiTheme="majorHAnsi" w:hAnsiTheme="majorHAnsi"/>
          <w:sz w:val="22"/>
          <w:szCs w:val="22"/>
        </w:rPr>
        <w:t>skaźnik dotyczący łąc</w:t>
      </w:r>
      <w:r w:rsidRPr="00791FD7">
        <w:rPr>
          <w:rFonts w:asciiTheme="majorHAnsi" w:hAnsiTheme="majorHAnsi"/>
          <w:sz w:val="22"/>
          <w:szCs w:val="22"/>
        </w:rPr>
        <w:t xml:space="preserve">znej liczby etatów i oddziałów </w:t>
      </w:r>
      <w:r w:rsidR="008C6CA6" w:rsidRPr="00791FD7">
        <w:rPr>
          <w:rFonts w:asciiTheme="majorHAnsi" w:hAnsiTheme="majorHAnsi"/>
          <w:sz w:val="22"/>
          <w:szCs w:val="22"/>
        </w:rPr>
        <w:t>w placówkach prowadzonych przez gm</w:t>
      </w:r>
      <w:r w:rsidR="008C6CA6" w:rsidRPr="00791FD7">
        <w:rPr>
          <w:rFonts w:asciiTheme="majorHAnsi" w:hAnsiTheme="majorHAnsi"/>
          <w:sz w:val="22"/>
          <w:szCs w:val="22"/>
        </w:rPr>
        <w:t>i</w:t>
      </w:r>
      <w:r w:rsidR="008C6CA6" w:rsidRPr="00791FD7">
        <w:rPr>
          <w:rFonts w:asciiTheme="majorHAnsi" w:hAnsiTheme="majorHAnsi"/>
          <w:sz w:val="22"/>
          <w:szCs w:val="22"/>
        </w:rPr>
        <w:t xml:space="preserve">nę </w:t>
      </w:r>
      <w:r w:rsidR="00FA72D5" w:rsidRPr="00791FD7">
        <w:rPr>
          <w:rFonts w:asciiTheme="majorHAnsi" w:hAnsiTheme="majorHAnsi"/>
          <w:sz w:val="22"/>
          <w:szCs w:val="22"/>
        </w:rPr>
        <w:t>pokazuje dużą dysproporcję</w:t>
      </w:r>
      <w:r w:rsidR="003A35AC" w:rsidRPr="00791FD7">
        <w:rPr>
          <w:rFonts w:asciiTheme="majorHAnsi" w:hAnsiTheme="majorHAnsi"/>
          <w:sz w:val="22"/>
          <w:szCs w:val="22"/>
        </w:rPr>
        <w:t xml:space="preserve"> miedzy szkołami</w:t>
      </w:r>
      <w:r w:rsidR="008C6CA6" w:rsidRPr="00791FD7">
        <w:rPr>
          <w:rFonts w:asciiTheme="majorHAnsi" w:hAnsiTheme="majorHAnsi"/>
          <w:sz w:val="22"/>
          <w:szCs w:val="22"/>
        </w:rPr>
        <w:t xml:space="preserve">. </w:t>
      </w:r>
      <w:r w:rsidR="003A35AC" w:rsidRPr="00791FD7">
        <w:rPr>
          <w:rFonts w:asciiTheme="majorHAnsi" w:hAnsiTheme="majorHAnsi"/>
          <w:sz w:val="22"/>
          <w:szCs w:val="22"/>
        </w:rPr>
        <w:t>Z</w:t>
      </w:r>
      <w:r w:rsidR="00570CBB" w:rsidRPr="00791FD7">
        <w:rPr>
          <w:rFonts w:asciiTheme="majorHAnsi" w:hAnsiTheme="majorHAnsi"/>
          <w:sz w:val="22"/>
          <w:szCs w:val="22"/>
        </w:rPr>
        <w:t>miana</w:t>
      </w:r>
      <w:r w:rsidR="008C6CA6" w:rsidRPr="00791FD7">
        <w:rPr>
          <w:rFonts w:asciiTheme="majorHAnsi" w:hAnsiTheme="majorHAnsi"/>
          <w:sz w:val="22"/>
          <w:szCs w:val="22"/>
        </w:rPr>
        <w:t xml:space="preserve"> wskaźników w </w:t>
      </w:r>
      <w:r w:rsidR="003A35AC" w:rsidRPr="00791FD7">
        <w:rPr>
          <w:rFonts w:asciiTheme="majorHAnsi" w:hAnsiTheme="majorHAnsi"/>
          <w:sz w:val="22"/>
          <w:szCs w:val="22"/>
        </w:rPr>
        <w:t>ostatnich</w:t>
      </w:r>
      <w:r w:rsidR="008C6CA6" w:rsidRPr="00791FD7">
        <w:rPr>
          <w:rFonts w:asciiTheme="majorHAnsi" w:hAnsiTheme="majorHAnsi"/>
          <w:sz w:val="22"/>
          <w:szCs w:val="22"/>
        </w:rPr>
        <w:t xml:space="preserve"> la</w:t>
      </w:r>
      <w:r w:rsidR="00570CBB" w:rsidRPr="00791FD7">
        <w:rPr>
          <w:rFonts w:asciiTheme="majorHAnsi" w:hAnsiTheme="majorHAnsi"/>
          <w:sz w:val="22"/>
          <w:szCs w:val="22"/>
        </w:rPr>
        <w:t>tach w</w:t>
      </w:r>
      <w:r w:rsidRPr="00791FD7">
        <w:rPr>
          <w:rFonts w:asciiTheme="majorHAnsi" w:hAnsiTheme="majorHAnsi"/>
          <w:sz w:val="22"/>
          <w:szCs w:val="22"/>
        </w:rPr>
        <w:t xml:space="preserve"> ró</w:t>
      </w:r>
      <w:r w:rsidRPr="00791FD7">
        <w:rPr>
          <w:rFonts w:asciiTheme="majorHAnsi" w:hAnsiTheme="majorHAnsi"/>
          <w:sz w:val="22"/>
          <w:szCs w:val="22"/>
        </w:rPr>
        <w:t>ż</w:t>
      </w:r>
      <w:r w:rsidRPr="00791FD7">
        <w:rPr>
          <w:rFonts w:asciiTheme="majorHAnsi" w:hAnsiTheme="majorHAnsi"/>
          <w:sz w:val="22"/>
          <w:szCs w:val="22"/>
        </w:rPr>
        <w:t>nych</w:t>
      </w:r>
      <w:r w:rsidR="003A35AC" w:rsidRPr="00791FD7">
        <w:rPr>
          <w:rFonts w:asciiTheme="majorHAnsi" w:hAnsiTheme="majorHAnsi"/>
          <w:sz w:val="22"/>
          <w:szCs w:val="22"/>
        </w:rPr>
        <w:t xml:space="preserve"> typach pla</w:t>
      </w:r>
      <w:r w:rsidRPr="00791FD7">
        <w:rPr>
          <w:rFonts w:asciiTheme="majorHAnsi" w:hAnsiTheme="majorHAnsi"/>
          <w:sz w:val="22"/>
          <w:szCs w:val="22"/>
        </w:rPr>
        <w:t xml:space="preserve">cówek </w:t>
      </w:r>
      <w:r w:rsidR="003A35AC" w:rsidRPr="00791FD7">
        <w:rPr>
          <w:rFonts w:asciiTheme="majorHAnsi" w:hAnsiTheme="majorHAnsi"/>
          <w:sz w:val="22"/>
          <w:szCs w:val="22"/>
        </w:rPr>
        <w:t>wynika</w:t>
      </w:r>
      <w:r w:rsidR="00E834C2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 xml:space="preserve">z </w:t>
      </w:r>
      <w:r w:rsidR="00570CBB" w:rsidRPr="00791FD7">
        <w:rPr>
          <w:rFonts w:asciiTheme="majorHAnsi" w:hAnsiTheme="majorHAnsi"/>
          <w:sz w:val="22"/>
          <w:szCs w:val="22"/>
        </w:rPr>
        <w:t xml:space="preserve">konieczności </w:t>
      </w:r>
      <w:r w:rsidR="008C6CA6" w:rsidRPr="00791FD7">
        <w:rPr>
          <w:rFonts w:asciiTheme="majorHAnsi" w:hAnsiTheme="majorHAnsi"/>
          <w:sz w:val="22"/>
          <w:szCs w:val="22"/>
        </w:rPr>
        <w:t>organizacji dodatkowych godzin</w:t>
      </w:r>
      <w:r w:rsidR="00570CBB" w:rsidRPr="00791FD7">
        <w:rPr>
          <w:rFonts w:asciiTheme="majorHAnsi" w:hAnsiTheme="majorHAnsi"/>
          <w:sz w:val="22"/>
          <w:szCs w:val="22"/>
        </w:rPr>
        <w:t xml:space="preserve"> dydaktycznych</w:t>
      </w:r>
      <w:r w:rsidR="008C6CA6" w:rsidRPr="00791FD7">
        <w:rPr>
          <w:rFonts w:asciiTheme="majorHAnsi" w:hAnsiTheme="majorHAnsi"/>
          <w:sz w:val="22"/>
          <w:szCs w:val="22"/>
        </w:rPr>
        <w:t>, które trzeba opłacać</w:t>
      </w:r>
      <w:r w:rsidR="00570CBB" w:rsidRPr="00791FD7">
        <w:rPr>
          <w:rFonts w:asciiTheme="majorHAnsi" w:hAnsiTheme="majorHAnsi"/>
          <w:sz w:val="22"/>
          <w:szCs w:val="22"/>
        </w:rPr>
        <w:t xml:space="preserve"> z budżetu gminy</w:t>
      </w:r>
      <w:r w:rsidR="008C6CA6" w:rsidRPr="00791FD7">
        <w:rPr>
          <w:rFonts w:asciiTheme="majorHAnsi" w:hAnsiTheme="majorHAnsi"/>
          <w:sz w:val="22"/>
          <w:szCs w:val="22"/>
        </w:rPr>
        <w:t xml:space="preserve">, </w:t>
      </w:r>
      <w:r w:rsidR="003A35AC" w:rsidRPr="00791FD7">
        <w:rPr>
          <w:rFonts w:asciiTheme="majorHAnsi" w:hAnsiTheme="majorHAnsi"/>
          <w:sz w:val="22"/>
          <w:szCs w:val="22"/>
        </w:rPr>
        <w:t xml:space="preserve">choć ich liczba nie ma związku </w:t>
      </w:r>
      <w:r w:rsidR="008C6CA6" w:rsidRPr="00791FD7">
        <w:rPr>
          <w:rFonts w:asciiTheme="majorHAnsi" w:hAnsiTheme="majorHAnsi"/>
          <w:sz w:val="22"/>
          <w:szCs w:val="22"/>
        </w:rPr>
        <w:t xml:space="preserve">z </w:t>
      </w:r>
      <w:r w:rsidR="00570CBB" w:rsidRPr="00791FD7">
        <w:rPr>
          <w:rFonts w:asciiTheme="majorHAnsi" w:hAnsiTheme="majorHAnsi"/>
          <w:sz w:val="22"/>
          <w:szCs w:val="22"/>
        </w:rPr>
        <w:t>wzrostem liczby</w:t>
      </w:r>
      <w:r w:rsidR="008C6CA6" w:rsidRPr="00791FD7">
        <w:rPr>
          <w:rFonts w:asciiTheme="majorHAnsi" w:hAnsiTheme="majorHAnsi"/>
          <w:sz w:val="22"/>
          <w:szCs w:val="22"/>
        </w:rPr>
        <w:t xml:space="preserve"> uczniów czy oddziałów. Należą do nich: urlopy zdrowotne, zajęcia realizowane ze</w:t>
      </w:r>
      <w:r w:rsidR="00D80FBE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 xml:space="preserve">specjalnych powodów (nauczanie indywidualne lub wspomaganie w klasach integracyjnych), godziny wynikające </w:t>
      </w:r>
      <w:r w:rsidR="00A067B1">
        <w:rPr>
          <w:rFonts w:asciiTheme="majorHAnsi" w:hAnsiTheme="majorHAnsi"/>
          <w:sz w:val="22"/>
          <w:szCs w:val="22"/>
        </w:rPr>
        <w:br/>
      </w:r>
      <w:r w:rsidR="008C6CA6" w:rsidRPr="00791FD7">
        <w:rPr>
          <w:rFonts w:asciiTheme="majorHAnsi" w:hAnsiTheme="majorHAnsi"/>
          <w:sz w:val="22"/>
          <w:szCs w:val="22"/>
        </w:rPr>
        <w:t>z podziału na grupy na niektórych przedmiotach</w:t>
      </w:r>
      <w:r w:rsidR="00F52141" w:rsidRPr="00791FD7">
        <w:rPr>
          <w:rFonts w:asciiTheme="majorHAnsi" w:hAnsiTheme="majorHAnsi"/>
          <w:sz w:val="22"/>
          <w:szCs w:val="22"/>
        </w:rPr>
        <w:t xml:space="preserve">, </w:t>
      </w:r>
      <w:r w:rsidR="008C6CA6" w:rsidRPr="00791FD7">
        <w:rPr>
          <w:rFonts w:asciiTheme="majorHAnsi" w:hAnsiTheme="majorHAnsi"/>
          <w:sz w:val="22"/>
          <w:szCs w:val="22"/>
        </w:rPr>
        <w:t>zajęcia z języka polskiego lub innych prze</w:t>
      </w:r>
      <w:r w:rsidR="008C6CA6" w:rsidRPr="00791FD7">
        <w:rPr>
          <w:rFonts w:asciiTheme="majorHAnsi" w:hAnsiTheme="majorHAnsi"/>
          <w:sz w:val="22"/>
          <w:szCs w:val="22"/>
        </w:rPr>
        <w:t>d</w:t>
      </w:r>
      <w:r w:rsidR="008C6CA6" w:rsidRPr="00791FD7">
        <w:rPr>
          <w:rFonts w:asciiTheme="majorHAnsi" w:hAnsiTheme="majorHAnsi"/>
          <w:sz w:val="22"/>
          <w:szCs w:val="22"/>
        </w:rPr>
        <w:t xml:space="preserve">miotów w ramach różnic programowych dla uczniów powracających 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>z zagranicy</w:t>
      </w:r>
      <w:r w:rsidR="00F52141" w:rsidRPr="00791FD7">
        <w:rPr>
          <w:rFonts w:asciiTheme="majorHAnsi" w:hAnsiTheme="majorHAnsi"/>
          <w:sz w:val="22"/>
          <w:szCs w:val="22"/>
        </w:rPr>
        <w:t xml:space="preserve">. </w:t>
      </w:r>
    </w:p>
    <w:p w:rsidR="00707DED" w:rsidRPr="00791FD7" w:rsidRDefault="00707DED" w:rsidP="00707DED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F52141" w:rsidP="00707DED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Za spadkiem liczby oddziałów winien iść wprost proporcjonalny spadek </w:t>
      </w:r>
      <w:r w:rsidR="008C6CA6" w:rsidRPr="00791FD7">
        <w:rPr>
          <w:rFonts w:asciiTheme="majorHAnsi" w:hAnsiTheme="majorHAnsi"/>
          <w:sz w:val="22"/>
          <w:szCs w:val="22"/>
        </w:rPr>
        <w:t>liczby etatów naucz</w:t>
      </w:r>
      <w:r w:rsidR="008C6CA6" w:rsidRPr="00791FD7">
        <w:rPr>
          <w:rFonts w:asciiTheme="majorHAnsi" w:hAnsiTheme="majorHAnsi"/>
          <w:sz w:val="22"/>
          <w:szCs w:val="22"/>
        </w:rPr>
        <w:t>y</w:t>
      </w:r>
      <w:r w:rsidR="008C6CA6" w:rsidRPr="00791FD7">
        <w:rPr>
          <w:rFonts w:asciiTheme="majorHAnsi" w:hAnsiTheme="majorHAnsi"/>
          <w:sz w:val="22"/>
          <w:szCs w:val="22"/>
        </w:rPr>
        <w:t>cielskich</w:t>
      </w:r>
      <w:r w:rsidRPr="00791FD7">
        <w:rPr>
          <w:rFonts w:asciiTheme="majorHAnsi" w:hAnsiTheme="majorHAnsi"/>
          <w:sz w:val="22"/>
          <w:szCs w:val="22"/>
        </w:rPr>
        <w:t xml:space="preserve">, jednak brak odnotowania takiej zależności wynika z </w:t>
      </w:r>
      <w:r w:rsidR="00570CBB" w:rsidRPr="00791FD7">
        <w:rPr>
          <w:rFonts w:asciiTheme="majorHAnsi" w:hAnsiTheme="majorHAnsi"/>
          <w:sz w:val="22"/>
          <w:szCs w:val="22"/>
        </w:rPr>
        <w:t>potrzeby</w:t>
      </w:r>
      <w:r w:rsidR="008C6CA6" w:rsidRPr="00791FD7">
        <w:rPr>
          <w:rFonts w:asciiTheme="majorHAnsi" w:hAnsiTheme="majorHAnsi"/>
          <w:sz w:val="22"/>
          <w:szCs w:val="22"/>
        </w:rPr>
        <w:t xml:space="preserve"> realizacji w szkołach pomocy psychologiczno-pedagogicznej oraz pojawiania się różnego rodzaju orzeczeń, które p</w:t>
      </w:r>
      <w:r w:rsidR="008C6CA6" w:rsidRPr="00791FD7">
        <w:rPr>
          <w:rFonts w:asciiTheme="majorHAnsi" w:hAnsiTheme="majorHAnsi"/>
          <w:sz w:val="22"/>
          <w:szCs w:val="22"/>
        </w:rPr>
        <w:t>o</w:t>
      </w:r>
      <w:r w:rsidR="008C6CA6" w:rsidRPr="00791FD7">
        <w:rPr>
          <w:rFonts w:asciiTheme="majorHAnsi" w:hAnsiTheme="majorHAnsi"/>
          <w:sz w:val="22"/>
          <w:szCs w:val="22"/>
        </w:rPr>
        <w:t xml:space="preserve">wodują organizowanie dodatkowych godzin nauczania indywidualnego lub </w:t>
      </w:r>
      <w:r w:rsidR="00E834C2" w:rsidRPr="00791FD7">
        <w:rPr>
          <w:rFonts w:asciiTheme="majorHAnsi" w:hAnsiTheme="majorHAnsi"/>
          <w:sz w:val="22"/>
          <w:szCs w:val="22"/>
        </w:rPr>
        <w:t>nauczania</w:t>
      </w:r>
      <w:r w:rsidR="008C6CA6" w:rsidRPr="00791FD7">
        <w:rPr>
          <w:rFonts w:asciiTheme="majorHAnsi" w:hAnsiTheme="majorHAnsi"/>
          <w:sz w:val="22"/>
          <w:szCs w:val="22"/>
        </w:rPr>
        <w:t xml:space="preserve"> wspom</w:t>
      </w:r>
      <w:r w:rsidR="008C6CA6" w:rsidRPr="00791FD7">
        <w:rPr>
          <w:rFonts w:asciiTheme="majorHAnsi" w:hAnsiTheme="majorHAnsi"/>
          <w:sz w:val="22"/>
          <w:szCs w:val="22"/>
        </w:rPr>
        <w:t>a</w:t>
      </w:r>
      <w:r w:rsidR="008C6CA6" w:rsidRPr="00791FD7">
        <w:rPr>
          <w:rFonts w:asciiTheme="majorHAnsi" w:hAnsiTheme="majorHAnsi"/>
          <w:sz w:val="22"/>
          <w:szCs w:val="22"/>
        </w:rPr>
        <w:t xml:space="preserve">gającego. </w:t>
      </w:r>
    </w:p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15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>Liczba etatów nauczycielskich w p</w:t>
      </w:r>
      <w:r w:rsidR="00514700" w:rsidRPr="00791FD7">
        <w:rPr>
          <w:rFonts w:asciiTheme="majorHAnsi" w:hAnsiTheme="majorHAnsi"/>
          <w:sz w:val="22"/>
          <w:szCs w:val="22"/>
        </w:rPr>
        <w:t>rzeliczeniu na oddziały w roku szkolnym</w:t>
      </w:r>
      <w:r w:rsidR="008C6CA6" w:rsidRPr="00791FD7">
        <w:rPr>
          <w:rFonts w:asciiTheme="majorHAnsi" w:hAnsiTheme="majorHAnsi"/>
          <w:sz w:val="22"/>
          <w:szCs w:val="22"/>
        </w:rPr>
        <w:t xml:space="preserve"> 201</w:t>
      </w:r>
      <w:r w:rsidR="00222D1E" w:rsidRPr="00791FD7">
        <w:rPr>
          <w:rFonts w:asciiTheme="majorHAnsi" w:hAnsiTheme="majorHAnsi"/>
          <w:sz w:val="22"/>
          <w:szCs w:val="22"/>
        </w:rPr>
        <w:t>8/19</w:t>
      </w:r>
    </w:p>
    <w:p w:rsidR="00E00597" w:rsidRPr="00791FD7" w:rsidRDefault="00E00597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1683" w:type="pct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843"/>
        <w:gridCol w:w="686"/>
        <w:gridCol w:w="1118"/>
      </w:tblGrid>
      <w:tr w:rsidR="002B01DC" w:rsidRPr="00791FD7" w:rsidTr="002B01DC">
        <w:trPr>
          <w:trHeight w:val="330"/>
        </w:trPr>
        <w:tc>
          <w:tcPr>
            <w:tcW w:w="1561" w:type="pct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3439" w:type="pct"/>
            <w:gridSpan w:val="3"/>
            <w:shd w:val="clear" w:color="auto" w:fill="FDE9D9" w:themeFill="accent6" w:themeFillTint="33"/>
            <w:vAlign w:val="center"/>
            <w:hideMark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 2018/19</w:t>
            </w:r>
          </w:p>
        </w:tc>
      </w:tr>
      <w:tr w:rsidR="002B01DC" w:rsidRPr="00791FD7" w:rsidTr="002B01DC">
        <w:trPr>
          <w:trHeight w:val="645"/>
        </w:trPr>
        <w:tc>
          <w:tcPr>
            <w:tcW w:w="1561" w:type="pct"/>
            <w:vMerge/>
            <w:shd w:val="clear" w:color="auto" w:fill="FDE9D9" w:themeFill="accent6" w:themeFillTint="33"/>
            <w:vAlign w:val="center"/>
            <w:hideMark/>
          </w:tcPr>
          <w:p w:rsidR="00514700" w:rsidRPr="00791FD7" w:rsidRDefault="00514700" w:rsidP="003E420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997" w:type="pct"/>
            <w:shd w:val="clear" w:color="auto" w:fill="FDE9D9" w:themeFill="accent6" w:themeFillTint="33"/>
            <w:vAlign w:val="center"/>
            <w:hideMark/>
          </w:tcPr>
          <w:p w:rsidR="00514700" w:rsidRPr="00791FD7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etat/oddz.</w:t>
            </w:r>
          </w:p>
        </w:tc>
      </w:tr>
      <w:tr w:rsidR="002B01DC" w:rsidRPr="00791FD7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</w:tcPr>
          <w:p w:rsidR="00222D1E" w:rsidRPr="00791FD7" w:rsidRDefault="00222D1E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222D1E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9,09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222D1E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222D1E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1,52</w:t>
            </w:r>
          </w:p>
        </w:tc>
      </w:tr>
      <w:tr w:rsidR="002B01DC" w:rsidRPr="00791FD7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791FD7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791FD7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791FD7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1,54</w:t>
            </w:r>
          </w:p>
        </w:tc>
      </w:tr>
      <w:tr w:rsidR="002B01DC" w:rsidRPr="00791FD7" w:rsidTr="002B01DC">
        <w:trPr>
          <w:trHeight w:val="439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PP</w:t>
            </w: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18,32</w:t>
            </w:r>
          </w:p>
        </w:tc>
        <w:tc>
          <w:tcPr>
            <w:tcW w:w="997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12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1,53</w:t>
            </w:r>
          </w:p>
        </w:tc>
      </w:tr>
      <w:tr w:rsidR="002B01DC" w:rsidRPr="00791FD7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62,16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2,22</w:t>
            </w:r>
          </w:p>
        </w:tc>
      </w:tr>
      <w:tr w:rsidR="002B01DC" w:rsidRPr="00791FD7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56,77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1,90</w:t>
            </w:r>
          </w:p>
        </w:tc>
      </w:tr>
      <w:tr w:rsidR="002B01DC" w:rsidRPr="00791FD7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>SP 10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1,95</w:t>
            </w:r>
          </w:p>
        </w:tc>
      </w:tr>
      <w:tr w:rsidR="002B01DC" w:rsidRPr="00791FD7" w:rsidTr="002B01DC">
        <w:trPr>
          <w:trHeight w:val="488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SP</w:t>
            </w: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188,93</w:t>
            </w:r>
          </w:p>
        </w:tc>
        <w:tc>
          <w:tcPr>
            <w:tcW w:w="997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94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2,03</w:t>
            </w:r>
          </w:p>
        </w:tc>
      </w:tr>
      <w:tr w:rsidR="002B01DC" w:rsidRPr="00791FD7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791FD7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222D1E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207,25</w:t>
            </w:r>
          </w:p>
        </w:tc>
        <w:tc>
          <w:tcPr>
            <w:tcW w:w="997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106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</w:tcPr>
          <w:p w:rsidR="00514700" w:rsidRPr="00791FD7" w:rsidRDefault="00E834C2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1,96</w:t>
            </w:r>
          </w:p>
        </w:tc>
      </w:tr>
    </w:tbl>
    <w:p w:rsidR="003E420D" w:rsidRPr="00791FD7" w:rsidRDefault="003E420D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07DED" w:rsidRPr="00791FD7" w:rsidRDefault="00570CBB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roku szkol</w:t>
      </w:r>
      <w:r w:rsidR="00222D1E" w:rsidRPr="00791FD7">
        <w:rPr>
          <w:rFonts w:asciiTheme="majorHAnsi" w:hAnsiTheme="majorHAnsi"/>
          <w:sz w:val="22"/>
          <w:szCs w:val="22"/>
        </w:rPr>
        <w:t>nym 2018/2019</w:t>
      </w:r>
      <w:r w:rsidR="003D704A" w:rsidRPr="00791FD7">
        <w:rPr>
          <w:rFonts w:asciiTheme="majorHAnsi" w:hAnsiTheme="majorHAnsi"/>
          <w:sz w:val="22"/>
          <w:szCs w:val="22"/>
        </w:rPr>
        <w:t xml:space="preserve"> przeprowadzono w M</w:t>
      </w:r>
      <w:r w:rsidRPr="00791FD7">
        <w:rPr>
          <w:rFonts w:asciiTheme="majorHAnsi" w:hAnsiTheme="majorHAnsi"/>
          <w:sz w:val="22"/>
          <w:szCs w:val="22"/>
        </w:rPr>
        <w:t>iejskim Zarządzi</w:t>
      </w:r>
      <w:r w:rsidR="003D704A" w:rsidRPr="00791FD7">
        <w:rPr>
          <w:rFonts w:asciiTheme="majorHAnsi" w:hAnsiTheme="majorHAnsi"/>
          <w:sz w:val="22"/>
          <w:szCs w:val="22"/>
        </w:rPr>
        <w:t>e Placówek Oświaty w Bi</w:t>
      </w:r>
      <w:r w:rsidR="003D704A" w:rsidRPr="00791FD7">
        <w:rPr>
          <w:rFonts w:asciiTheme="majorHAnsi" w:hAnsiTheme="majorHAnsi"/>
          <w:sz w:val="22"/>
          <w:szCs w:val="22"/>
        </w:rPr>
        <w:t>e</w:t>
      </w:r>
      <w:r w:rsidR="003D704A" w:rsidRPr="00791FD7">
        <w:rPr>
          <w:rFonts w:asciiTheme="majorHAnsi" w:hAnsiTheme="majorHAnsi"/>
          <w:sz w:val="22"/>
          <w:szCs w:val="22"/>
        </w:rPr>
        <w:t xml:space="preserve">lawie </w:t>
      </w:r>
      <w:r w:rsidR="00E834C2" w:rsidRPr="00791FD7">
        <w:rPr>
          <w:rFonts w:asciiTheme="majorHAnsi" w:hAnsiTheme="majorHAnsi"/>
          <w:sz w:val="22"/>
          <w:szCs w:val="22"/>
        </w:rPr>
        <w:t>cztery postę</w:t>
      </w:r>
      <w:r w:rsidR="00222D1E" w:rsidRPr="00791FD7">
        <w:rPr>
          <w:rFonts w:asciiTheme="majorHAnsi" w:hAnsiTheme="majorHAnsi"/>
          <w:sz w:val="22"/>
          <w:szCs w:val="22"/>
        </w:rPr>
        <w:t>powania</w:t>
      </w:r>
      <w:r w:rsidRPr="00791FD7">
        <w:rPr>
          <w:rFonts w:asciiTheme="majorHAnsi" w:hAnsiTheme="majorHAnsi"/>
          <w:sz w:val="22"/>
          <w:szCs w:val="22"/>
        </w:rPr>
        <w:t xml:space="preserve"> egzaminacyjne w sprawie awansu zawodowego na stopień naucz</w:t>
      </w:r>
      <w:r w:rsidRPr="00791FD7">
        <w:rPr>
          <w:rFonts w:asciiTheme="majorHAnsi" w:hAnsiTheme="majorHAnsi"/>
          <w:sz w:val="22"/>
          <w:szCs w:val="22"/>
        </w:rPr>
        <w:t>y</w:t>
      </w:r>
      <w:r w:rsidRPr="00791FD7">
        <w:rPr>
          <w:rFonts w:asciiTheme="majorHAnsi" w:hAnsiTheme="majorHAnsi"/>
          <w:sz w:val="22"/>
          <w:szCs w:val="22"/>
        </w:rPr>
        <w:t>ciela mianowanego oraz w K</w:t>
      </w:r>
      <w:r w:rsidR="00F653B9" w:rsidRPr="00791FD7">
        <w:rPr>
          <w:rFonts w:asciiTheme="majorHAnsi" w:hAnsiTheme="majorHAnsi"/>
          <w:sz w:val="22"/>
          <w:szCs w:val="22"/>
        </w:rPr>
        <w:t xml:space="preserve">uratorium Oświaty w Wałbrzychu </w:t>
      </w:r>
      <w:r w:rsidR="00E834C2" w:rsidRPr="00791FD7">
        <w:rPr>
          <w:rFonts w:asciiTheme="majorHAnsi" w:hAnsiTheme="majorHAnsi"/>
          <w:sz w:val="22"/>
          <w:szCs w:val="22"/>
        </w:rPr>
        <w:t>trzy</w:t>
      </w:r>
      <w:r w:rsidR="00F653B9" w:rsidRPr="00791FD7">
        <w:rPr>
          <w:rFonts w:asciiTheme="majorHAnsi" w:hAnsiTheme="majorHAnsi"/>
          <w:sz w:val="22"/>
          <w:szCs w:val="22"/>
        </w:rPr>
        <w:t xml:space="preserve"> postępowania</w:t>
      </w:r>
      <w:r w:rsidRPr="00791FD7">
        <w:rPr>
          <w:rFonts w:asciiTheme="majorHAnsi" w:hAnsiTheme="majorHAnsi"/>
          <w:sz w:val="22"/>
          <w:szCs w:val="22"/>
        </w:rPr>
        <w:t xml:space="preserve"> kwalifikacyjne w sprawie awansu zawodowego na stopień nauczyciela dyplomowanego.</w:t>
      </w:r>
    </w:p>
    <w:p w:rsidR="00707DED" w:rsidRPr="00791FD7" w:rsidRDefault="00707DED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7B448F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16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Nauczyciele według wykształcenia w roku szkolnym </w:t>
      </w:r>
      <w:r w:rsidR="00AD087B" w:rsidRPr="00791FD7">
        <w:rPr>
          <w:rFonts w:asciiTheme="majorHAnsi" w:hAnsiTheme="majorHAnsi"/>
          <w:sz w:val="22"/>
          <w:szCs w:val="22"/>
        </w:rPr>
        <w:t>2018/2019</w:t>
      </w:r>
    </w:p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615"/>
        <w:gridCol w:w="700"/>
        <w:gridCol w:w="615"/>
        <w:gridCol w:w="700"/>
        <w:gridCol w:w="637"/>
        <w:gridCol w:w="726"/>
        <w:gridCol w:w="795"/>
        <w:gridCol w:w="700"/>
        <w:gridCol w:w="795"/>
        <w:gridCol w:w="700"/>
      </w:tblGrid>
      <w:tr w:rsidR="002B01DC" w:rsidRPr="00791FD7" w:rsidTr="002B01DC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0" w:type="auto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średnie</w:t>
            </w:r>
          </w:p>
        </w:tc>
        <w:tc>
          <w:tcPr>
            <w:tcW w:w="0" w:type="auto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2B4FD3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kol. n</w:t>
            </w:r>
            <w:r w:rsidR="007B448F" w:rsidRPr="00791FD7">
              <w:rPr>
                <w:rFonts w:asciiTheme="majorHAnsi" w:hAnsiTheme="majorHAnsi"/>
                <w:sz w:val="22"/>
                <w:szCs w:val="22"/>
              </w:rPr>
              <w:t>aucz.</w:t>
            </w:r>
          </w:p>
        </w:tc>
        <w:tc>
          <w:tcPr>
            <w:tcW w:w="0" w:type="auto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licencjat/inż.</w:t>
            </w:r>
          </w:p>
        </w:tc>
        <w:tc>
          <w:tcPr>
            <w:tcW w:w="0" w:type="auto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magister</w:t>
            </w:r>
          </w:p>
        </w:tc>
        <w:tc>
          <w:tcPr>
            <w:tcW w:w="0" w:type="auto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  <w:hideMark/>
          </w:tcPr>
          <w:p w:rsidR="007B448F" w:rsidRPr="00791FD7" w:rsidRDefault="007B448F" w:rsidP="007B44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456A03" w:rsidRPr="00791FD7" w:rsidRDefault="00456A03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3,09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56A03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2B01DC" w:rsidRPr="00791FD7" w:rsidTr="002B01DC">
        <w:trPr>
          <w:trHeight w:val="406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 PP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456A03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</w:tr>
      <w:tr w:rsidR="002B01DC" w:rsidRPr="00791FD7" w:rsidTr="002B01DC">
        <w:trPr>
          <w:trHeight w:val="384"/>
          <w:jc w:val="center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 SP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181,93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188,93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791FD7" w:rsidRDefault="00AD087B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196</w:t>
            </w:r>
          </w:p>
        </w:tc>
      </w:tr>
      <w:tr w:rsidR="002B01DC" w:rsidRPr="00791FD7" w:rsidTr="002B01DC">
        <w:trPr>
          <w:trHeight w:val="495"/>
          <w:jc w:val="center"/>
        </w:trPr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:rsidR="007B448F" w:rsidRPr="00791FD7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 nauczyciele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194,25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205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207,25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</w:tcPr>
          <w:p w:rsidR="007B448F" w:rsidRPr="00791FD7" w:rsidRDefault="00AD087B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218</w:t>
            </w:r>
          </w:p>
        </w:tc>
      </w:tr>
    </w:tbl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Zgodnie z art. 30a ust. 7 ustawy Karta Nauczyciela, do 31  stycznia każdego roku należy wypłacić różnicę między średnim wynagrodzeniem nauczycieli na poszczególnych stopniach awansu z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wodowego a kwotą bazową ustaloną w ustawie budżetowej na dany rok.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 rok 201</w:t>
      </w:r>
      <w:r w:rsidR="00222D1E" w:rsidRPr="00791FD7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 xml:space="preserve"> gmina </w:t>
      </w:r>
      <w:r w:rsidR="005C11B6" w:rsidRPr="00791FD7">
        <w:rPr>
          <w:rFonts w:asciiTheme="majorHAnsi" w:hAnsiTheme="majorHAnsi"/>
          <w:sz w:val="22"/>
          <w:szCs w:val="22"/>
        </w:rPr>
        <w:t xml:space="preserve">nie </w:t>
      </w:r>
      <w:r w:rsidRPr="00791FD7">
        <w:rPr>
          <w:rFonts w:asciiTheme="majorHAnsi" w:hAnsiTheme="majorHAnsi"/>
          <w:sz w:val="22"/>
          <w:szCs w:val="22"/>
        </w:rPr>
        <w:t xml:space="preserve">wypłaciła </w:t>
      </w:r>
      <w:r w:rsidR="005C11B6" w:rsidRPr="00791FD7">
        <w:rPr>
          <w:rFonts w:asciiTheme="majorHAnsi" w:hAnsiTheme="majorHAnsi"/>
          <w:sz w:val="22"/>
          <w:szCs w:val="22"/>
        </w:rPr>
        <w:t>w żadnej z grup awansu zawodowego nauczycieli dodatków uzupełniających do</w:t>
      </w:r>
      <w:r w:rsidRPr="00791FD7">
        <w:rPr>
          <w:rFonts w:asciiTheme="majorHAnsi" w:hAnsiTheme="majorHAnsi"/>
          <w:sz w:val="22"/>
          <w:szCs w:val="22"/>
        </w:rPr>
        <w:t xml:space="preserve"> wynagrodzenia nauczycieli. </w:t>
      </w:r>
    </w:p>
    <w:p w:rsidR="00514700" w:rsidRPr="00791FD7" w:rsidRDefault="00514700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791FD7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FC1B4D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Do</w:t>
      </w:r>
      <w:r w:rsidR="003D704A" w:rsidRPr="00791FD7">
        <w:rPr>
          <w:rFonts w:asciiTheme="majorHAnsi" w:hAnsiTheme="majorHAnsi"/>
          <w:b/>
          <w:sz w:val="22"/>
          <w:szCs w:val="22"/>
        </w:rPr>
        <w:t>skonalenie zawodowe nauczycieli</w:t>
      </w:r>
    </w:p>
    <w:p w:rsidR="00660049" w:rsidRPr="00791FD7" w:rsidRDefault="00660049" w:rsidP="00660049">
      <w:pPr>
        <w:pStyle w:val="Akapitzlist"/>
        <w:ind w:left="502"/>
        <w:jc w:val="both"/>
        <w:rPr>
          <w:rFonts w:asciiTheme="majorHAnsi" w:hAnsiTheme="majorHAnsi"/>
          <w:b/>
          <w:sz w:val="22"/>
          <w:szCs w:val="22"/>
        </w:rPr>
      </w:pPr>
    </w:p>
    <w:p w:rsidR="00660049" w:rsidRPr="00791FD7" w:rsidRDefault="00660049" w:rsidP="00707DED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Na podstawie zarządzenia nr 50/18 Burmistrza Miasta Bielawa z dnia 14 lutego 2018r., oraz uwzględniając wnioski dyrektorów placówek składane do organu prowadzącego zgodnie z Ro</w:t>
      </w:r>
      <w:r w:rsidRPr="00791FD7">
        <w:rPr>
          <w:rFonts w:asciiTheme="majorHAnsi" w:hAnsiTheme="majorHAnsi"/>
          <w:sz w:val="22"/>
          <w:szCs w:val="22"/>
        </w:rPr>
        <w:t>z</w:t>
      </w:r>
      <w:r w:rsidRPr="00791FD7">
        <w:rPr>
          <w:rFonts w:asciiTheme="majorHAnsi" w:hAnsiTheme="majorHAnsi"/>
          <w:sz w:val="22"/>
          <w:szCs w:val="22"/>
        </w:rPr>
        <w:t>porządzeniem Ministra Edukacji Narodowej i Sportu z dnia 29 marca 2002 roku w sprawie sp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sobu podziału środków na wspieranie doskonalenia zawodowego  nauczycieli (Dz. U. z 2002 r., nr 46, poz. 430),  zostały przyznane środki na doskonalenie zawodowe nauczycieli zatrudni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nych w placówkach oświatowych podległych Gminie Bielawa. Dyrektorzy składali wnioski baz</w:t>
      </w:r>
      <w:r w:rsidRPr="00791FD7">
        <w:rPr>
          <w:rFonts w:asciiTheme="majorHAnsi" w:hAnsiTheme="majorHAnsi"/>
          <w:sz w:val="22"/>
          <w:szCs w:val="22"/>
        </w:rPr>
        <w:t>u</w:t>
      </w:r>
      <w:r w:rsidRPr="00791FD7">
        <w:rPr>
          <w:rFonts w:asciiTheme="majorHAnsi" w:hAnsiTheme="majorHAnsi"/>
          <w:sz w:val="22"/>
          <w:szCs w:val="22"/>
        </w:rPr>
        <w:t>jąc na kwalifikacjach nauczycieli, potrzebach w zakresie uzupełniania i podnoszenia kwalifikacji zawodowych, ocenie przydatności danej formy doskonalenia zawodowego nauczyciela oraz z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dań związanych z realizacją polityki oświatowej gminy.</w:t>
      </w:r>
    </w:p>
    <w:p w:rsidR="00707DED" w:rsidRPr="00791FD7" w:rsidRDefault="00707DED" w:rsidP="00707DED">
      <w:pPr>
        <w:jc w:val="both"/>
        <w:rPr>
          <w:rFonts w:asciiTheme="majorHAnsi" w:hAnsiTheme="majorHAnsi"/>
          <w:sz w:val="22"/>
          <w:szCs w:val="22"/>
        </w:rPr>
      </w:pPr>
    </w:p>
    <w:p w:rsidR="00660049" w:rsidRPr="00791FD7" w:rsidRDefault="00660049" w:rsidP="00707DED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Wspomnianym zarządzeniem Burmistrza Miasta zapla</w:t>
      </w:r>
      <w:r w:rsidR="00FC0652" w:rsidRPr="00791FD7">
        <w:rPr>
          <w:rFonts w:asciiTheme="majorHAnsi" w:hAnsiTheme="majorHAnsi"/>
          <w:sz w:val="22"/>
          <w:szCs w:val="22"/>
        </w:rPr>
        <w:t xml:space="preserve">nowano kwotę 97 </w:t>
      </w:r>
      <w:r w:rsidRPr="00791FD7">
        <w:rPr>
          <w:rFonts w:asciiTheme="majorHAnsi" w:hAnsiTheme="majorHAnsi"/>
          <w:sz w:val="22"/>
          <w:szCs w:val="22"/>
        </w:rPr>
        <w:t>175,00 zł., w rozbiciu na:</w:t>
      </w:r>
    </w:p>
    <w:p w:rsidR="00660049" w:rsidRPr="00791FD7" w:rsidRDefault="00660049" w:rsidP="00660049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doskonalenie zawodowe nauczycieli sz</w:t>
      </w:r>
      <w:r w:rsidR="00FC0652" w:rsidRPr="00791FD7">
        <w:rPr>
          <w:rFonts w:asciiTheme="majorHAnsi" w:hAnsiTheme="majorHAnsi"/>
          <w:sz w:val="22"/>
          <w:szCs w:val="22"/>
        </w:rPr>
        <w:t xml:space="preserve">kół podstawowych w wysokości 92 </w:t>
      </w:r>
      <w:r w:rsidRPr="00791FD7">
        <w:rPr>
          <w:rFonts w:asciiTheme="majorHAnsi" w:hAnsiTheme="majorHAnsi"/>
          <w:sz w:val="22"/>
          <w:szCs w:val="22"/>
        </w:rPr>
        <w:t>962,00 zł.</w:t>
      </w:r>
    </w:p>
    <w:p w:rsidR="00660049" w:rsidRPr="00791FD7" w:rsidRDefault="00660049" w:rsidP="00660049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doskonalenie zawodowe nauczy</w:t>
      </w:r>
      <w:r w:rsidR="00FC0652" w:rsidRPr="00791FD7">
        <w:rPr>
          <w:rFonts w:asciiTheme="majorHAnsi" w:hAnsiTheme="majorHAnsi"/>
          <w:sz w:val="22"/>
          <w:szCs w:val="22"/>
        </w:rPr>
        <w:t xml:space="preserve">cieli przedszkoli publicznych 4 </w:t>
      </w:r>
      <w:r w:rsidRPr="00791FD7">
        <w:rPr>
          <w:rFonts w:asciiTheme="majorHAnsi" w:hAnsiTheme="majorHAnsi"/>
          <w:sz w:val="22"/>
          <w:szCs w:val="22"/>
        </w:rPr>
        <w:t>213,00 zł.</w:t>
      </w:r>
    </w:p>
    <w:p w:rsidR="00707DED" w:rsidRPr="00791FD7" w:rsidRDefault="00707DED" w:rsidP="00660049">
      <w:pPr>
        <w:rPr>
          <w:rFonts w:asciiTheme="majorHAnsi" w:hAnsiTheme="majorHAnsi"/>
          <w:sz w:val="22"/>
          <w:szCs w:val="22"/>
        </w:rPr>
      </w:pPr>
    </w:p>
    <w:p w:rsidR="00660049" w:rsidRPr="00791FD7" w:rsidRDefault="00660049" w:rsidP="00707DED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związku z dokonanymi korektami planów finansowych szkół i przedszkoli ostateczna kwota zaplanowana na wsparcie doskonalenia zawodowego nauczycieli wynosiła 90 453,00 zł., w tym: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doskonalenie zawodowe nauczycieli szkół podstawowych w wysokości 86 360,00 zł.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doskonalenie zawodowe nauczycieli przedszkoli publicznych 4 093,00 zł.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Wydzielono środki na dofinansowanie opłat pobieranych przez szkoły wyższe, zakłady kszta</w:t>
      </w:r>
      <w:r w:rsidRPr="00791FD7">
        <w:rPr>
          <w:rFonts w:asciiTheme="majorHAnsi" w:hAnsiTheme="majorHAnsi"/>
          <w:sz w:val="22"/>
          <w:szCs w:val="22"/>
        </w:rPr>
        <w:t>ł</w:t>
      </w:r>
      <w:r w:rsidRPr="00791FD7">
        <w:rPr>
          <w:rFonts w:asciiTheme="majorHAnsi" w:hAnsiTheme="majorHAnsi"/>
          <w:sz w:val="22"/>
          <w:szCs w:val="22"/>
        </w:rPr>
        <w:t>cenia nauczycieli oraz inne formy doskonalenia (szko</w:t>
      </w:r>
      <w:r w:rsidR="00707DED" w:rsidRPr="00791FD7">
        <w:rPr>
          <w:rFonts w:asciiTheme="majorHAnsi" w:hAnsiTheme="majorHAnsi"/>
          <w:sz w:val="22"/>
          <w:szCs w:val="22"/>
        </w:rPr>
        <w:t xml:space="preserve">lenia, kursy, seminaria, itp.) </w:t>
      </w:r>
      <w:r w:rsidRPr="00791FD7">
        <w:rPr>
          <w:rFonts w:asciiTheme="majorHAnsi" w:hAnsiTheme="majorHAnsi"/>
          <w:sz w:val="22"/>
          <w:szCs w:val="22"/>
        </w:rPr>
        <w:t>w ogólnej kwocie 56 500,00 zł., z czego: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- 53 100,00 zł. na nauczycieli szkół podstawowych i gimnazjów,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- 3 400,00 zł.  na nauczycieli przedszkoli publicznych. 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Na koszty podróży służbowych związanych z przejazdami na różne formy doskonalenia prz</w:t>
      </w:r>
      <w:r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>znaczona została kwota 7 960,00 zł.  w tym: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- 7 760,00 zł. na nauczycieli szkół podstawowych i gimnazjów, 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- 200,00 zł. na nauczycieli przedszkoli publicznych. 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W celu przygotowania materiałów szkoleniowych i informacyjnych wyodrębniono kwotę </w:t>
      </w:r>
      <w:r w:rsidR="00A067B1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25 993,00 w tym: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- 25 500,00 zł.  na potrzeby nauczycieli szkół podstawowych i gimnazjów,</w:t>
      </w: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- 493,00 zł. na potrzeby przedszkoli publicznych.</w:t>
      </w:r>
    </w:p>
    <w:p w:rsidR="00707DED" w:rsidRPr="00791FD7" w:rsidRDefault="00707DED" w:rsidP="00660049">
      <w:pPr>
        <w:jc w:val="both"/>
        <w:rPr>
          <w:rFonts w:asciiTheme="majorHAnsi" w:hAnsiTheme="majorHAnsi"/>
          <w:sz w:val="22"/>
          <w:szCs w:val="22"/>
        </w:rPr>
      </w:pPr>
    </w:p>
    <w:p w:rsidR="00660049" w:rsidRPr="00791FD7" w:rsidRDefault="00660049" w:rsidP="0066004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Ogólna kwota wykorzystania środków wynosi 70 527,56 zł co stanowi </w:t>
      </w:r>
      <w:r w:rsidRPr="00791FD7">
        <w:rPr>
          <w:rFonts w:asciiTheme="majorHAnsi" w:hAnsiTheme="majorHAnsi"/>
          <w:b/>
          <w:sz w:val="22"/>
          <w:szCs w:val="22"/>
        </w:rPr>
        <w:t>77,97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b/>
          <w:sz w:val="22"/>
          <w:szCs w:val="22"/>
        </w:rPr>
        <w:t>%</w:t>
      </w:r>
      <w:r w:rsidRPr="00791FD7">
        <w:rPr>
          <w:rFonts w:asciiTheme="majorHAnsi" w:hAnsiTheme="majorHAnsi"/>
          <w:sz w:val="22"/>
          <w:szCs w:val="22"/>
        </w:rPr>
        <w:t xml:space="preserve"> środków zapl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 xml:space="preserve">nowanych we wnioskach. </w:t>
      </w:r>
    </w:p>
    <w:p w:rsidR="00660049" w:rsidRPr="00791FD7" w:rsidRDefault="00660049" w:rsidP="00660049">
      <w:pPr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660049">
      <w:pPr>
        <w:rPr>
          <w:rFonts w:asciiTheme="majorHAnsi" w:hAnsiTheme="majorHAnsi"/>
          <w:sz w:val="22"/>
          <w:szCs w:val="22"/>
        </w:rPr>
      </w:pPr>
    </w:p>
    <w:p w:rsidR="00660049" w:rsidRPr="00791FD7" w:rsidRDefault="006A6213" w:rsidP="00660049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17 </w:t>
      </w:r>
      <w:r w:rsidR="00660049" w:rsidRPr="00791FD7">
        <w:rPr>
          <w:rFonts w:asciiTheme="majorHAnsi" w:hAnsiTheme="majorHAnsi"/>
          <w:sz w:val="22"/>
          <w:szCs w:val="22"/>
        </w:rPr>
        <w:t>Planowane i zrealizowane wydatki na  dos</w:t>
      </w:r>
      <w:r w:rsidR="00707DED" w:rsidRPr="00791FD7">
        <w:rPr>
          <w:rFonts w:asciiTheme="majorHAnsi" w:hAnsiTheme="majorHAnsi"/>
          <w:sz w:val="22"/>
          <w:szCs w:val="22"/>
        </w:rPr>
        <w:t>konalenie zawodowe nauczycieli:</w:t>
      </w:r>
    </w:p>
    <w:p w:rsidR="006A6213" w:rsidRPr="00791FD7" w:rsidRDefault="006A6213" w:rsidP="00660049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183"/>
        <w:gridCol w:w="1276"/>
        <w:gridCol w:w="909"/>
        <w:gridCol w:w="1217"/>
        <w:gridCol w:w="1418"/>
        <w:gridCol w:w="1345"/>
      </w:tblGrid>
      <w:tr w:rsidR="002B01DC" w:rsidRPr="00791FD7" w:rsidTr="002B01DC">
        <w:trPr>
          <w:cantSplit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Wyszczególni</w:t>
            </w:r>
            <w:r w:rsidRPr="00791FD7">
              <w:rPr>
                <w:rFonts w:asciiTheme="majorHAnsi" w:hAnsiTheme="majorHAnsi"/>
                <w:b/>
                <w:bCs/>
                <w:sz w:val="22"/>
              </w:rPr>
              <w:t>e</w:t>
            </w:r>
            <w:r w:rsidRPr="00791FD7">
              <w:rPr>
                <w:rFonts w:asciiTheme="majorHAnsi" w:hAnsiTheme="majorHAnsi"/>
                <w:b/>
                <w:bCs/>
                <w:sz w:val="22"/>
              </w:rPr>
              <w:t>nie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Ogólna kwota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Środki na poszczególne szkoły</w:t>
            </w:r>
          </w:p>
        </w:tc>
      </w:tr>
      <w:tr w:rsidR="002B01DC" w:rsidRPr="00791FD7" w:rsidTr="002B01DC">
        <w:trPr>
          <w:cantSplit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60049" w:rsidRPr="00791FD7" w:rsidRDefault="0066004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Wykon</w:t>
            </w:r>
            <w:r w:rsidRPr="00791FD7">
              <w:rPr>
                <w:rFonts w:asciiTheme="majorHAnsi" w:hAnsiTheme="majorHAnsi"/>
                <w:b/>
                <w:bCs/>
                <w:sz w:val="22"/>
              </w:rPr>
              <w:t>a</w:t>
            </w:r>
            <w:r w:rsidRPr="00791FD7">
              <w:rPr>
                <w:rFonts w:asciiTheme="majorHAnsi" w:hAnsiTheme="majorHAnsi"/>
                <w:b/>
                <w:bCs/>
                <w:sz w:val="22"/>
              </w:rPr>
              <w:t>nie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szkoła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 xml:space="preserve">wykonanie (zł.)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wykon</w:t>
            </w:r>
            <w:r w:rsidRPr="00791FD7">
              <w:rPr>
                <w:rFonts w:asciiTheme="majorHAnsi" w:hAnsiTheme="majorHAnsi"/>
                <w:b/>
                <w:bCs/>
                <w:sz w:val="22"/>
              </w:rPr>
              <w:t>a</w:t>
            </w:r>
            <w:r w:rsidRPr="00791FD7">
              <w:rPr>
                <w:rFonts w:asciiTheme="majorHAnsi" w:hAnsiTheme="majorHAnsi"/>
                <w:b/>
                <w:bCs/>
                <w:sz w:val="22"/>
              </w:rPr>
              <w:t>nie%</w:t>
            </w:r>
          </w:p>
        </w:tc>
      </w:tr>
      <w:tr w:rsidR="00660049" w:rsidRPr="00791FD7" w:rsidTr="00660049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rPr>
                <w:rFonts w:asciiTheme="majorHAnsi" w:hAnsiTheme="majorHAnsi"/>
                <w:sz w:val="20"/>
                <w:szCs w:val="20"/>
              </w:rPr>
            </w:pPr>
            <w:r w:rsidRPr="00791FD7">
              <w:rPr>
                <w:rFonts w:asciiTheme="majorHAnsi" w:hAnsiTheme="majorHAnsi"/>
                <w:sz w:val="20"/>
                <w:szCs w:val="20"/>
              </w:rPr>
              <w:t>Środki na doskon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a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lenie zawodowe stanowiące 1% planowanych roc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z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nych środków przeznaczonych na wynagrodzenia osobowe nauczyci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e</w:t>
            </w:r>
            <w:r w:rsidRPr="00791FD7">
              <w:rPr>
                <w:rFonts w:asciiTheme="majorHAnsi" w:hAnsiTheme="majorHAnsi"/>
                <w:sz w:val="20"/>
                <w:szCs w:val="20"/>
              </w:rPr>
              <w:t>li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</w:rPr>
              <w:t>90.453,00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</w:rPr>
              <w:t>70.527,56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4C" w:rsidRPr="00791FD7" w:rsidRDefault="00892C4C">
            <w:pPr>
              <w:jc w:val="center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</w:p>
          <w:p w:rsidR="00892C4C" w:rsidRPr="00791FD7" w:rsidRDefault="00892C4C">
            <w:pPr>
              <w:jc w:val="center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</w:p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lang w:val="en-US"/>
              </w:rPr>
              <w:t>SP4</w:t>
            </w:r>
          </w:p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lang w:val="en-US"/>
              </w:rPr>
              <w:t>ESP 7</w:t>
            </w:r>
          </w:p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lang w:val="en-US"/>
              </w:rPr>
              <w:t>SP 10</w:t>
            </w:r>
          </w:p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lang w:val="en-US"/>
              </w:rPr>
              <w:t>PP3</w:t>
            </w:r>
          </w:p>
          <w:p w:rsidR="00660049" w:rsidRPr="00791FD7" w:rsidRDefault="0066004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791FD7">
              <w:rPr>
                <w:rFonts w:asciiTheme="majorHAnsi" w:hAnsiTheme="majorHAnsi"/>
                <w:b/>
                <w:bCs/>
                <w:sz w:val="22"/>
                <w:lang w:val="en-US"/>
              </w:rPr>
              <w:t>PP4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4C" w:rsidRPr="00791FD7" w:rsidRDefault="00892C4C">
            <w:pPr>
              <w:jc w:val="right"/>
              <w:rPr>
                <w:rFonts w:asciiTheme="majorHAnsi" w:hAnsiTheme="majorHAnsi"/>
                <w:sz w:val="22"/>
                <w:lang w:val="en-US"/>
              </w:rPr>
            </w:pPr>
          </w:p>
          <w:p w:rsidR="00892C4C" w:rsidRPr="00791FD7" w:rsidRDefault="00892C4C">
            <w:pPr>
              <w:jc w:val="right"/>
              <w:rPr>
                <w:rFonts w:asciiTheme="majorHAnsi" w:hAnsiTheme="majorHAnsi"/>
                <w:sz w:val="22"/>
                <w:lang w:val="en-US"/>
              </w:rPr>
            </w:pP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30.700,00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25.100,00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30.560,00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880,00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</w:rPr>
              <w:t>3.213,00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4C" w:rsidRPr="00791FD7" w:rsidRDefault="00892C4C">
            <w:pPr>
              <w:jc w:val="right"/>
              <w:rPr>
                <w:rFonts w:asciiTheme="majorHAnsi" w:hAnsiTheme="majorHAnsi"/>
                <w:sz w:val="22"/>
              </w:rPr>
            </w:pPr>
          </w:p>
          <w:p w:rsidR="00892C4C" w:rsidRPr="00791FD7" w:rsidRDefault="00892C4C">
            <w:pPr>
              <w:jc w:val="right"/>
              <w:rPr>
                <w:rFonts w:asciiTheme="majorHAnsi" w:hAnsiTheme="majorHAnsi"/>
                <w:sz w:val="22"/>
              </w:rPr>
            </w:pP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26.820,66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12.105,79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28.842,76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700,00</w:t>
            </w:r>
          </w:p>
          <w:p w:rsidR="00660049" w:rsidRPr="00791FD7" w:rsidRDefault="00E834C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</w:rPr>
              <w:t>2.058,35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4C" w:rsidRPr="00791FD7" w:rsidRDefault="00892C4C">
            <w:pPr>
              <w:jc w:val="right"/>
              <w:rPr>
                <w:rFonts w:asciiTheme="majorHAnsi" w:hAnsiTheme="majorHAnsi"/>
                <w:sz w:val="22"/>
              </w:rPr>
            </w:pPr>
          </w:p>
          <w:p w:rsidR="00892C4C" w:rsidRPr="00791FD7" w:rsidRDefault="00892C4C">
            <w:pPr>
              <w:jc w:val="right"/>
              <w:rPr>
                <w:rFonts w:asciiTheme="majorHAnsi" w:hAnsiTheme="majorHAnsi"/>
                <w:sz w:val="22"/>
              </w:rPr>
            </w:pP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87,37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48,23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94,38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</w:rPr>
            </w:pPr>
            <w:r w:rsidRPr="00791FD7">
              <w:rPr>
                <w:rFonts w:asciiTheme="majorHAnsi" w:hAnsiTheme="majorHAnsi"/>
                <w:sz w:val="22"/>
              </w:rPr>
              <w:t>87,50</w:t>
            </w:r>
          </w:p>
          <w:p w:rsidR="00660049" w:rsidRPr="00791FD7" w:rsidRDefault="0066004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</w:rPr>
              <w:t>64,07</w:t>
            </w:r>
          </w:p>
        </w:tc>
      </w:tr>
    </w:tbl>
    <w:p w:rsidR="00660049" w:rsidRPr="00791FD7" w:rsidRDefault="00660049" w:rsidP="00660049">
      <w:pPr>
        <w:rPr>
          <w:rFonts w:asciiTheme="majorHAnsi" w:hAnsiTheme="majorHAnsi"/>
          <w:sz w:val="22"/>
          <w:szCs w:val="22"/>
        </w:rPr>
      </w:pPr>
    </w:p>
    <w:p w:rsidR="00E834C2" w:rsidRPr="00791FD7" w:rsidRDefault="00E834C2" w:rsidP="00660049">
      <w:pPr>
        <w:rPr>
          <w:rFonts w:asciiTheme="majorHAnsi" w:hAnsiTheme="majorHAnsi"/>
          <w:sz w:val="22"/>
          <w:szCs w:val="22"/>
        </w:rPr>
      </w:pPr>
    </w:p>
    <w:p w:rsidR="00660049" w:rsidRPr="00791FD7" w:rsidRDefault="006A6213" w:rsidP="00660049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Tab. 18  </w:t>
      </w:r>
      <w:r w:rsidR="00660049" w:rsidRPr="00791FD7">
        <w:rPr>
          <w:rFonts w:asciiTheme="majorHAnsi" w:hAnsiTheme="majorHAnsi"/>
          <w:sz w:val="22"/>
          <w:szCs w:val="22"/>
        </w:rPr>
        <w:t>Zestawienie zrealizowanych przez nauczycieli form i kierunków do</w:t>
      </w:r>
      <w:r w:rsidR="00892C4C" w:rsidRPr="00791FD7">
        <w:rPr>
          <w:rFonts w:asciiTheme="majorHAnsi" w:hAnsiTheme="majorHAnsi"/>
          <w:sz w:val="22"/>
          <w:szCs w:val="22"/>
        </w:rPr>
        <w:t>skonalenia zawod</w:t>
      </w:r>
      <w:r w:rsidR="00892C4C" w:rsidRPr="00791FD7">
        <w:rPr>
          <w:rFonts w:asciiTheme="majorHAnsi" w:hAnsiTheme="majorHAnsi"/>
          <w:sz w:val="22"/>
          <w:szCs w:val="22"/>
        </w:rPr>
        <w:t>o</w:t>
      </w:r>
      <w:r w:rsidR="00892C4C" w:rsidRPr="00791FD7">
        <w:rPr>
          <w:rFonts w:asciiTheme="majorHAnsi" w:hAnsiTheme="majorHAnsi"/>
          <w:sz w:val="22"/>
          <w:szCs w:val="22"/>
        </w:rPr>
        <w:t>wego w 2018 r.</w:t>
      </w:r>
    </w:p>
    <w:p w:rsidR="006A6213" w:rsidRPr="00791FD7" w:rsidRDefault="006A6213" w:rsidP="00660049">
      <w:pPr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2268"/>
        <w:gridCol w:w="1163"/>
      </w:tblGrid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Kierunek studiów/ rodzaj kursu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Forma doskonal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nia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Liczba naucz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cieli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E834C2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ligofrenopedagogika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Studia 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E834C2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Studia 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Wychowanie do życia w rodzinie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Edukacja i rehabilitacja osób z niepełnosprawn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ścią intelektualną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Biologia w szkole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Fizyka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Oligofrenopedagogika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Edukacja biblioteczna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Nauczanie przyrody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Zarządzanie oświatą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E834C2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B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urs doskonalący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Język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20283B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urs doskonalący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Zarządzanie oświatą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kongres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Retoryka w szkole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kongres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Terapia ręki I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 II stopnia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 psychologiczne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E834C2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660049" w:rsidRPr="00791FD7">
              <w:rPr>
                <w:rFonts w:asciiTheme="majorHAnsi" w:hAnsiTheme="majorHAnsi"/>
                <w:sz w:val="22"/>
                <w:szCs w:val="22"/>
              </w:rPr>
              <w:t>ogarytmika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Plan nadzoru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Integracja sensoryczna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Praca z osobą z trudnym  zachowaniem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Sprawozdanie z  nadzoru pedagogicznego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„Trener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grafomotoryki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Zmiany oświatowe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Ochrona danych osobowych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Nauczyciel wychowawca oraz nauczyciel wspom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gający przy pracy z uczniem niepełnosprawnym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Mutyzm selektywny oddziaływania szkolne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„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Setting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 w pudełku”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Trening umiejętności społecznych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Nauczyciel języków obcych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Sensoplastyka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Edukacja włączająca. Praktyczne wskazówki i 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rzędzia do realizowania kształcenia specjalnego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Uzależnienia, zagrożenia i choroby XXI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Nauka kodowania i programowania w edukacji wczesnoszkolnej wg nowej podstawy programowej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Ochrona danych osobowych w świetle RODO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Kształtowanie słuchu fonemowego a uczenie się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polisensoryczne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Zasady organizacji i udzielania pomocy psychol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giczno-pedagogicznej w szkołach po zmianach prawnych. Zadania pedagoga, psychologa i dyre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tora szkoły.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Kontrola zarządcza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Po staremu i po nowemu. Nauka czytania i pisania dzieci 6-letnich w przedszkolu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Symultaniczno-sekwencyjna nauka czytania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2B01DC" w:rsidRPr="00791FD7" w:rsidTr="002B0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Metody pracy w przedszkolu- wskazówki ułatwi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jące nauczycielom organizację i  prowadzenie zajęć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49" w:rsidRPr="00791FD7" w:rsidRDefault="00660049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</w:tbl>
    <w:p w:rsidR="00660049" w:rsidRPr="00791FD7" w:rsidRDefault="00660049" w:rsidP="00892C4C">
      <w:pPr>
        <w:jc w:val="both"/>
        <w:rPr>
          <w:rFonts w:asciiTheme="majorHAnsi" w:hAnsiTheme="majorHAnsi"/>
          <w:b/>
          <w:sz w:val="22"/>
          <w:szCs w:val="22"/>
        </w:rPr>
      </w:pPr>
    </w:p>
    <w:p w:rsidR="00E834C2" w:rsidRPr="00791FD7" w:rsidRDefault="00E834C2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E462F5" w:rsidRDefault="00E462F5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7004E7" w:rsidRDefault="007004E7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7004E7" w:rsidRPr="00791FD7" w:rsidRDefault="007004E7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E834C2" w:rsidRDefault="00E834C2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7004E7" w:rsidRDefault="007004E7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7004E7" w:rsidRPr="00791FD7" w:rsidRDefault="007004E7" w:rsidP="00E834C2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8C6CA6" w:rsidRDefault="008C6CA6" w:rsidP="00E462F5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lastRenderedPageBreak/>
        <w:t>Proces nauc</w:t>
      </w:r>
      <w:r w:rsidR="003D704A" w:rsidRPr="00791FD7">
        <w:rPr>
          <w:rFonts w:asciiTheme="majorHAnsi" w:hAnsiTheme="majorHAnsi"/>
          <w:b/>
          <w:sz w:val="22"/>
          <w:szCs w:val="22"/>
        </w:rPr>
        <w:t>zania i efekty edukacyjne szkó</w:t>
      </w:r>
      <w:r w:rsidR="00736952" w:rsidRPr="00791FD7">
        <w:rPr>
          <w:rFonts w:asciiTheme="majorHAnsi" w:hAnsiTheme="majorHAnsi"/>
          <w:b/>
          <w:sz w:val="22"/>
          <w:szCs w:val="22"/>
        </w:rPr>
        <w:t>ł</w:t>
      </w:r>
    </w:p>
    <w:p w:rsidR="007004E7" w:rsidRPr="00791FD7" w:rsidRDefault="007004E7" w:rsidP="007004E7">
      <w:pPr>
        <w:pStyle w:val="Akapitzlist"/>
        <w:ind w:left="390"/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Dla podnoszenia poziomu nauczania i uzyskiwania coraz lepszych wyników,</w:t>
      </w:r>
      <w:r w:rsidR="00CA1C6B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 xml:space="preserve"> szkoły w roku szk. 201</w:t>
      </w:r>
      <w:r w:rsidR="00CA1C6B" w:rsidRPr="00791FD7">
        <w:rPr>
          <w:rFonts w:asciiTheme="majorHAnsi" w:hAnsiTheme="majorHAnsi"/>
          <w:sz w:val="22"/>
          <w:szCs w:val="22"/>
        </w:rPr>
        <w:t>8/19</w:t>
      </w:r>
      <w:r w:rsidRPr="00791FD7">
        <w:rPr>
          <w:rFonts w:asciiTheme="majorHAnsi" w:hAnsiTheme="majorHAnsi"/>
          <w:sz w:val="22"/>
          <w:szCs w:val="22"/>
        </w:rPr>
        <w:t xml:space="preserve"> organizowały zajęcia dydaktyczno-wyrównawcze przygotowujące  uczniów do egz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minów i sprawdzianów zewnętrznych, a także zajęcia sportowe oraz rozwijające zdolności art</w:t>
      </w:r>
      <w:r w:rsidRPr="00791FD7">
        <w:rPr>
          <w:rFonts w:asciiTheme="majorHAnsi" w:hAnsiTheme="majorHAnsi"/>
          <w:sz w:val="22"/>
          <w:szCs w:val="22"/>
        </w:rPr>
        <w:t>y</w:t>
      </w:r>
      <w:r w:rsidRPr="00791FD7">
        <w:rPr>
          <w:rFonts w:asciiTheme="majorHAnsi" w:hAnsiTheme="majorHAnsi"/>
          <w:sz w:val="22"/>
          <w:szCs w:val="22"/>
        </w:rPr>
        <w:t>styczne. W szkołach podstawowych organizowana była również</w:t>
      </w:r>
      <w:r w:rsidR="0020283B" w:rsidRPr="0020283B">
        <w:rPr>
          <w:rFonts w:asciiTheme="majorHAnsi" w:hAnsiTheme="majorHAnsi"/>
          <w:sz w:val="22"/>
          <w:szCs w:val="22"/>
        </w:rPr>
        <w:t xml:space="preserve"> </w:t>
      </w:r>
      <w:r w:rsidR="0020283B" w:rsidRPr="00791FD7">
        <w:rPr>
          <w:rFonts w:asciiTheme="majorHAnsi" w:hAnsiTheme="majorHAnsi"/>
          <w:sz w:val="22"/>
          <w:szCs w:val="22"/>
        </w:rPr>
        <w:t>opieka świ</w:t>
      </w:r>
      <w:r w:rsidR="0020283B" w:rsidRPr="00791FD7">
        <w:rPr>
          <w:rFonts w:asciiTheme="majorHAnsi" w:hAnsiTheme="majorHAnsi"/>
          <w:sz w:val="22"/>
          <w:szCs w:val="22"/>
        </w:rPr>
        <w:t>e</w:t>
      </w:r>
      <w:r w:rsidR="0020283B" w:rsidRPr="00791FD7">
        <w:rPr>
          <w:rFonts w:asciiTheme="majorHAnsi" w:hAnsiTheme="majorHAnsi"/>
          <w:sz w:val="22"/>
          <w:szCs w:val="22"/>
        </w:rPr>
        <w:t>tlicowa</w:t>
      </w:r>
      <w:r w:rsidRPr="00791FD7">
        <w:rPr>
          <w:rFonts w:asciiTheme="majorHAnsi" w:hAnsiTheme="majorHAnsi"/>
          <w:sz w:val="22"/>
          <w:szCs w:val="22"/>
        </w:rPr>
        <w:t xml:space="preserve"> dla dzieci klas I-III. </w:t>
      </w:r>
    </w:p>
    <w:p w:rsidR="00E834C2" w:rsidRPr="00791FD7" w:rsidRDefault="00E834C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19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Liczba uczniów uczestniczących w zajęciach pozalekcyjnych w roku szkolnym </w:t>
      </w:r>
      <w:r w:rsidR="009A3D4B" w:rsidRPr="00791FD7">
        <w:rPr>
          <w:rFonts w:asciiTheme="majorHAnsi" w:hAnsiTheme="majorHAnsi"/>
          <w:sz w:val="22"/>
          <w:szCs w:val="22"/>
        </w:rPr>
        <w:t>2018/2019</w:t>
      </w:r>
    </w:p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559"/>
        <w:gridCol w:w="1418"/>
        <w:gridCol w:w="1559"/>
        <w:gridCol w:w="1843"/>
      </w:tblGrid>
      <w:tr w:rsidR="002B01DC" w:rsidRPr="00791FD7" w:rsidTr="002B01DC">
        <w:trPr>
          <w:trHeight w:val="4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C6CA6" w:rsidRPr="00791FD7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zajęcia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>w świetlicy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zajęcia spo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towe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zajęcia art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styczne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koła przedmi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towe</w:t>
            </w:r>
          </w:p>
        </w:tc>
      </w:tr>
      <w:tr w:rsidR="002B01DC" w:rsidRPr="00791FD7" w:rsidTr="002B01DC">
        <w:trPr>
          <w:trHeight w:val="7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  <w:r w:rsidR="001C06BC" w:rsidRPr="00791FD7">
              <w:rPr>
                <w:rFonts w:asciiTheme="majorHAnsi" w:hAnsiTheme="majorHAnsi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sz w:val="22"/>
                <w:szCs w:val="22"/>
              </w:rPr>
              <w:t>z Oddziałami Integracy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j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</w:tr>
      <w:tr w:rsidR="002B01DC" w:rsidRPr="00791FD7" w:rsidTr="002B01DC">
        <w:trPr>
          <w:trHeight w:val="49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Ekologiczna Szkoła Po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stawowa nr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565</w:t>
            </w:r>
          </w:p>
        </w:tc>
      </w:tr>
      <w:tr w:rsidR="002B01DC" w:rsidRPr="00791FD7" w:rsidTr="002B01DC">
        <w:trPr>
          <w:trHeight w:val="69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10 </w:t>
            </w:r>
            <w:r w:rsidR="001C06BC" w:rsidRPr="00791FD7">
              <w:rPr>
                <w:rFonts w:asciiTheme="majorHAnsi" w:hAnsiTheme="majorHAnsi"/>
                <w:sz w:val="22"/>
                <w:szCs w:val="22"/>
              </w:rPr>
              <w:br/>
            </w:r>
            <w:r w:rsidRPr="00791FD7">
              <w:rPr>
                <w:rFonts w:asciiTheme="majorHAnsi" w:hAnsiTheme="majorHAnsi"/>
                <w:sz w:val="22"/>
                <w:szCs w:val="22"/>
              </w:rPr>
              <w:t>z Oddziałami Sportow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192</w:t>
            </w:r>
          </w:p>
        </w:tc>
      </w:tr>
      <w:tr w:rsidR="002B01DC" w:rsidRPr="00791FD7" w:rsidTr="002B01DC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C6CA6" w:rsidRPr="00791FD7" w:rsidRDefault="008C6CA6" w:rsidP="00BC5265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6B31CF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832</w:t>
            </w:r>
          </w:p>
        </w:tc>
      </w:tr>
    </w:tbl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Najprostszym miernikiem efektywności procesu naucz</w:t>
      </w:r>
      <w:r w:rsidR="002D2C12"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nia jest tzw. ocena klasyfikacyjna, zwi</w:t>
      </w:r>
      <w:r w:rsidRPr="00791FD7">
        <w:rPr>
          <w:rFonts w:asciiTheme="majorHAnsi" w:hAnsiTheme="majorHAnsi"/>
          <w:sz w:val="22"/>
          <w:szCs w:val="22"/>
        </w:rPr>
        <w:t>ą</w:t>
      </w:r>
      <w:r w:rsidRPr="00791FD7">
        <w:rPr>
          <w:rFonts w:asciiTheme="majorHAnsi" w:hAnsiTheme="majorHAnsi"/>
          <w:sz w:val="22"/>
          <w:szCs w:val="22"/>
        </w:rPr>
        <w:t xml:space="preserve">zana z uzyskaniem promocji do dalszego etapu nauczania.  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20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Promocja uczniów w roku szkolnym </w:t>
      </w:r>
      <w:r w:rsidR="009A3D4B" w:rsidRPr="00791FD7">
        <w:rPr>
          <w:rFonts w:asciiTheme="majorHAnsi" w:hAnsiTheme="majorHAnsi"/>
          <w:sz w:val="22"/>
          <w:szCs w:val="22"/>
        </w:rPr>
        <w:t>2018/2019</w:t>
      </w:r>
    </w:p>
    <w:p w:rsidR="006A6213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8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033"/>
        <w:gridCol w:w="992"/>
        <w:gridCol w:w="992"/>
        <w:gridCol w:w="993"/>
        <w:gridCol w:w="992"/>
        <w:gridCol w:w="992"/>
        <w:gridCol w:w="992"/>
      </w:tblGrid>
      <w:tr w:rsidR="002B01DC" w:rsidRPr="00791FD7" w:rsidTr="002B01DC">
        <w:trPr>
          <w:trHeight w:val="570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świadectwo z 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różnieniem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egzaminy popra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niepromowani</w:t>
            </w:r>
          </w:p>
        </w:tc>
      </w:tr>
      <w:tr w:rsidR="002B01DC" w:rsidRPr="00791FD7" w:rsidTr="002B01DC">
        <w:trPr>
          <w:trHeight w:val="525"/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</w:tr>
      <w:tr w:rsidR="002B01DC" w:rsidRPr="00791FD7" w:rsidTr="002B01DC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>z Oddziałami Integracyjn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791FD7" w:rsidRDefault="00E834C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A66A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0,2</w:t>
            </w:r>
          </w:p>
        </w:tc>
      </w:tr>
      <w:tr w:rsidR="002B01DC" w:rsidRPr="00791FD7" w:rsidTr="002B01DC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791FD7" w:rsidRDefault="008C6CA6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Ekologiczna Szkoła Podst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wowa nr 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791FD7" w:rsidRDefault="00E834C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9A3D4B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0,45</w:t>
            </w:r>
          </w:p>
        </w:tc>
      </w:tr>
      <w:tr w:rsidR="002B01DC" w:rsidRPr="00791FD7" w:rsidTr="002B01DC">
        <w:trPr>
          <w:trHeight w:val="526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F6144" w:rsidRPr="00791FD7" w:rsidRDefault="008F6144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10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>z Oddziałami Sportowymi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791FD7" w:rsidRDefault="00E834C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0,48</w:t>
            </w:r>
          </w:p>
        </w:tc>
      </w:tr>
      <w:tr w:rsidR="002B01DC" w:rsidRPr="00791FD7" w:rsidTr="002B01DC">
        <w:trPr>
          <w:trHeight w:val="46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8F6144" w:rsidRPr="00791FD7" w:rsidRDefault="00A22460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</w:t>
            </w:r>
            <w:r w:rsidR="008F6144" w:rsidRPr="00791FD7">
              <w:rPr>
                <w:rFonts w:asciiTheme="majorHAnsi" w:hAnsiTheme="majorHAnsi"/>
                <w:sz w:val="22"/>
                <w:szCs w:val="22"/>
              </w:rPr>
              <w:t xml:space="preserve">azem szkoły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E834C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791FD7" w:rsidRDefault="003A5082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1,13</w:t>
            </w:r>
          </w:p>
        </w:tc>
      </w:tr>
    </w:tbl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25E8C" w:rsidRPr="00791FD7" w:rsidRDefault="008C6CA6" w:rsidP="0058480D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Obiektywnym narzędziem monitoringu osiągnięć szkół i uczniów są egzaminy zewnętrzne, </w:t>
      </w:r>
      <w:r w:rsidR="00BA605A"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r</w:t>
      </w:r>
      <w:r w:rsidRPr="00791FD7">
        <w:rPr>
          <w:rFonts w:asciiTheme="majorHAnsi" w:hAnsiTheme="majorHAnsi"/>
          <w:sz w:val="22"/>
          <w:szCs w:val="22"/>
        </w:rPr>
        <w:t xml:space="preserve">ganizowane przez Centralne Komisje Egzaminacyjne. </w:t>
      </w:r>
      <w:r w:rsidR="0058480D" w:rsidRPr="00791FD7">
        <w:rPr>
          <w:rFonts w:asciiTheme="majorHAnsi" w:hAnsiTheme="majorHAnsi"/>
          <w:sz w:val="22"/>
          <w:szCs w:val="22"/>
        </w:rPr>
        <w:t>W roku szkolnym 2018/2019 egzaminy zewnętrzne zostały pr</w:t>
      </w:r>
      <w:r w:rsidR="003A48B9" w:rsidRPr="00791FD7">
        <w:rPr>
          <w:rFonts w:asciiTheme="majorHAnsi" w:hAnsiTheme="majorHAnsi"/>
          <w:sz w:val="22"/>
          <w:szCs w:val="22"/>
        </w:rPr>
        <w:t>zeprowadzone na dwóch poziomach: dla uczniów klas III gimnazjum – egzamin gimnazjalny, a dla uczniów klas VIII – sprawdzian ósmoklasisty.</w:t>
      </w:r>
    </w:p>
    <w:p w:rsidR="00BB216A" w:rsidRPr="00791FD7" w:rsidRDefault="00BB216A" w:rsidP="00772E6B">
      <w:pPr>
        <w:jc w:val="both"/>
        <w:rPr>
          <w:rFonts w:asciiTheme="majorHAnsi" w:hAnsiTheme="majorHAnsi"/>
          <w:b/>
          <w:sz w:val="22"/>
          <w:szCs w:val="22"/>
        </w:rPr>
      </w:pPr>
    </w:p>
    <w:p w:rsidR="00EC0B12" w:rsidRPr="00791FD7" w:rsidRDefault="00EC0B12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Egzamin ósmoklasisty</w:t>
      </w:r>
    </w:p>
    <w:p w:rsidR="00EC0B12" w:rsidRPr="0020283B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Egzamin ósmoklasisty obejmuje wiadomości i umiejętności określone ‎</w:t>
      </w:r>
      <w:hyperlink r:id="rId10" w:history="1">
        <w:r w:rsidRPr="0020283B">
          <w:rPr>
            <w:rFonts w:asciiTheme="majorHAnsi" w:hAnsiTheme="majorHAnsi"/>
            <w:sz w:val="22"/>
            <w:szCs w:val="22"/>
          </w:rPr>
          <w:t>w podstawie program</w:t>
        </w:r>
        <w:r w:rsidRPr="0020283B">
          <w:rPr>
            <w:rFonts w:asciiTheme="majorHAnsi" w:hAnsiTheme="majorHAnsi"/>
            <w:sz w:val="22"/>
            <w:szCs w:val="22"/>
          </w:rPr>
          <w:t>o</w:t>
        </w:r>
        <w:r w:rsidRPr="0020283B">
          <w:rPr>
            <w:rFonts w:asciiTheme="majorHAnsi" w:hAnsiTheme="majorHAnsi"/>
            <w:sz w:val="22"/>
            <w:szCs w:val="22"/>
          </w:rPr>
          <w:t>wej kształcenia ogólnego</w:t>
        </w:r>
      </w:hyperlink>
      <w:r w:rsidRPr="0020283B">
        <w:rPr>
          <w:rFonts w:asciiTheme="majorHAnsi" w:hAnsiTheme="majorHAnsi"/>
          <w:sz w:val="22"/>
          <w:szCs w:val="22"/>
        </w:rPr>
        <w:t xml:space="preserve"> w odniesieniu do wybranych przedmiotów ‎nauczanych w klasach I–VIII. Po raz pierwszy egzamin został przeprowadzony w roku szkolnym 2018/2019.</w:t>
      </w:r>
    </w:p>
    <w:p w:rsidR="00EC0B12" w:rsidRPr="0020283B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lastRenderedPageBreak/>
        <w:t>Do egzaminu ósmoklasisty przystępują:</w:t>
      </w:r>
    </w:p>
    <w:p w:rsidR="00EC0B12" w:rsidRPr="0020283B" w:rsidRDefault="00EC0B12" w:rsidP="00E1029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uczniowie VIII klasy szkoły podstawowej</w:t>
      </w:r>
    </w:p>
    <w:p w:rsidR="00EC0B12" w:rsidRPr="0020283B" w:rsidRDefault="00EC0B12" w:rsidP="00E1029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uczniowie szkół artystycznych realizujących kształcenie ogólne w zakresie szkoły po</w:t>
      </w:r>
      <w:r w:rsidRPr="0020283B">
        <w:rPr>
          <w:rFonts w:asciiTheme="majorHAnsi" w:hAnsiTheme="majorHAnsi"/>
          <w:sz w:val="22"/>
          <w:szCs w:val="22"/>
        </w:rPr>
        <w:t>d</w:t>
      </w:r>
      <w:r w:rsidRPr="0020283B">
        <w:rPr>
          <w:rFonts w:asciiTheme="majorHAnsi" w:hAnsiTheme="majorHAnsi"/>
          <w:sz w:val="22"/>
          <w:szCs w:val="22"/>
        </w:rPr>
        <w:t>stawowej – w klasie, której zakres nauczania odpowiada klasie VIII szkoły podstawowej</w:t>
      </w:r>
    </w:p>
    <w:p w:rsidR="00EC0B12" w:rsidRPr="0020283B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Egzamin ósmoklasisty jest egzaminem obowiązkowym, co oznacza, że każdy uczeń musi do ni</w:t>
      </w:r>
      <w:r w:rsidRPr="0020283B">
        <w:rPr>
          <w:rFonts w:asciiTheme="majorHAnsi" w:hAnsiTheme="majorHAnsi"/>
          <w:sz w:val="22"/>
          <w:szCs w:val="22"/>
        </w:rPr>
        <w:t>e</w:t>
      </w:r>
      <w:r w:rsidRPr="0020283B">
        <w:rPr>
          <w:rFonts w:asciiTheme="majorHAnsi" w:hAnsiTheme="majorHAnsi"/>
          <w:sz w:val="22"/>
          <w:szCs w:val="22"/>
        </w:rPr>
        <w:t>go przystąpić, aby ukończyć szkołę. Nie jest określony minimalny wynik, jaki uczeń powinien uzyskać, dlatego egzaminu ósmoklasisty nie można nie zdać.</w:t>
      </w:r>
      <w:r w:rsidR="00DC2908" w:rsidRPr="0020283B">
        <w:rPr>
          <w:rFonts w:asciiTheme="majorHAnsi" w:hAnsiTheme="majorHAnsi"/>
          <w:sz w:val="22"/>
          <w:szCs w:val="22"/>
        </w:rPr>
        <w:t xml:space="preserve"> </w:t>
      </w:r>
      <w:r w:rsidRPr="0020283B">
        <w:rPr>
          <w:rFonts w:asciiTheme="majorHAnsi" w:hAnsiTheme="majorHAnsi"/>
          <w:sz w:val="22"/>
          <w:szCs w:val="22"/>
        </w:rPr>
        <w:t>Egzamin ósmoklasisty jest prz</w:t>
      </w:r>
      <w:r w:rsidRPr="0020283B">
        <w:rPr>
          <w:rFonts w:asciiTheme="majorHAnsi" w:hAnsiTheme="majorHAnsi"/>
          <w:sz w:val="22"/>
          <w:szCs w:val="22"/>
        </w:rPr>
        <w:t>e</w:t>
      </w:r>
      <w:r w:rsidRPr="0020283B">
        <w:rPr>
          <w:rFonts w:asciiTheme="majorHAnsi" w:hAnsiTheme="majorHAnsi"/>
          <w:sz w:val="22"/>
          <w:szCs w:val="22"/>
        </w:rPr>
        <w:t>prowadzany w formie pisemnej.</w:t>
      </w:r>
    </w:p>
    <w:p w:rsidR="00DC2908" w:rsidRPr="0020283B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  <w:u w:val="single"/>
        </w:rPr>
        <w:t>W latach 2019–2021</w:t>
      </w:r>
      <w:r w:rsidRPr="0020283B">
        <w:rPr>
          <w:rFonts w:asciiTheme="majorHAnsi" w:hAnsiTheme="majorHAnsi"/>
          <w:sz w:val="22"/>
          <w:szCs w:val="22"/>
        </w:rPr>
        <w:t xml:space="preserve"> ósmoklasista przystępuje do egzaminu z trzech przedmiotów obowiązk</w:t>
      </w:r>
      <w:r w:rsidRPr="0020283B">
        <w:rPr>
          <w:rFonts w:asciiTheme="majorHAnsi" w:hAnsiTheme="majorHAnsi"/>
          <w:sz w:val="22"/>
          <w:szCs w:val="22"/>
        </w:rPr>
        <w:t>o</w:t>
      </w:r>
      <w:r w:rsidRPr="0020283B">
        <w:rPr>
          <w:rFonts w:asciiTheme="majorHAnsi" w:hAnsiTheme="majorHAnsi"/>
          <w:sz w:val="22"/>
          <w:szCs w:val="22"/>
        </w:rPr>
        <w:t>wych, tj.:</w:t>
      </w:r>
    </w:p>
    <w:p w:rsidR="00EC0B12" w:rsidRPr="0020283B" w:rsidRDefault="00EC0B12" w:rsidP="00E10297">
      <w:pPr>
        <w:pStyle w:val="Akapitzlist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języka polskiego</w:t>
      </w:r>
    </w:p>
    <w:p w:rsidR="00EC0B12" w:rsidRPr="0020283B" w:rsidRDefault="00EC0B12" w:rsidP="00E10297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matematyki</w:t>
      </w:r>
    </w:p>
    <w:p w:rsidR="00EC0B12" w:rsidRPr="0020283B" w:rsidRDefault="00EC0B12" w:rsidP="00E10297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języka obcego nowożytnego.</w:t>
      </w:r>
    </w:p>
    <w:p w:rsidR="00DC2908" w:rsidRPr="0020283B" w:rsidRDefault="00DC2908" w:rsidP="00DC2908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  <w:u w:val="single"/>
        </w:rPr>
        <w:t>Od roku 2022</w:t>
      </w:r>
      <w:r w:rsidRPr="0020283B">
        <w:rPr>
          <w:rFonts w:asciiTheme="majorHAnsi" w:hAnsiTheme="majorHAnsi"/>
          <w:sz w:val="22"/>
          <w:szCs w:val="22"/>
        </w:rPr>
        <w:t xml:space="preserve"> ósmoklasista przystępuje do egzaminu z czterech przedmiotów obowią</w:t>
      </w:r>
      <w:r w:rsidRPr="0020283B">
        <w:rPr>
          <w:rFonts w:asciiTheme="majorHAnsi" w:hAnsiTheme="majorHAnsi"/>
          <w:sz w:val="22"/>
          <w:szCs w:val="22"/>
        </w:rPr>
        <w:t>z</w:t>
      </w:r>
      <w:r w:rsidRPr="0020283B">
        <w:rPr>
          <w:rFonts w:asciiTheme="majorHAnsi" w:hAnsiTheme="majorHAnsi"/>
          <w:sz w:val="22"/>
          <w:szCs w:val="22"/>
        </w:rPr>
        <w:t>kowych, tj.:</w:t>
      </w:r>
    </w:p>
    <w:p w:rsidR="00DC2908" w:rsidRPr="0020283B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języka polskiego</w:t>
      </w:r>
    </w:p>
    <w:p w:rsidR="00DC2908" w:rsidRPr="0020283B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matematyki</w:t>
      </w:r>
    </w:p>
    <w:p w:rsidR="00DC2908" w:rsidRPr="0020283B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</w:rPr>
        <w:t>języka obcego nowożytnego</w:t>
      </w:r>
    </w:p>
    <w:p w:rsidR="00EC0B12" w:rsidRPr="0020283B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20283B">
        <w:rPr>
          <w:rFonts w:asciiTheme="majorHAnsi" w:hAnsiTheme="majorHAnsi"/>
          <w:sz w:val="22"/>
          <w:szCs w:val="22"/>
          <w:u w:val="single"/>
        </w:rPr>
        <w:t>jednego</w:t>
      </w:r>
      <w:r w:rsidRPr="0020283B">
        <w:rPr>
          <w:rFonts w:asciiTheme="majorHAnsi" w:hAnsiTheme="majorHAnsi"/>
          <w:sz w:val="22"/>
          <w:szCs w:val="22"/>
        </w:rPr>
        <w:t xml:space="preserve"> przedmiotu do wyboru spośród przedmiotów: biologia, chemia, fizyka, geografia lub historia.</w:t>
      </w:r>
    </w:p>
    <w:p w:rsidR="00772E6B" w:rsidRPr="00791FD7" w:rsidRDefault="006A6213" w:rsidP="00772E6B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Tab.21</w:t>
      </w:r>
      <w:r w:rsidR="00772E6B" w:rsidRPr="00791FD7">
        <w:rPr>
          <w:rFonts w:asciiTheme="majorHAnsi" w:hAnsiTheme="majorHAnsi"/>
          <w:sz w:val="22"/>
          <w:szCs w:val="22"/>
        </w:rPr>
        <w:t>. Wyniki egzaminów ósmoklasisty, przeprowadzonych w roku 2019</w:t>
      </w:r>
      <w:r w:rsidR="00BB216A" w:rsidRPr="00791FD7">
        <w:rPr>
          <w:rFonts w:asciiTheme="majorHAnsi" w:hAnsiTheme="majorHAnsi"/>
          <w:sz w:val="22"/>
          <w:szCs w:val="22"/>
        </w:rPr>
        <w:t xml:space="preserve"> na terenie Bielawy.</w:t>
      </w:r>
    </w:p>
    <w:p w:rsidR="006A6213" w:rsidRPr="00791FD7" w:rsidRDefault="006A6213" w:rsidP="00772E6B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208" w:type="dxa"/>
        <w:jc w:val="center"/>
        <w:tblInd w:w="-3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1134"/>
        <w:gridCol w:w="1560"/>
        <w:gridCol w:w="1275"/>
        <w:gridCol w:w="1560"/>
        <w:gridCol w:w="1342"/>
      </w:tblGrid>
      <w:tr w:rsidR="002B01DC" w:rsidRPr="00791FD7" w:rsidTr="002B01DC">
        <w:trPr>
          <w:trHeight w:val="615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polski</w:t>
            </w:r>
          </w:p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wynik 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matemat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ka</w:t>
            </w:r>
          </w:p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wynik 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angielski (średni wynik %)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niemiecki</w:t>
            </w:r>
          </w:p>
          <w:p w:rsidR="00772E6B" w:rsidRPr="00791FD7" w:rsidRDefault="00772E6B" w:rsidP="00772E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</w:tr>
      <w:tr w:rsidR="002B01DC" w:rsidRPr="00791FD7" w:rsidTr="002B01DC">
        <w:trPr>
          <w:trHeight w:val="55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791FD7" w:rsidRDefault="00772E6B" w:rsidP="00772E6B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9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791FD7" w:rsidRDefault="00772E6B" w:rsidP="00772E6B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772E6B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772E6B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772E6B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772E6B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772E6B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75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791FD7" w:rsidRDefault="00772E6B" w:rsidP="00772E6B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75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2E6B" w:rsidRPr="00791FD7" w:rsidRDefault="00B02F38" w:rsidP="00772E6B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Europejska Szkła Po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stawowa z Oddział.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Przys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 do pracy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17,9</w:t>
            </w:r>
          </w:p>
        </w:tc>
      </w:tr>
      <w:tr w:rsidR="002B01DC" w:rsidRPr="00791FD7" w:rsidTr="002B01DC">
        <w:trPr>
          <w:trHeight w:val="69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2E6B" w:rsidRPr="00791FD7" w:rsidRDefault="00B02F38" w:rsidP="00772E6B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Zespół Szkół Cechu Rz. Różnych w Bielawie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67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791FD7" w:rsidRDefault="00772E6B" w:rsidP="00772E6B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ZSS 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791FD7" w:rsidRDefault="00B02F38" w:rsidP="00B02F3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</w:tbl>
    <w:p w:rsidR="006A6213" w:rsidRPr="00791FD7" w:rsidRDefault="006A6213" w:rsidP="00772E6B">
      <w:pPr>
        <w:jc w:val="both"/>
        <w:rPr>
          <w:rFonts w:asciiTheme="majorHAnsi" w:hAnsiTheme="majorHAnsi"/>
          <w:b/>
          <w:sz w:val="22"/>
          <w:szCs w:val="22"/>
        </w:rPr>
      </w:pPr>
    </w:p>
    <w:p w:rsidR="00DC2908" w:rsidRPr="00791FD7" w:rsidRDefault="00DC2908" w:rsidP="007343C4">
      <w:pPr>
        <w:jc w:val="both"/>
        <w:rPr>
          <w:rFonts w:asciiTheme="majorHAnsi" w:hAnsiTheme="majorHAnsi"/>
          <w:sz w:val="22"/>
          <w:szCs w:val="22"/>
        </w:rPr>
      </w:pPr>
    </w:p>
    <w:p w:rsidR="007004E7" w:rsidRDefault="007004E7" w:rsidP="007343C4">
      <w:pPr>
        <w:jc w:val="both"/>
        <w:rPr>
          <w:rFonts w:asciiTheme="majorHAnsi" w:hAnsiTheme="majorHAnsi"/>
          <w:sz w:val="22"/>
          <w:szCs w:val="22"/>
        </w:rPr>
      </w:pPr>
    </w:p>
    <w:p w:rsidR="0020283B" w:rsidRDefault="0020283B" w:rsidP="007343C4">
      <w:pPr>
        <w:jc w:val="both"/>
        <w:rPr>
          <w:rFonts w:asciiTheme="majorHAnsi" w:hAnsiTheme="majorHAnsi"/>
          <w:sz w:val="22"/>
          <w:szCs w:val="22"/>
        </w:rPr>
      </w:pPr>
    </w:p>
    <w:p w:rsidR="007343C4" w:rsidRPr="00791FD7" w:rsidRDefault="006A6213" w:rsidP="007343C4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lastRenderedPageBreak/>
        <w:t>Tab. 22</w:t>
      </w:r>
      <w:r w:rsidR="007343C4" w:rsidRPr="00791FD7">
        <w:rPr>
          <w:rFonts w:asciiTheme="majorHAnsi" w:hAnsiTheme="majorHAnsi"/>
          <w:sz w:val="22"/>
          <w:szCs w:val="22"/>
        </w:rPr>
        <w:t>. Średnie wyniki w powiecie dzierżoniowskim w roku szkolnym 201</w:t>
      </w:r>
      <w:r w:rsidR="006C71A1" w:rsidRPr="00791FD7">
        <w:rPr>
          <w:rFonts w:asciiTheme="majorHAnsi" w:hAnsiTheme="majorHAnsi"/>
          <w:sz w:val="22"/>
          <w:szCs w:val="22"/>
        </w:rPr>
        <w:t>9/2020</w:t>
      </w:r>
    </w:p>
    <w:p w:rsidR="00CC55E6" w:rsidRPr="00791FD7" w:rsidRDefault="00CC55E6" w:rsidP="007343C4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7362" w:type="dxa"/>
        <w:jc w:val="center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710"/>
        <w:gridCol w:w="420"/>
        <w:gridCol w:w="841"/>
        <w:gridCol w:w="400"/>
        <w:gridCol w:w="716"/>
        <w:gridCol w:w="400"/>
        <w:gridCol w:w="716"/>
        <w:gridCol w:w="380"/>
      </w:tblGrid>
      <w:tr w:rsidR="002B01DC" w:rsidRPr="00791FD7" w:rsidTr="002B01DC">
        <w:trPr>
          <w:trHeight w:val="508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średni wynik</w:t>
            </w:r>
          </w:p>
        </w:tc>
        <w:tc>
          <w:tcPr>
            <w:tcW w:w="71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polski</w:t>
            </w:r>
          </w:p>
        </w:tc>
        <w:tc>
          <w:tcPr>
            <w:tcW w:w="42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41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matem.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ang.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j. niem. 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791FD7" w:rsidRDefault="00DC1622" w:rsidP="00A013A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BIELAWA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57,7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DC1622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DC1622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DC1622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17,9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DZIERŻONIÓW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DC1622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DC1622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PIESZYCE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59,6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6C71A1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6C71A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36,5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rPr>
          <w:trHeight w:val="300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PIŁAWA GÓRNA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GMINA DZIERŻONIÓW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58,6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rPr>
          <w:trHeight w:val="420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GMINA ŁAGIEWNIKI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37,7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40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791FD7" w:rsidRDefault="00DC1622" w:rsidP="00A013A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GMINA NIEMCZA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52,9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791FD7" w:rsidRDefault="00BB216A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791FD7" w:rsidRDefault="006C71A1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791FD7" w:rsidRDefault="00DC1622" w:rsidP="00A013A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7A12FB" w:rsidRPr="00791FD7" w:rsidRDefault="007A12FB" w:rsidP="00DC2908">
      <w:pPr>
        <w:jc w:val="both"/>
        <w:rPr>
          <w:rFonts w:asciiTheme="majorHAnsi" w:hAnsiTheme="majorHAnsi"/>
          <w:sz w:val="20"/>
          <w:szCs w:val="20"/>
          <w:vertAlign w:val="subscript"/>
        </w:rPr>
      </w:pPr>
      <w:r w:rsidRPr="00791FD7">
        <w:rPr>
          <w:rFonts w:asciiTheme="majorHAnsi" w:hAnsiTheme="majorHAnsi"/>
          <w:sz w:val="20"/>
          <w:szCs w:val="20"/>
          <w:vertAlign w:val="subscript"/>
        </w:rPr>
        <w:t>* miejsce w powiecie</w:t>
      </w:r>
    </w:p>
    <w:p w:rsidR="000E37FC" w:rsidRPr="00791FD7" w:rsidRDefault="000E37FC" w:rsidP="00772E6B">
      <w:pPr>
        <w:jc w:val="both"/>
        <w:rPr>
          <w:rFonts w:asciiTheme="majorHAnsi" w:hAnsiTheme="majorHAnsi"/>
          <w:b/>
          <w:sz w:val="22"/>
          <w:szCs w:val="22"/>
        </w:rPr>
        <w:sectPr w:rsidR="000E37FC" w:rsidRPr="00791FD7" w:rsidSect="00557208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E37FC" w:rsidRPr="00791FD7" w:rsidRDefault="006A6213" w:rsidP="00A013A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lastRenderedPageBreak/>
        <w:t>Tab. 23</w:t>
      </w:r>
      <w:r w:rsidR="00BB216A" w:rsidRPr="00791FD7">
        <w:rPr>
          <w:rFonts w:asciiTheme="majorHAnsi" w:hAnsiTheme="majorHAnsi"/>
          <w:sz w:val="22"/>
          <w:szCs w:val="22"/>
        </w:rPr>
        <w:t xml:space="preserve"> Średnie wyniki  szkół z egzaminu ósmoklasisty 2019</w:t>
      </w:r>
    </w:p>
    <w:tbl>
      <w:tblPr>
        <w:tblpPr w:leftFromText="141" w:rightFromText="141" w:horzAnchor="margin" w:tblpXSpec="center" w:tblpY="480"/>
        <w:tblW w:w="12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60"/>
        <w:gridCol w:w="708"/>
        <w:gridCol w:w="1134"/>
        <w:gridCol w:w="709"/>
        <w:gridCol w:w="1134"/>
        <w:gridCol w:w="567"/>
        <w:gridCol w:w="850"/>
        <w:gridCol w:w="850"/>
      </w:tblGrid>
      <w:tr w:rsidR="002B01DC" w:rsidRPr="00791FD7" w:rsidTr="002B01DC">
        <w:trPr>
          <w:trHeight w:val="510"/>
        </w:trPr>
        <w:tc>
          <w:tcPr>
            <w:tcW w:w="4606" w:type="dxa"/>
            <w:shd w:val="clear" w:color="auto" w:fill="FDE9D9" w:themeFill="accent6" w:themeFillTint="33"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polski</w:t>
            </w:r>
          </w:p>
        </w:tc>
        <w:tc>
          <w:tcPr>
            <w:tcW w:w="708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matem.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ang.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niem.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B216A" w:rsidRPr="00791FD7" w:rsidRDefault="00BB216A" w:rsidP="00BB2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Ekologiczna Szkoła Podstawowa nr 7 Bielawa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10 w Bielawie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5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4 w Bielawie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5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Szkoły Niepubliczne w Bielawie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17,9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Zespół Szkół Cechu Rzemiosł Różnych – SP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 xml:space="preserve">z Oddziałami Przysposabiającymi do Pracy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E834C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 nr 5 z Oddziałami Integr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cyjnymi w </w:t>
            </w:r>
            <w:r w:rsidR="00E834C2" w:rsidRPr="00791FD7">
              <w:rPr>
                <w:rFonts w:asciiTheme="majorHAnsi" w:hAnsiTheme="majorHAnsi"/>
                <w:sz w:val="22"/>
                <w:szCs w:val="22"/>
              </w:rPr>
              <w:t>Dzierżoniowie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ZSS STO w Bielawie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80,7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47,9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74,8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3 w Dzierżoniowie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37,4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48,7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9 im. Mikołaja Kopern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ka w Dzierżoniowie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63,1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1 Dzierżoniów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Niepubliczna Szkoła Podstawowa Szkół Sióstr Salezjanek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69,2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Niepubliczna Szkoła Podstawowa z Oddziałami Przedszkolnymi Pieszyce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67,8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1 Pieszyce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36,5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B01DC" w:rsidRPr="00791FD7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 Piława Górna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im. Jana Pawła II w Tusz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31,2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42,0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Zespół Szkolno- Przedszkolny w Piławie Dolnej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63,8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Zespół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Szkolno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 – Przedszkolny w Mościsku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Zespół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Szkolno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 –Przedszkolny w Ostroszow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cach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im. Adama Mickiewicza w Jaźwinie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7A12F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im. Jana Pawła II – w Ł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giewnikach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im. Janusza Korczaka w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Olesznej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Niepubliczna Szkoła Podstawowa w Przerz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czynie - Zdroju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31,0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B01DC" w:rsidRPr="00791FD7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Niepubliczna Szkoła Podstawowa w Gilowie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65,3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67,5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25,5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2B01DC" w:rsidRPr="00791FD7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791FD7" w:rsidRDefault="00BB216A" w:rsidP="00BB216A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im. Bolesława Chrobrego w Niemczy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48,2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BB216A" w:rsidRPr="00791FD7" w:rsidRDefault="00BB216A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27,5</w:t>
            </w:r>
          </w:p>
        </w:tc>
        <w:tc>
          <w:tcPr>
            <w:tcW w:w="850" w:type="dxa"/>
            <w:vAlign w:val="center"/>
          </w:tcPr>
          <w:p w:rsidR="00BB216A" w:rsidRPr="00791FD7" w:rsidRDefault="007A12FB" w:rsidP="00BB216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</w:tbl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</w:pPr>
    </w:p>
    <w:p w:rsidR="007A12FB" w:rsidRPr="00791FD7" w:rsidRDefault="007A12FB" w:rsidP="007A12FB">
      <w:pPr>
        <w:ind w:left="708" w:firstLine="708"/>
        <w:jc w:val="both"/>
        <w:rPr>
          <w:rFonts w:asciiTheme="majorHAnsi" w:hAnsiTheme="majorHAnsi"/>
          <w:sz w:val="20"/>
          <w:szCs w:val="20"/>
          <w:vertAlign w:val="subscript"/>
        </w:rPr>
      </w:pPr>
      <w:r w:rsidRPr="00791FD7">
        <w:rPr>
          <w:rFonts w:asciiTheme="majorHAnsi" w:hAnsiTheme="majorHAnsi"/>
          <w:sz w:val="20"/>
          <w:szCs w:val="20"/>
          <w:vertAlign w:val="subscript"/>
        </w:rPr>
        <w:t>* miejsce w ujęciu porównawczym – szkoły z terenu powiatu dzierżoniowskiego</w:t>
      </w:r>
    </w:p>
    <w:p w:rsidR="007A12FB" w:rsidRPr="00791FD7" w:rsidRDefault="007A12FB" w:rsidP="00A013A9">
      <w:pPr>
        <w:jc w:val="both"/>
        <w:rPr>
          <w:rFonts w:asciiTheme="majorHAnsi" w:hAnsiTheme="majorHAnsi"/>
          <w:sz w:val="22"/>
          <w:szCs w:val="22"/>
        </w:rPr>
        <w:sectPr w:rsidR="007A12FB" w:rsidRPr="00791FD7" w:rsidSect="000E37F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013A9" w:rsidRPr="00791FD7" w:rsidRDefault="00A013A9" w:rsidP="00772E6B">
      <w:pPr>
        <w:jc w:val="both"/>
        <w:rPr>
          <w:rFonts w:asciiTheme="majorHAnsi" w:hAnsiTheme="majorHAnsi"/>
          <w:b/>
          <w:sz w:val="22"/>
          <w:szCs w:val="22"/>
        </w:rPr>
        <w:sectPr w:rsidR="00A013A9" w:rsidRPr="00791FD7" w:rsidSect="00A013A9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772E6B" w:rsidRPr="00791FD7" w:rsidRDefault="00772E6B" w:rsidP="00772E6B">
      <w:pPr>
        <w:jc w:val="both"/>
        <w:rPr>
          <w:rFonts w:asciiTheme="majorHAnsi" w:hAnsiTheme="majorHAnsi"/>
          <w:b/>
          <w:sz w:val="22"/>
          <w:szCs w:val="22"/>
        </w:rPr>
      </w:pPr>
    </w:p>
    <w:p w:rsidR="00772E6B" w:rsidRPr="00791FD7" w:rsidRDefault="00772E6B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Egzamin gimnazjalny</w:t>
      </w:r>
    </w:p>
    <w:p w:rsidR="00772E6B" w:rsidRPr="00791FD7" w:rsidRDefault="00772E6B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BB216A" w:rsidP="00E834C2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E</w:t>
      </w:r>
      <w:r w:rsidR="008C6CA6" w:rsidRPr="00791FD7">
        <w:rPr>
          <w:rFonts w:asciiTheme="majorHAnsi" w:hAnsiTheme="majorHAnsi"/>
          <w:sz w:val="22"/>
          <w:szCs w:val="22"/>
        </w:rPr>
        <w:t>gzamin gimnazjalny przeprowadzany na koniec nauki w gimnazjum składa się z trzech części:</w:t>
      </w:r>
    </w:p>
    <w:p w:rsidR="008C6CA6" w:rsidRPr="00791FD7" w:rsidRDefault="008C6CA6" w:rsidP="00E834C2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      1) humanistycznej – sprawdzającej wiadomości i umiejętności z zakresu języka polskiego oraz zakresu historii i wiedzy o społeczeństwie,</w:t>
      </w:r>
    </w:p>
    <w:p w:rsidR="008C6CA6" w:rsidRPr="00791FD7" w:rsidRDefault="008C6CA6" w:rsidP="00E834C2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      2) matematyczno-przyrodniczej - sprawdzającej wiadomości i umiejętności z zakresu mat</w:t>
      </w:r>
      <w:r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>matyki oraz zakresu przedmiotów przyrodniczych: biologii, geografii, fizyki i chemii,</w:t>
      </w:r>
    </w:p>
    <w:p w:rsidR="008C6CA6" w:rsidRPr="00791FD7" w:rsidRDefault="008C6CA6" w:rsidP="00E834C2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      3) sprawdzającej wiadomości i umiejętności z zakresu języka obcego nowożytnego.</w:t>
      </w:r>
    </w:p>
    <w:p w:rsidR="00835FB6" w:rsidRPr="00791FD7" w:rsidRDefault="008C6CA6" w:rsidP="00E834C2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Część trzeci</w:t>
      </w:r>
      <w:r w:rsidR="00551883" w:rsidRPr="00791FD7">
        <w:rPr>
          <w:rFonts w:asciiTheme="majorHAnsi" w:hAnsiTheme="majorHAnsi"/>
          <w:sz w:val="22"/>
          <w:szCs w:val="22"/>
        </w:rPr>
        <w:t>ą</w:t>
      </w:r>
      <w:r w:rsidRPr="00791FD7">
        <w:rPr>
          <w:rFonts w:asciiTheme="majorHAnsi" w:hAnsiTheme="majorHAnsi"/>
          <w:sz w:val="22"/>
          <w:szCs w:val="22"/>
        </w:rPr>
        <w:t xml:space="preserve"> egzaminu gimnazjalnego uczniowie zdają na poziomie podstawowym i na pozi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mie rozszerzonym. Gimnazjaliści, którzy kontynuowali naukę języka obcego nowożytnego na podbudowie szkoły podstawowej są obowiązani przystąpić dodatkowo do trzeciej części egz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minu gimnazjalnego na poziomie roz</w:t>
      </w:r>
      <w:r w:rsidR="00FC1B4D" w:rsidRPr="00791FD7">
        <w:rPr>
          <w:rFonts w:asciiTheme="majorHAnsi" w:hAnsiTheme="majorHAnsi"/>
          <w:sz w:val="22"/>
          <w:szCs w:val="22"/>
        </w:rPr>
        <w:t xml:space="preserve">szerzonym, z wyjątkiem uczniów </w:t>
      </w:r>
      <w:r w:rsidRPr="00791FD7">
        <w:rPr>
          <w:rFonts w:asciiTheme="majorHAnsi" w:hAnsiTheme="majorHAnsi"/>
          <w:sz w:val="22"/>
          <w:szCs w:val="22"/>
        </w:rPr>
        <w:t>z upośledzeniem um</w:t>
      </w:r>
      <w:r w:rsidRPr="00791FD7">
        <w:rPr>
          <w:rFonts w:asciiTheme="majorHAnsi" w:hAnsiTheme="majorHAnsi"/>
          <w:sz w:val="22"/>
          <w:szCs w:val="22"/>
        </w:rPr>
        <w:t>y</w:t>
      </w:r>
      <w:r w:rsidRPr="00791FD7">
        <w:rPr>
          <w:rFonts w:asciiTheme="majorHAnsi" w:hAnsiTheme="majorHAnsi"/>
          <w:sz w:val="22"/>
          <w:szCs w:val="22"/>
        </w:rPr>
        <w:t xml:space="preserve">słowym w stopniu lekkim. </w:t>
      </w:r>
    </w:p>
    <w:p w:rsidR="00BB216A" w:rsidRPr="00791FD7" w:rsidRDefault="00BB216A" w:rsidP="00E834C2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2019 roku egzamin gimna</w:t>
      </w:r>
      <w:r w:rsidR="00E834C2" w:rsidRPr="00791FD7">
        <w:rPr>
          <w:rFonts w:asciiTheme="majorHAnsi" w:hAnsiTheme="majorHAnsi"/>
          <w:sz w:val="22"/>
          <w:szCs w:val="22"/>
        </w:rPr>
        <w:t>zjalny odbył się po raz ostatni</w:t>
      </w:r>
      <w:r w:rsidRPr="00791FD7">
        <w:rPr>
          <w:rFonts w:asciiTheme="majorHAnsi" w:hAnsiTheme="majorHAnsi"/>
          <w:sz w:val="22"/>
          <w:szCs w:val="22"/>
        </w:rPr>
        <w:t>, co jest konsekwencją refo</w:t>
      </w:r>
      <w:r w:rsidRPr="00791FD7">
        <w:rPr>
          <w:rFonts w:asciiTheme="majorHAnsi" w:hAnsiTheme="majorHAnsi"/>
          <w:sz w:val="22"/>
          <w:szCs w:val="22"/>
        </w:rPr>
        <w:t>r</w:t>
      </w:r>
      <w:r w:rsidRPr="00791FD7">
        <w:rPr>
          <w:rFonts w:asciiTheme="majorHAnsi" w:hAnsiTheme="majorHAnsi"/>
          <w:sz w:val="22"/>
          <w:szCs w:val="22"/>
        </w:rPr>
        <w:t>my oświaty.</w:t>
      </w:r>
    </w:p>
    <w:p w:rsidR="00760ECD" w:rsidRPr="00791FD7" w:rsidRDefault="00760ECD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6A6213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Tab.24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Wyniki egzaminów w gimnazjach, przeprowadzonych w roku </w:t>
      </w:r>
      <w:r w:rsidR="007004E7">
        <w:rPr>
          <w:rFonts w:asciiTheme="majorHAnsi" w:hAnsiTheme="majorHAnsi"/>
          <w:sz w:val="22"/>
          <w:szCs w:val="22"/>
        </w:rPr>
        <w:t>szkolnym 2018/2019</w:t>
      </w:r>
    </w:p>
    <w:p w:rsidR="007004E7" w:rsidRPr="00791FD7" w:rsidRDefault="007004E7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108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802"/>
        <w:gridCol w:w="656"/>
        <w:gridCol w:w="736"/>
        <w:gridCol w:w="709"/>
        <w:gridCol w:w="869"/>
        <w:gridCol w:w="740"/>
        <w:gridCol w:w="887"/>
        <w:gridCol w:w="850"/>
        <w:gridCol w:w="754"/>
        <w:gridCol w:w="682"/>
        <w:gridCol w:w="754"/>
        <w:gridCol w:w="682"/>
        <w:gridCol w:w="622"/>
      </w:tblGrid>
      <w:tr w:rsidR="002B01DC" w:rsidRPr="00791FD7" w:rsidTr="002B01DC">
        <w:trPr>
          <w:trHeight w:val="28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część humanistyczna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część mat.-przyrodnicza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język angie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ski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język ni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miecki</w:t>
            </w:r>
          </w:p>
        </w:tc>
      </w:tr>
      <w:tr w:rsidR="002B01DC" w:rsidRPr="00791FD7" w:rsidTr="002B01DC">
        <w:trPr>
          <w:trHeight w:val="61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</w:t>
            </w:r>
            <w:r w:rsidR="007071DA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po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ski</w:t>
            </w:r>
          </w:p>
          <w:p w:rsidR="00CC07EC" w:rsidRPr="00791FD7" w:rsidRDefault="00CC07EC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hist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ria +WOS</w:t>
            </w:r>
          </w:p>
          <w:p w:rsidR="00D40E73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D40E73" w:rsidP="007071D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>tem</w:t>
            </w:r>
          </w:p>
          <w:p w:rsidR="00D40E73" w:rsidRPr="00791FD7" w:rsidRDefault="00D40E73" w:rsidP="007071D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wynik %)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40E73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przedm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="00D40E73" w:rsidRPr="00791FD7">
              <w:rPr>
                <w:rFonts w:asciiTheme="majorHAnsi" w:hAnsiTheme="majorHAnsi"/>
                <w:sz w:val="22"/>
                <w:szCs w:val="22"/>
              </w:rPr>
              <w:t>p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rz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rodn</w:t>
            </w:r>
            <w:proofErr w:type="spellEnd"/>
          </w:p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  <w:r w:rsidR="00D40E73" w:rsidRPr="00791FD7">
              <w:rPr>
                <w:rFonts w:asciiTheme="majorHAnsi" w:hAnsiTheme="majorHAnsi"/>
                <w:sz w:val="22"/>
                <w:szCs w:val="22"/>
              </w:rPr>
              <w:t>(średni wynik 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D40E73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</w:t>
            </w:r>
            <w:r w:rsidR="008C6CA6" w:rsidRPr="00791FD7">
              <w:rPr>
                <w:rFonts w:asciiTheme="majorHAnsi" w:hAnsiTheme="majorHAnsi"/>
                <w:sz w:val="22"/>
                <w:szCs w:val="22"/>
              </w:rPr>
              <w:t>odst</w:t>
            </w:r>
            <w:proofErr w:type="spellEnd"/>
          </w:p>
          <w:p w:rsidR="008C6CA6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podst</w:t>
            </w:r>
            <w:proofErr w:type="spellEnd"/>
          </w:p>
          <w:p w:rsidR="00D40E73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nik %)</w:t>
            </w:r>
          </w:p>
          <w:p w:rsidR="00D40E73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D40E73" w:rsidRPr="00791FD7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st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nin</w:t>
            </w:r>
          </w:p>
        </w:tc>
      </w:tr>
      <w:tr w:rsidR="002B01DC" w:rsidRPr="00791FD7" w:rsidTr="002B01DC">
        <w:trPr>
          <w:trHeight w:val="55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10E41" w:rsidRPr="00791FD7" w:rsidRDefault="00AF5E26" w:rsidP="00D36BD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13,3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9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10E41" w:rsidRPr="00791FD7" w:rsidRDefault="00AF5E26" w:rsidP="00D36BD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75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10E41" w:rsidRPr="00791FD7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75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737" w:rsidRPr="00791FD7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Szkoły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Niep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28,1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rPr>
          <w:trHeight w:val="69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10E41" w:rsidRPr="00791FD7" w:rsidRDefault="00BD3DF1" w:rsidP="00825E8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Gim nr 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67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10E41" w:rsidRPr="00791FD7" w:rsidRDefault="00010E41" w:rsidP="00825E8C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Gimn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zjum ZSS STO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791FD7" w:rsidRDefault="007343C4" w:rsidP="007343C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</w:tbl>
    <w:p w:rsidR="003C354A" w:rsidRPr="00791FD7" w:rsidRDefault="003C354A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25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Średnie wyniki w powiecie dzierżoniowskim w roku szkolnym </w:t>
      </w:r>
      <w:r w:rsidR="00760ECD" w:rsidRPr="00791FD7">
        <w:rPr>
          <w:rFonts w:asciiTheme="majorHAnsi" w:hAnsiTheme="majorHAnsi"/>
          <w:sz w:val="22"/>
          <w:szCs w:val="22"/>
        </w:rPr>
        <w:t>2018/2019</w:t>
      </w:r>
    </w:p>
    <w:p w:rsidR="00CC55E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11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710"/>
        <w:gridCol w:w="457"/>
        <w:gridCol w:w="868"/>
        <w:gridCol w:w="420"/>
        <w:gridCol w:w="841"/>
        <w:gridCol w:w="400"/>
        <w:gridCol w:w="728"/>
        <w:gridCol w:w="400"/>
        <w:gridCol w:w="716"/>
        <w:gridCol w:w="400"/>
        <w:gridCol w:w="688"/>
        <w:gridCol w:w="400"/>
        <w:gridCol w:w="716"/>
        <w:gridCol w:w="380"/>
        <w:gridCol w:w="688"/>
        <w:gridCol w:w="440"/>
      </w:tblGrid>
      <w:tr w:rsidR="002B01DC" w:rsidRPr="00791FD7" w:rsidTr="002B01DC">
        <w:trPr>
          <w:trHeight w:val="508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średni wynik</w:t>
            </w:r>
          </w:p>
        </w:tc>
        <w:tc>
          <w:tcPr>
            <w:tcW w:w="683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polski</w:t>
            </w:r>
          </w:p>
        </w:tc>
        <w:tc>
          <w:tcPr>
            <w:tcW w:w="457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68" w:type="dxa"/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historia WOS</w:t>
            </w:r>
          </w:p>
        </w:tc>
        <w:tc>
          <w:tcPr>
            <w:tcW w:w="42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41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matem.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przed. przyr.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ang. podst.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88" w:type="dxa"/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j. ang.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niem. podst.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88" w:type="dxa"/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j. niem.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40" w:type="dxa"/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BIELAWA 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61,9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7A12FB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55,7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30,3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95,0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20EE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DZIERŻONIÓW 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62,4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7A12FB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71,0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20EE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PIESZYCE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58,1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41,5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43,1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300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PIŁAWA GÓRNA 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50,5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47,3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37,3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33,0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20EE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2B01DC" w:rsidRPr="00791FD7" w:rsidTr="002B01DC">
        <w:trPr>
          <w:trHeight w:val="330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B10382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GMINA DZIERŻ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NIÓW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60,3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58,8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42,3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20EE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B01DC" w:rsidRPr="00791FD7" w:rsidTr="002B01DC">
        <w:trPr>
          <w:trHeight w:val="420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GMINA ŁAGIE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NIKI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54,0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3316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405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GMINA NIEMCZA 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56,7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52,7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315"/>
          <w:jc w:val="center"/>
        </w:trPr>
        <w:tc>
          <w:tcPr>
            <w:tcW w:w="1910" w:type="dxa"/>
            <w:shd w:val="clear" w:color="auto" w:fill="FDE9D9" w:themeFill="accent6" w:themeFillTint="33"/>
            <w:noWrap/>
            <w:vAlign w:val="bottom"/>
            <w:hideMark/>
          </w:tcPr>
          <w:p w:rsidR="00C3316A" w:rsidRPr="00791FD7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powiat  Dzierż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niów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60,2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54,2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64,8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48,1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791FD7" w:rsidRDefault="00C20EE3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C3316A" w:rsidRPr="00791FD7" w:rsidRDefault="00760ECD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47,4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791FD7" w:rsidRDefault="00C20EE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</w:tbl>
    <w:p w:rsidR="00835FB6" w:rsidRPr="00791FD7" w:rsidRDefault="008C6CA6" w:rsidP="008C6CA6">
      <w:pPr>
        <w:jc w:val="both"/>
        <w:rPr>
          <w:rFonts w:asciiTheme="majorHAnsi" w:hAnsiTheme="majorHAnsi"/>
          <w:sz w:val="20"/>
          <w:szCs w:val="20"/>
          <w:vertAlign w:val="subscript"/>
        </w:rPr>
      </w:pPr>
      <w:r w:rsidRPr="00791FD7">
        <w:rPr>
          <w:rFonts w:asciiTheme="majorHAnsi" w:hAnsiTheme="majorHAnsi"/>
          <w:sz w:val="20"/>
          <w:szCs w:val="20"/>
          <w:vertAlign w:val="subscript"/>
        </w:rPr>
        <w:t>* miejsce w powiecie</w:t>
      </w:r>
    </w:p>
    <w:p w:rsidR="00BB216A" w:rsidRPr="00791FD7" w:rsidRDefault="00BB216A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20283B" w:rsidP="008C6CA6">
      <w:pPr>
        <w:jc w:val="both"/>
        <w:rPr>
          <w:rFonts w:asciiTheme="majorHAnsi" w:hAnsiTheme="majorHAnsi"/>
          <w:sz w:val="20"/>
          <w:szCs w:val="20"/>
          <w:vertAlign w:val="subscript"/>
        </w:rPr>
      </w:pPr>
      <w:r>
        <w:rPr>
          <w:rFonts w:asciiTheme="majorHAnsi" w:hAnsiTheme="majorHAnsi"/>
          <w:sz w:val="22"/>
          <w:szCs w:val="22"/>
        </w:rPr>
        <w:t>Średni wynik w G</w:t>
      </w:r>
      <w:r w:rsidR="008C6CA6" w:rsidRPr="00791FD7">
        <w:rPr>
          <w:rFonts w:asciiTheme="majorHAnsi" w:hAnsiTheme="majorHAnsi"/>
          <w:sz w:val="22"/>
          <w:szCs w:val="22"/>
        </w:rPr>
        <w:t>minie Bielawa jest w dużej mierze zaniżony przez Gimnazjum z Oddziałami Przysposabiającymi do Pracy.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BE0804" w:rsidRPr="00791FD7" w:rsidRDefault="00BE0804" w:rsidP="008C6CA6">
      <w:pPr>
        <w:jc w:val="both"/>
        <w:rPr>
          <w:rFonts w:asciiTheme="majorHAnsi" w:hAnsiTheme="majorHAnsi"/>
          <w:sz w:val="22"/>
          <w:szCs w:val="22"/>
        </w:rPr>
        <w:sectPr w:rsidR="00BE0804" w:rsidRPr="00791FD7" w:rsidSect="008E1EF2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480"/>
        <w:tblW w:w="12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769"/>
        <w:gridCol w:w="384"/>
        <w:gridCol w:w="881"/>
        <w:gridCol w:w="384"/>
        <w:gridCol w:w="854"/>
        <w:gridCol w:w="384"/>
        <w:gridCol w:w="723"/>
        <w:gridCol w:w="384"/>
        <w:gridCol w:w="721"/>
        <w:gridCol w:w="391"/>
        <w:gridCol w:w="707"/>
        <w:gridCol w:w="391"/>
        <w:gridCol w:w="721"/>
        <w:gridCol w:w="398"/>
        <w:gridCol w:w="707"/>
        <w:gridCol w:w="398"/>
      </w:tblGrid>
      <w:tr w:rsidR="002B01DC" w:rsidRPr="00791FD7" w:rsidTr="002B01DC">
        <w:trPr>
          <w:trHeight w:val="420"/>
        </w:trPr>
        <w:tc>
          <w:tcPr>
            <w:tcW w:w="3700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BE0804" w:rsidRPr="00791FD7" w:rsidRDefault="00E355C0" w:rsidP="00F343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>S</w:t>
            </w:r>
            <w:r w:rsidR="00BE0804" w:rsidRPr="00791FD7">
              <w:rPr>
                <w:rFonts w:asciiTheme="majorHAnsi" w:hAnsiTheme="majorHAnsi"/>
                <w:sz w:val="22"/>
                <w:szCs w:val="22"/>
              </w:rPr>
              <w:t>zkoła</w:t>
            </w:r>
          </w:p>
        </w:tc>
        <w:tc>
          <w:tcPr>
            <w:tcW w:w="2410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część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humanist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337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część matem.-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przyrodn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10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angielski</w:t>
            </w:r>
          </w:p>
        </w:tc>
        <w:tc>
          <w:tcPr>
            <w:tcW w:w="2224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niemiecki</w:t>
            </w:r>
          </w:p>
        </w:tc>
      </w:tr>
      <w:tr w:rsidR="002B01DC" w:rsidRPr="00791FD7" w:rsidTr="002B01DC">
        <w:trPr>
          <w:trHeight w:val="510"/>
        </w:trPr>
        <w:tc>
          <w:tcPr>
            <w:tcW w:w="3700" w:type="dxa"/>
            <w:vMerge/>
            <w:shd w:val="clear" w:color="auto" w:fill="FDE9D9" w:themeFill="accent6" w:themeFillTint="33"/>
            <w:vAlign w:val="center"/>
            <w:hideMark/>
          </w:tcPr>
          <w:p w:rsidR="00BE0804" w:rsidRPr="00791FD7" w:rsidRDefault="00BE0804" w:rsidP="00E355C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j. po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ski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81" w:type="dxa"/>
            <w:shd w:val="clear" w:color="auto" w:fill="FDE9D9" w:themeFill="accent6" w:themeFillTint="33"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historia WOS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54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matem.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3" w:type="dxa"/>
            <w:shd w:val="clear" w:color="auto" w:fill="FDE9D9" w:themeFill="accent6" w:themeFillTint="33"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prz. przyr.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1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podst.</w:t>
            </w:r>
          </w:p>
        </w:tc>
        <w:tc>
          <w:tcPr>
            <w:tcW w:w="391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07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91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1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podst.</w:t>
            </w:r>
          </w:p>
        </w:tc>
        <w:tc>
          <w:tcPr>
            <w:tcW w:w="398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07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98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</w:tr>
      <w:tr w:rsidR="002B01DC" w:rsidRPr="00791FD7" w:rsidTr="002B01DC">
        <w:trPr>
          <w:trHeight w:val="42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Ekologiczna Szkoła Podstawowa nr 7 Bielawa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65,3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59,1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40,7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Szkoła Podstawowa nr 10 w Bielawie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73,6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61,10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93,0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95,0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5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4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35,8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33,5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5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Szkoły Niepubliczne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28,1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</w:tcPr>
          <w:p w:rsidR="00BE0804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ZSO – Gimnazjum nr 5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61,5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36,6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</w:tcPr>
          <w:p w:rsidR="00BE0804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ZSS STO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70,5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810C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3 w Dzierż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niowie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66,0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38,3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42,7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</w:tcPr>
          <w:p w:rsidR="007071DA" w:rsidRPr="00791FD7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Gimnazjum Gminne Dzierżoniów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52,7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7071DA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39,8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7071DA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58,8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7071DA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42,3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7071DA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nr 1 Dzierżoniów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63,4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72,6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55,9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62,3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4F3A4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Niepubliczna</w:t>
            </w:r>
            <w:r w:rsidR="00BE0804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D3DF1" w:rsidRPr="00791FD7">
              <w:rPr>
                <w:rFonts w:asciiTheme="majorHAnsi" w:hAnsiTheme="majorHAnsi"/>
                <w:sz w:val="22"/>
                <w:szCs w:val="22"/>
              </w:rPr>
              <w:t xml:space="preserve">Szkoła Podstawowa </w:t>
            </w:r>
            <w:r w:rsidR="00BE0804" w:rsidRPr="00791FD7">
              <w:rPr>
                <w:rFonts w:asciiTheme="majorHAnsi" w:hAnsiTheme="majorHAnsi"/>
                <w:sz w:val="22"/>
                <w:szCs w:val="22"/>
              </w:rPr>
              <w:t>Szkół Sióstr Salezjanek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69,7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63,1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73,1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64,5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79,0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</w:tcPr>
          <w:p w:rsidR="004F3A43" w:rsidRPr="00791FD7" w:rsidRDefault="004F3A4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Niepubliczna Szkoła Podstawowa</w:t>
            </w:r>
            <w:r w:rsidR="002B01D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z Oddziałami Przedszkolnymi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61,3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4F3A43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4F3A43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4F3A43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4F3A43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65,6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4F3A43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41,9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4F3A43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25,00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4F3A43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4F3A43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Zespół Szkół Pieszyce</w:t>
            </w:r>
            <w:r w:rsidR="00BE0804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41,9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60,4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44,2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46,2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3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</w:t>
            </w:r>
            <w:r w:rsidR="00BE0804" w:rsidRPr="00791FD7">
              <w:rPr>
                <w:rFonts w:asciiTheme="majorHAnsi" w:hAnsiTheme="majorHAnsi"/>
                <w:sz w:val="22"/>
                <w:szCs w:val="22"/>
              </w:rPr>
              <w:t xml:space="preserve">  Piława Górna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47,3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29,0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37,3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20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Gimnazjum ŁAGIEWNIKI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54,0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57,4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34,7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4F3A4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2B01DC" w:rsidRPr="00791FD7" w:rsidTr="002B01DC">
        <w:trPr>
          <w:trHeight w:val="405"/>
        </w:trPr>
        <w:tc>
          <w:tcPr>
            <w:tcW w:w="3700" w:type="dxa"/>
            <w:shd w:val="clear" w:color="auto" w:fill="FDE9D9" w:themeFill="accent6" w:themeFillTint="33"/>
            <w:noWrap/>
            <w:vAlign w:val="bottom"/>
            <w:hideMark/>
          </w:tcPr>
          <w:p w:rsidR="00BE0804" w:rsidRPr="00791FD7" w:rsidRDefault="00BE0804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Gimnazjum ZS Niemcza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51,6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32,1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791FD7" w:rsidRDefault="007A12FB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58,0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C96D38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791FD7" w:rsidRDefault="00760ECD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</w:tbl>
    <w:p w:rsidR="008C6CA6" w:rsidRDefault="00810C43" w:rsidP="00E355C0">
      <w:pPr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ab/>
      </w:r>
      <w:r w:rsidR="00CC55E6" w:rsidRPr="00791FD7">
        <w:rPr>
          <w:rFonts w:asciiTheme="majorHAnsi" w:hAnsiTheme="majorHAnsi"/>
          <w:sz w:val="22"/>
          <w:szCs w:val="22"/>
        </w:rPr>
        <w:t>Tab. 26</w:t>
      </w:r>
      <w:r w:rsidRPr="00791FD7">
        <w:rPr>
          <w:rFonts w:asciiTheme="majorHAnsi" w:hAnsiTheme="majorHAnsi"/>
          <w:sz w:val="22"/>
          <w:szCs w:val="22"/>
        </w:rPr>
        <w:t xml:space="preserve"> Średnie wyniki </w:t>
      </w:r>
      <w:r w:rsidR="00E355C0" w:rsidRPr="00791FD7">
        <w:rPr>
          <w:rFonts w:asciiTheme="majorHAnsi" w:hAnsiTheme="majorHAnsi"/>
          <w:sz w:val="22"/>
          <w:szCs w:val="22"/>
        </w:rPr>
        <w:t xml:space="preserve"> </w:t>
      </w:r>
      <w:r w:rsidR="00471A2A" w:rsidRPr="00791FD7">
        <w:rPr>
          <w:rFonts w:asciiTheme="majorHAnsi" w:hAnsiTheme="majorHAnsi"/>
          <w:sz w:val="22"/>
          <w:szCs w:val="22"/>
        </w:rPr>
        <w:t>szkół z egzaminu gimnazjalnego</w:t>
      </w:r>
      <w:r w:rsidR="00E355C0" w:rsidRPr="00791FD7">
        <w:rPr>
          <w:rFonts w:asciiTheme="majorHAnsi" w:hAnsiTheme="majorHAnsi"/>
          <w:sz w:val="22"/>
          <w:szCs w:val="22"/>
        </w:rPr>
        <w:t xml:space="preserve"> </w:t>
      </w:r>
      <w:r w:rsidR="0020283B">
        <w:rPr>
          <w:rFonts w:asciiTheme="majorHAnsi" w:hAnsiTheme="majorHAnsi"/>
          <w:sz w:val="22"/>
          <w:szCs w:val="22"/>
        </w:rPr>
        <w:t>w roku szkolnym 2018/2019</w:t>
      </w:r>
    </w:p>
    <w:p w:rsidR="007004E7" w:rsidRDefault="007004E7" w:rsidP="00E355C0">
      <w:pPr>
        <w:rPr>
          <w:rFonts w:asciiTheme="majorHAnsi" w:hAnsiTheme="majorHAnsi"/>
          <w:sz w:val="22"/>
          <w:szCs w:val="22"/>
        </w:rPr>
      </w:pPr>
    </w:p>
    <w:p w:rsidR="007004E7" w:rsidRDefault="007004E7" w:rsidP="00E355C0">
      <w:pPr>
        <w:rPr>
          <w:rFonts w:asciiTheme="majorHAnsi" w:hAnsiTheme="majorHAnsi"/>
          <w:sz w:val="22"/>
          <w:szCs w:val="22"/>
        </w:rPr>
      </w:pPr>
    </w:p>
    <w:p w:rsidR="007004E7" w:rsidRDefault="007004E7" w:rsidP="00E355C0">
      <w:pPr>
        <w:rPr>
          <w:rFonts w:asciiTheme="majorHAnsi" w:hAnsiTheme="majorHAnsi"/>
          <w:sz w:val="22"/>
          <w:szCs w:val="22"/>
        </w:rPr>
      </w:pPr>
    </w:p>
    <w:p w:rsidR="007004E7" w:rsidRDefault="007004E7" w:rsidP="00E355C0">
      <w:pPr>
        <w:rPr>
          <w:rFonts w:asciiTheme="majorHAnsi" w:hAnsiTheme="majorHAnsi"/>
          <w:sz w:val="22"/>
          <w:szCs w:val="22"/>
        </w:rPr>
      </w:pPr>
    </w:p>
    <w:p w:rsidR="007004E7" w:rsidRDefault="007004E7" w:rsidP="00E355C0">
      <w:pPr>
        <w:rPr>
          <w:rFonts w:asciiTheme="majorHAnsi" w:hAnsiTheme="majorHAnsi"/>
          <w:sz w:val="22"/>
          <w:szCs w:val="22"/>
        </w:rPr>
      </w:pPr>
    </w:p>
    <w:p w:rsidR="007004E7" w:rsidRPr="00791FD7" w:rsidRDefault="007004E7" w:rsidP="00E355C0">
      <w:pPr>
        <w:rPr>
          <w:rFonts w:asciiTheme="majorHAnsi" w:hAnsiTheme="majorHAnsi"/>
          <w:sz w:val="22"/>
          <w:szCs w:val="22"/>
        </w:rPr>
        <w:sectPr w:rsidR="007004E7" w:rsidRPr="00791FD7" w:rsidSect="00735A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5AB4" w:rsidRPr="00791FD7" w:rsidRDefault="009C5AB4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FC1B4D" w:rsidRPr="00791FD7" w:rsidRDefault="00FC1B4D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4D1162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5. </w:t>
      </w:r>
      <w:r w:rsidR="003D704A" w:rsidRPr="00791FD7">
        <w:rPr>
          <w:rFonts w:asciiTheme="majorHAnsi" w:hAnsiTheme="majorHAnsi"/>
          <w:b/>
          <w:sz w:val="22"/>
          <w:szCs w:val="22"/>
        </w:rPr>
        <w:t>Finansowanie oświaty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Placówki oświatowe działają w ramach budżetu obejmującego dochody i </w:t>
      </w:r>
      <w:r w:rsidR="0098536E" w:rsidRPr="00791FD7">
        <w:rPr>
          <w:rFonts w:asciiTheme="majorHAnsi" w:hAnsiTheme="majorHAnsi"/>
          <w:sz w:val="22"/>
          <w:szCs w:val="22"/>
        </w:rPr>
        <w:t xml:space="preserve">wydatki, </w:t>
      </w:r>
      <w:r w:rsidRPr="00791FD7">
        <w:rPr>
          <w:rFonts w:asciiTheme="majorHAnsi" w:hAnsiTheme="majorHAnsi"/>
          <w:sz w:val="22"/>
          <w:szCs w:val="22"/>
        </w:rPr>
        <w:t>a także różn</w:t>
      </w:r>
      <w:r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 xml:space="preserve">go rodzaju fundusze celowe, związane z realizacją zadań zleconych. </w:t>
      </w:r>
    </w:p>
    <w:p w:rsidR="0061044B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Na działalność szkół podstawowych i gimnazjó</w:t>
      </w:r>
      <w:r w:rsidR="00FA72D5" w:rsidRPr="00791FD7">
        <w:rPr>
          <w:rFonts w:asciiTheme="majorHAnsi" w:hAnsiTheme="majorHAnsi"/>
          <w:sz w:val="22"/>
          <w:szCs w:val="22"/>
        </w:rPr>
        <w:t xml:space="preserve">w rokrocznie przekazywana jest </w:t>
      </w:r>
      <w:r w:rsidRPr="00791FD7">
        <w:rPr>
          <w:rFonts w:asciiTheme="majorHAnsi" w:hAnsiTheme="majorHAnsi"/>
          <w:sz w:val="22"/>
          <w:szCs w:val="22"/>
        </w:rPr>
        <w:t>z budże</w:t>
      </w:r>
      <w:r w:rsidR="00FA72D5" w:rsidRPr="00791FD7">
        <w:rPr>
          <w:rFonts w:asciiTheme="majorHAnsi" w:hAnsiTheme="majorHAnsi"/>
          <w:sz w:val="22"/>
          <w:szCs w:val="22"/>
        </w:rPr>
        <w:t>tu pa</w:t>
      </w:r>
      <w:r w:rsidR="00FA72D5" w:rsidRPr="00791FD7">
        <w:rPr>
          <w:rFonts w:asciiTheme="majorHAnsi" w:hAnsiTheme="majorHAnsi"/>
          <w:sz w:val="22"/>
          <w:szCs w:val="22"/>
        </w:rPr>
        <w:t>ń</w:t>
      </w:r>
      <w:r w:rsidR="00FA72D5" w:rsidRPr="00791FD7">
        <w:rPr>
          <w:rFonts w:asciiTheme="majorHAnsi" w:hAnsiTheme="majorHAnsi"/>
          <w:sz w:val="22"/>
          <w:szCs w:val="22"/>
        </w:rPr>
        <w:t xml:space="preserve">stwa subwencja oświatowa. </w:t>
      </w:r>
      <w:r w:rsidRPr="00791FD7">
        <w:rPr>
          <w:rFonts w:asciiTheme="majorHAnsi" w:hAnsiTheme="majorHAnsi"/>
          <w:sz w:val="22"/>
          <w:szCs w:val="22"/>
        </w:rPr>
        <w:t>W roku 201</w:t>
      </w:r>
      <w:r w:rsidR="004329FB" w:rsidRPr="00791FD7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 xml:space="preserve"> Gmina Bielawa otrzymała podstawo</w:t>
      </w:r>
      <w:r w:rsidR="00FA72D5" w:rsidRPr="00791FD7">
        <w:rPr>
          <w:rFonts w:asciiTheme="majorHAnsi" w:hAnsiTheme="majorHAnsi"/>
          <w:sz w:val="22"/>
          <w:szCs w:val="22"/>
        </w:rPr>
        <w:t>wą kwotę su</w:t>
      </w:r>
      <w:r w:rsidR="00FA72D5" w:rsidRPr="00791FD7">
        <w:rPr>
          <w:rFonts w:asciiTheme="majorHAnsi" w:hAnsiTheme="majorHAnsi"/>
          <w:sz w:val="22"/>
          <w:szCs w:val="22"/>
        </w:rPr>
        <w:t>b</w:t>
      </w:r>
      <w:r w:rsidR="00FA72D5" w:rsidRPr="00791FD7">
        <w:rPr>
          <w:rFonts w:asciiTheme="majorHAnsi" w:hAnsiTheme="majorHAnsi"/>
          <w:sz w:val="22"/>
          <w:szCs w:val="22"/>
        </w:rPr>
        <w:t xml:space="preserve">wencji, wynikającą </w:t>
      </w:r>
      <w:r w:rsidRPr="00791FD7">
        <w:rPr>
          <w:rFonts w:asciiTheme="majorHAnsi" w:hAnsiTheme="majorHAnsi"/>
          <w:sz w:val="22"/>
          <w:szCs w:val="22"/>
        </w:rPr>
        <w:t xml:space="preserve">z metryczki, tj. </w:t>
      </w:r>
      <w:r w:rsidR="004329FB" w:rsidRPr="00791FD7">
        <w:rPr>
          <w:rFonts w:asciiTheme="majorHAnsi" w:hAnsiTheme="majorHAnsi"/>
          <w:sz w:val="22"/>
          <w:szCs w:val="22"/>
        </w:rPr>
        <w:t>16 815 331,00</w:t>
      </w:r>
      <w:r w:rsidRPr="00791FD7">
        <w:rPr>
          <w:rFonts w:asciiTheme="majorHAnsi" w:hAnsiTheme="majorHAnsi"/>
          <w:sz w:val="22"/>
          <w:szCs w:val="22"/>
        </w:rPr>
        <w:t xml:space="preserve"> zł</w:t>
      </w:r>
      <w:r w:rsidR="0020283B">
        <w:rPr>
          <w:rFonts w:asciiTheme="majorHAnsi" w:hAnsiTheme="majorHAnsi"/>
          <w:sz w:val="22"/>
          <w:szCs w:val="22"/>
        </w:rPr>
        <w:t>.</w:t>
      </w:r>
      <w:r w:rsidRPr="00791FD7">
        <w:rPr>
          <w:rFonts w:asciiTheme="majorHAnsi" w:hAnsiTheme="majorHAnsi"/>
          <w:sz w:val="22"/>
          <w:szCs w:val="22"/>
        </w:rPr>
        <w:t>, oprócz niej do budżetu wpłynęły dodatk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we kwoty, wynikające z otrzymania dotacji celowych, np. na  refundację pracodawcom kosztów kształ</w:t>
      </w:r>
      <w:r w:rsidR="004329FB" w:rsidRPr="00791FD7">
        <w:rPr>
          <w:rFonts w:asciiTheme="majorHAnsi" w:hAnsiTheme="majorHAnsi"/>
          <w:sz w:val="22"/>
          <w:szCs w:val="22"/>
        </w:rPr>
        <w:t xml:space="preserve">cenia pracowników młodocianych </w:t>
      </w:r>
      <w:r w:rsidRPr="00791FD7">
        <w:rPr>
          <w:rFonts w:asciiTheme="majorHAnsi" w:hAnsiTheme="majorHAnsi"/>
          <w:sz w:val="22"/>
          <w:szCs w:val="22"/>
        </w:rPr>
        <w:t xml:space="preserve"> lub na realizację zadania bieżącego gminy wynikając</w:t>
      </w:r>
      <w:r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 xml:space="preserve">go z ustawy o opiece nad dziećmi w wieku do lat 3.  Łącznie, do Gminy wpłynęło środków na kwotę </w:t>
      </w:r>
      <w:r w:rsidR="00203BD9" w:rsidRPr="00791FD7">
        <w:rPr>
          <w:rFonts w:asciiTheme="majorHAnsi" w:hAnsiTheme="majorHAnsi"/>
          <w:sz w:val="22"/>
          <w:szCs w:val="22"/>
        </w:rPr>
        <w:t>18</w:t>
      </w:r>
      <w:r w:rsidR="004329FB" w:rsidRPr="00791FD7">
        <w:rPr>
          <w:rFonts w:asciiTheme="majorHAnsi" w:hAnsiTheme="majorHAnsi"/>
          <w:sz w:val="22"/>
          <w:szCs w:val="22"/>
        </w:rPr>
        <w:t> 444 806,31</w:t>
      </w:r>
      <w:r w:rsidRPr="00791FD7">
        <w:rPr>
          <w:rFonts w:asciiTheme="majorHAnsi" w:hAnsiTheme="majorHAnsi"/>
          <w:sz w:val="22"/>
          <w:szCs w:val="22"/>
        </w:rPr>
        <w:t xml:space="preserve"> zł</w:t>
      </w:r>
      <w:r w:rsidR="0020283B">
        <w:rPr>
          <w:rFonts w:asciiTheme="majorHAnsi" w:hAnsiTheme="majorHAnsi"/>
          <w:sz w:val="22"/>
          <w:szCs w:val="22"/>
        </w:rPr>
        <w:t>.</w:t>
      </w:r>
      <w:r w:rsidRPr="00791FD7">
        <w:rPr>
          <w:rFonts w:asciiTheme="majorHAnsi" w:hAnsiTheme="majorHAnsi"/>
          <w:sz w:val="22"/>
          <w:szCs w:val="22"/>
        </w:rPr>
        <w:t>, ale Gmina n</w:t>
      </w:r>
      <w:r w:rsidR="00DB415C" w:rsidRPr="00791FD7">
        <w:rPr>
          <w:rFonts w:asciiTheme="majorHAnsi" w:hAnsiTheme="majorHAnsi"/>
          <w:sz w:val="22"/>
          <w:szCs w:val="22"/>
        </w:rPr>
        <w:t xml:space="preserve">a realizację zadań oświatowych </w:t>
      </w:r>
      <w:r w:rsidRPr="00791FD7">
        <w:rPr>
          <w:rFonts w:asciiTheme="majorHAnsi" w:hAnsiTheme="majorHAnsi"/>
          <w:sz w:val="22"/>
          <w:szCs w:val="22"/>
        </w:rPr>
        <w:t xml:space="preserve">i opiekuńczych wydała </w:t>
      </w:r>
      <w:r w:rsidR="004329FB" w:rsidRPr="00791FD7">
        <w:rPr>
          <w:rFonts w:asciiTheme="majorHAnsi" w:hAnsiTheme="majorHAnsi"/>
          <w:sz w:val="22"/>
          <w:szCs w:val="22"/>
        </w:rPr>
        <w:t>28 906 676,64</w:t>
      </w:r>
      <w:r w:rsidR="0064388E" w:rsidRPr="00791FD7">
        <w:rPr>
          <w:rFonts w:asciiTheme="majorHAnsi" w:hAnsiTheme="majorHAnsi"/>
          <w:sz w:val="22"/>
          <w:szCs w:val="22"/>
        </w:rPr>
        <w:t xml:space="preserve"> </w:t>
      </w:r>
      <w:r w:rsidR="001863A1" w:rsidRPr="00791FD7">
        <w:rPr>
          <w:rFonts w:asciiTheme="majorHAnsi" w:hAnsiTheme="majorHAnsi"/>
          <w:sz w:val="22"/>
          <w:szCs w:val="22"/>
        </w:rPr>
        <w:t>zł</w:t>
      </w:r>
      <w:r w:rsidR="00FC1B4D" w:rsidRPr="00791FD7">
        <w:rPr>
          <w:rFonts w:asciiTheme="majorHAnsi" w:hAnsiTheme="majorHAnsi"/>
          <w:sz w:val="22"/>
          <w:szCs w:val="22"/>
        </w:rPr>
        <w:t xml:space="preserve"> co oznacza,</w:t>
      </w:r>
      <w:r w:rsidR="001A6CC8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 xml:space="preserve">że ze środków własnych </w:t>
      </w:r>
      <w:r w:rsidR="00203BD9" w:rsidRPr="00791FD7">
        <w:rPr>
          <w:rFonts w:asciiTheme="majorHAnsi" w:hAnsiTheme="majorHAnsi"/>
          <w:sz w:val="22"/>
          <w:szCs w:val="22"/>
        </w:rPr>
        <w:t xml:space="preserve">do wszystkich zadań </w:t>
      </w:r>
      <w:r w:rsidRPr="00791FD7">
        <w:rPr>
          <w:rFonts w:asciiTheme="majorHAnsi" w:hAnsiTheme="majorHAnsi"/>
          <w:sz w:val="22"/>
          <w:szCs w:val="22"/>
        </w:rPr>
        <w:t xml:space="preserve">dołożyła </w:t>
      </w:r>
      <w:r w:rsidR="004329FB" w:rsidRPr="00791FD7">
        <w:rPr>
          <w:rFonts w:asciiTheme="majorHAnsi" w:hAnsiTheme="majorHAnsi"/>
          <w:sz w:val="22"/>
          <w:szCs w:val="22"/>
        </w:rPr>
        <w:t>10 461 870,33</w:t>
      </w:r>
      <w:r w:rsidRPr="00791FD7">
        <w:rPr>
          <w:rFonts w:asciiTheme="majorHAnsi" w:hAnsiTheme="majorHAnsi"/>
          <w:sz w:val="22"/>
          <w:szCs w:val="22"/>
        </w:rPr>
        <w:t xml:space="preserve"> zł. 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FC1B4D" w:rsidRPr="00791FD7" w:rsidRDefault="00FC1B4D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27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>Finansowanie oświaty i opieki w roku 201</w:t>
      </w:r>
      <w:r w:rsidR="00BF749C" w:rsidRPr="00791FD7">
        <w:rPr>
          <w:rFonts w:asciiTheme="majorHAnsi" w:hAnsiTheme="majorHAnsi"/>
          <w:sz w:val="22"/>
          <w:szCs w:val="22"/>
        </w:rPr>
        <w:t>8</w:t>
      </w:r>
    </w:p>
    <w:p w:rsidR="00CC55E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10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3180"/>
        <w:gridCol w:w="2160"/>
      </w:tblGrid>
      <w:tr w:rsidR="002B01DC" w:rsidRPr="00791FD7" w:rsidTr="002B01DC">
        <w:trPr>
          <w:trHeight w:val="585"/>
          <w:jc w:val="center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Finansowanie oświaty w 201</w:t>
            </w:r>
            <w:r w:rsidR="00BF749C" w:rsidRPr="00791FD7">
              <w:rPr>
                <w:rFonts w:asciiTheme="majorHAnsi" w:hAnsiTheme="majorHAnsi"/>
                <w:sz w:val="22"/>
                <w:szCs w:val="22"/>
              </w:rPr>
              <w:t>8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roku</w:t>
            </w:r>
          </w:p>
        </w:tc>
      </w:tr>
      <w:tr w:rsidR="002B01DC" w:rsidRPr="00791FD7" w:rsidTr="002B01DC">
        <w:trPr>
          <w:trHeight w:val="480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dochody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wydatki</w:t>
            </w:r>
          </w:p>
        </w:tc>
      </w:tr>
      <w:tr w:rsidR="002B01DC" w:rsidRPr="00791FD7" w:rsidTr="002B01DC">
        <w:trPr>
          <w:trHeight w:val="39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źródło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cel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791FD7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2B01DC" w:rsidRPr="00791FD7" w:rsidTr="002B01DC">
        <w:trPr>
          <w:trHeight w:val="487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subwencja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B7" w:rsidRPr="00791FD7" w:rsidRDefault="00BF749C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16 815 331,00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dotacja na niepubliczne szkoły podstawowe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752 399,74</w:t>
            </w:r>
          </w:p>
        </w:tc>
      </w:tr>
      <w:tr w:rsidR="002B01DC" w:rsidRPr="00791FD7" w:rsidTr="002B01DC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791FD7" w:rsidRDefault="008C6CA6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 na niepubliczne  gi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m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nazja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379 076,05</w:t>
            </w:r>
          </w:p>
        </w:tc>
      </w:tr>
      <w:tr w:rsidR="002B01DC" w:rsidRPr="00791FD7" w:rsidTr="002B01DC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791FD7" w:rsidRDefault="00C96A7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7A" w:rsidRPr="00791FD7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791FD7" w:rsidRDefault="00C96A7A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specjalne kształcenie w niepublicznych szkołach po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stawowych i gimnazjach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7A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432 472,41</w:t>
            </w:r>
          </w:p>
        </w:tc>
      </w:tr>
      <w:tr w:rsidR="002B01DC" w:rsidRPr="00791FD7" w:rsidTr="002B01DC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791FD7" w:rsidRDefault="008C6CA6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 na niepubliczne prze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C3282C" w:rsidP="00C64F8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3 749 398,65</w:t>
            </w:r>
          </w:p>
        </w:tc>
      </w:tr>
      <w:tr w:rsidR="002B01DC" w:rsidRPr="00791FD7" w:rsidTr="002B01DC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791FD7" w:rsidRDefault="00C96A7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7A" w:rsidRPr="00791FD7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791FD7" w:rsidRDefault="00C96A7A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niepubliczny punkt przedszkolny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7A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50 </w:t>
            </w:r>
            <w:r w:rsidR="004329FB" w:rsidRPr="00791FD7">
              <w:rPr>
                <w:rFonts w:asciiTheme="majorHAnsi" w:hAnsiTheme="majorHAnsi"/>
                <w:sz w:val="22"/>
                <w:szCs w:val="22"/>
              </w:rPr>
              <w:t>82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2,64</w:t>
            </w:r>
          </w:p>
        </w:tc>
      </w:tr>
      <w:tr w:rsidR="002B01DC" w:rsidRPr="00791FD7" w:rsidTr="002B01DC">
        <w:trPr>
          <w:trHeight w:val="1244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24834" w:rsidRPr="00791FD7" w:rsidRDefault="00024834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34" w:rsidRPr="00791FD7" w:rsidRDefault="00024834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24834" w:rsidRPr="00791FD7" w:rsidRDefault="00024834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specjalne kształcenie w niepublicznych przedszk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lach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1 365 069,19</w:t>
            </w:r>
          </w:p>
        </w:tc>
      </w:tr>
      <w:tr w:rsidR="002B01DC" w:rsidRPr="00791FD7" w:rsidTr="002B01DC">
        <w:trPr>
          <w:trHeight w:val="258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3282C" w:rsidRPr="00791FD7" w:rsidRDefault="00C3282C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zwiększenia - rez. 0,4%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95 055,00</w:t>
            </w:r>
          </w:p>
        </w:tc>
        <w:tc>
          <w:tcPr>
            <w:tcW w:w="3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518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3282C" w:rsidRPr="00791FD7" w:rsidRDefault="00C3282C" w:rsidP="004D1162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dotacja podręcz. dla placówek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niepubl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26 816,54</w:t>
            </w:r>
          </w:p>
        </w:tc>
      </w:tr>
      <w:tr w:rsidR="002B01DC" w:rsidRPr="00791FD7" w:rsidTr="002B01DC">
        <w:trPr>
          <w:trHeight w:val="51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791FD7" w:rsidRDefault="00024834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BF749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16 910 386,00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dotacje na placówki niepubliczne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774D40" w:rsidP="00C214E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6 756 055,22</w:t>
            </w:r>
          </w:p>
        </w:tc>
      </w:tr>
      <w:tr w:rsidR="002B01DC" w:rsidRPr="00791FD7" w:rsidTr="002B01DC">
        <w:trPr>
          <w:trHeight w:val="585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3282C" w:rsidRPr="00791FD7" w:rsidRDefault="00C3282C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żłobek publiczny „MALUCH”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169 000,00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publiczne szkoły podstawowe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11 197 801,41</w:t>
            </w:r>
          </w:p>
        </w:tc>
      </w:tr>
      <w:tr w:rsidR="002B01DC" w:rsidRPr="00791FD7" w:rsidTr="002B01DC">
        <w:trPr>
          <w:trHeight w:val="435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3282C" w:rsidRPr="00791FD7" w:rsidRDefault="00C3282C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świetlice szkolne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1 106 763,49</w:t>
            </w:r>
          </w:p>
        </w:tc>
      </w:tr>
      <w:tr w:rsidR="002B01DC" w:rsidRPr="00791FD7" w:rsidTr="002B01DC">
        <w:trPr>
          <w:trHeight w:val="405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C3282C" w:rsidRPr="00791FD7" w:rsidRDefault="00C3282C" w:rsidP="0083639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publiczne gimnazja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3 115 389,21</w:t>
            </w:r>
          </w:p>
        </w:tc>
      </w:tr>
      <w:tr w:rsidR="002B01DC" w:rsidRPr="00791FD7" w:rsidTr="002B01DC">
        <w:trPr>
          <w:trHeight w:val="540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FC1B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DD77D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publiczne przedszkola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1 431 785,65</w:t>
            </w:r>
          </w:p>
        </w:tc>
      </w:tr>
      <w:tr w:rsidR="002B01DC" w:rsidRPr="00791FD7" w:rsidTr="002B01DC">
        <w:trPr>
          <w:trHeight w:val="540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FC1B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DD77D3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Projekt „Akademia Umysłu”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17 182,54</w:t>
            </w:r>
          </w:p>
        </w:tc>
      </w:tr>
      <w:tr w:rsidR="002B01DC" w:rsidRPr="00791FD7" w:rsidTr="002B01DC">
        <w:trPr>
          <w:trHeight w:val="704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FF3F0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podręcznikowa dla pl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cówek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publ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207 811,02</w:t>
            </w:r>
          </w:p>
        </w:tc>
      </w:tr>
      <w:tr w:rsidR="002B01DC" w:rsidRPr="00791FD7" w:rsidTr="002B01DC">
        <w:trPr>
          <w:trHeight w:val="704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0F6EB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dotacja na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dofinans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 kosztów pracowników młodocianych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BF749C" w:rsidP="00FF3F0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166 146,67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791FD7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1 267 255,32</w:t>
            </w:r>
          </w:p>
        </w:tc>
      </w:tr>
      <w:tr w:rsidR="002B01DC" w:rsidRPr="00791FD7" w:rsidTr="002B01DC">
        <w:trPr>
          <w:trHeight w:val="558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dotacja celowa na </w:t>
            </w:r>
            <w:proofErr w:type="spellStart"/>
            <w:r w:rsidRPr="00791FD7">
              <w:rPr>
                <w:rFonts w:asciiTheme="majorHAnsi" w:hAnsiTheme="majorHAnsi"/>
                <w:sz w:val="22"/>
                <w:szCs w:val="22"/>
              </w:rPr>
              <w:t>dofinans</w:t>
            </w:r>
            <w:proofErr w:type="spellEnd"/>
            <w:r w:rsidRPr="00791FD7">
              <w:rPr>
                <w:rFonts w:asciiTheme="majorHAnsi" w:hAnsiTheme="majorHAnsi"/>
                <w:sz w:val="22"/>
                <w:szCs w:val="22"/>
              </w:rPr>
              <w:t>. zadań w zakresie wychow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nia przedszkolnego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884 567,90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dokształcanie nauczycieli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70 527,56</w:t>
            </w:r>
          </w:p>
        </w:tc>
      </w:tr>
      <w:tr w:rsidR="002B01DC" w:rsidRPr="00791FD7" w:rsidTr="002B01DC">
        <w:trPr>
          <w:trHeight w:val="558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6438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specjalne kształcenie w szk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łach podstawowych i gimn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zjach publicznych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2 999 625,26</w:t>
            </w:r>
          </w:p>
        </w:tc>
      </w:tr>
      <w:tr w:rsidR="002B01DC" w:rsidRPr="00791FD7" w:rsidTr="002B01DC">
        <w:trPr>
          <w:trHeight w:val="558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96A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nauczyciele emeryci art. 53 ust. 2 KN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249 721,26</w:t>
            </w:r>
          </w:p>
        </w:tc>
      </w:tr>
      <w:tr w:rsidR="002B01DC" w:rsidRPr="00791FD7" w:rsidTr="002B01DC">
        <w:trPr>
          <w:trHeight w:val="778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C96A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kolonie i obozy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62 768,87</w:t>
            </w:r>
          </w:p>
        </w:tc>
      </w:tr>
      <w:tr w:rsidR="002B01DC" w:rsidRPr="00791FD7" w:rsidTr="002B01DC">
        <w:trPr>
          <w:trHeight w:val="128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dot. celowa „Wspieranie dostępu do podręczników”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234 627,56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791FD7" w:rsidRDefault="00C3282C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pomoc materialna – stypendia naukowe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791FD7" w:rsidRDefault="00C3282C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73 297,00</w:t>
            </w:r>
          </w:p>
        </w:tc>
      </w:tr>
      <w:tr w:rsidR="002B01DC" w:rsidRPr="00791FD7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F6EB7" w:rsidRPr="00791FD7" w:rsidRDefault="0064388E" w:rsidP="0064388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dotacje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791FD7" w:rsidRDefault="00BF749C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1 454 342,13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F6EB7" w:rsidRPr="00791FD7" w:rsidRDefault="000F6EB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koszt placówek p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u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 xml:space="preserve">blicznych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791FD7" w:rsidRDefault="00C3282C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21 799 928,59</w:t>
            </w:r>
          </w:p>
        </w:tc>
      </w:tr>
      <w:tr w:rsidR="002B01DC" w:rsidRPr="00791FD7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791FD7" w:rsidRDefault="00774D40" w:rsidP="00C64F89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dochody za dzieci spoza Bielawy uczęszczające do bielawskich przedszkoli (tj. dochody)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791FD7" w:rsidRDefault="00774D40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70 469,08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791FD7" w:rsidRDefault="00774D40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dowożenie dzieci do szkół na podstawie umów i porozumień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791FD7" w:rsidRDefault="00774D40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172 546,16</w:t>
            </w:r>
          </w:p>
        </w:tc>
      </w:tr>
      <w:tr w:rsidR="002B01DC" w:rsidRPr="00791FD7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791FD7" w:rsidRDefault="00774D40" w:rsidP="00C64F89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dochody z tyt. zwrotu dotacji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791FD7" w:rsidRDefault="00774D40" w:rsidP="0064388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9 609,10</w:t>
            </w:r>
          </w:p>
        </w:tc>
        <w:tc>
          <w:tcPr>
            <w:tcW w:w="3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791FD7" w:rsidRDefault="00774D40" w:rsidP="000F6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791FD7" w:rsidRDefault="00774D40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A4D17" w:rsidRPr="00791FD7" w:rsidRDefault="000A4D17" w:rsidP="00C64F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dotacje +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791FD7" w:rsidRDefault="00C3282C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1 534 420,31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A4D17" w:rsidRPr="00791FD7" w:rsidRDefault="000A4D1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Złote Sowy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791FD7" w:rsidRDefault="00C3282C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12 000,00</w:t>
            </w:r>
          </w:p>
        </w:tc>
      </w:tr>
      <w:tr w:rsidR="002B01DC" w:rsidRPr="00791FD7" w:rsidTr="002B01DC">
        <w:trPr>
          <w:trHeight w:val="549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A4D17" w:rsidRPr="00791FD7" w:rsidRDefault="000A4D17" w:rsidP="000F6EB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791FD7" w:rsidRDefault="00C3282C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18 444 806,31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A4D17" w:rsidRPr="00791FD7" w:rsidRDefault="000A4D17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koszt dofinansowania. prac. młodocianych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791FD7" w:rsidRDefault="00C3282C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166 146,67</w:t>
            </w:r>
          </w:p>
        </w:tc>
      </w:tr>
      <w:tr w:rsidR="002B01DC" w:rsidRPr="00791FD7" w:rsidTr="002B01DC">
        <w:trPr>
          <w:trHeight w:val="411"/>
          <w:jc w:val="center"/>
        </w:trPr>
        <w:tc>
          <w:tcPr>
            <w:tcW w:w="47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17" w:rsidRPr="00791FD7" w:rsidRDefault="000A4D17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0A4D17" w:rsidRPr="00791FD7" w:rsidRDefault="000A4D17" w:rsidP="000A4D17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koszt zadań statut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wych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17" w:rsidRPr="00791FD7" w:rsidRDefault="00C3282C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350 692,83</w:t>
            </w:r>
          </w:p>
        </w:tc>
      </w:tr>
      <w:tr w:rsidR="002B01DC" w:rsidRPr="00791FD7" w:rsidTr="002B01DC">
        <w:trPr>
          <w:trHeight w:val="555"/>
          <w:jc w:val="center"/>
        </w:trPr>
        <w:tc>
          <w:tcPr>
            <w:tcW w:w="2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17" w:rsidRPr="00791FD7" w:rsidRDefault="000A4D17" w:rsidP="000F6E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17" w:rsidRPr="00791FD7" w:rsidRDefault="000A4D17" w:rsidP="000F6E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A4D17" w:rsidRPr="00791FD7" w:rsidRDefault="000A4D17" w:rsidP="000A4D1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 xml:space="preserve">RAZEM wydatki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791FD7" w:rsidRDefault="004329FB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28 906  676,64</w:t>
            </w:r>
          </w:p>
        </w:tc>
      </w:tr>
    </w:tbl>
    <w:p w:rsidR="009813B9" w:rsidRPr="00791FD7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791FD7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791FD7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791FD7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791FD7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791FD7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074EBE" w:rsidRPr="00791FD7">
        <w:rPr>
          <w:rFonts w:asciiTheme="majorHAnsi" w:hAnsiTheme="majorHAnsi"/>
          <w:b/>
          <w:sz w:val="22"/>
          <w:szCs w:val="22"/>
        </w:rPr>
        <w:t>5.1.</w:t>
      </w:r>
      <w:r w:rsidR="00074EBE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3D704A" w:rsidRPr="00791FD7">
        <w:rPr>
          <w:rFonts w:asciiTheme="majorHAnsi" w:hAnsiTheme="majorHAnsi"/>
          <w:b/>
          <w:sz w:val="22"/>
          <w:szCs w:val="22"/>
        </w:rPr>
        <w:t>Subwencja oświatowa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791FD7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Mimo wzrostu corocznej kwoty przyznanej subwencji przypadającej na 1 ucznia przeliczeni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wego, ni</w:t>
      </w:r>
      <w:r w:rsidR="00E6483E" w:rsidRPr="00791FD7">
        <w:rPr>
          <w:rFonts w:asciiTheme="majorHAnsi" w:hAnsiTheme="majorHAnsi"/>
          <w:sz w:val="22"/>
          <w:szCs w:val="22"/>
        </w:rPr>
        <w:t xml:space="preserve">ewystarczające subwencjonowanie </w:t>
      </w:r>
      <w:r w:rsidR="006B5F08" w:rsidRPr="00791FD7">
        <w:rPr>
          <w:rFonts w:asciiTheme="majorHAnsi" w:hAnsiTheme="majorHAnsi"/>
          <w:sz w:val="22"/>
          <w:szCs w:val="22"/>
        </w:rPr>
        <w:t xml:space="preserve">rokrocznie </w:t>
      </w:r>
      <w:r w:rsidR="00203BD9" w:rsidRPr="00791FD7">
        <w:rPr>
          <w:rFonts w:asciiTheme="majorHAnsi" w:hAnsiTheme="majorHAnsi"/>
          <w:sz w:val="22"/>
          <w:szCs w:val="22"/>
        </w:rPr>
        <w:t>wzrasta</w:t>
      </w:r>
      <w:r w:rsidR="006B5F08" w:rsidRPr="00791FD7">
        <w:rPr>
          <w:rFonts w:asciiTheme="majorHAnsi" w:hAnsiTheme="majorHAnsi"/>
          <w:sz w:val="22"/>
          <w:szCs w:val="22"/>
        </w:rPr>
        <w:t xml:space="preserve">. W roku 2016 Gmina Bielawa dołożyła z własnych środków 2 469 466,95, natomiast w roku 2017 </w:t>
      </w:r>
      <w:r w:rsidR="00835FB6" w:rsidRPr="00791FD7">
        <w:rPr>
          <w:rFonts w:asciiTheme="majorHAnsi" w:hAnsiTheme="majorHAnsi"/>
          <w:sz w:val="22"/>
          <w:szCs w:val="22"/>
        </w:rPr>
        <w:t xml:space="preserve"> kwotę </w:t>
      </w:r>
      <w:r w:rsidR="00203BD9" w:rsidRPr="00791FD7">
        <w:rPr>
          <w:rFonts w:asciiTheme="majorHAnsi" w:hAnsiTheme="majorHAnsi"/>
          <w:sz w:val="22"/>
          <w:szCs w:val="22"/>
        </w:rPr>
        <w:t>3 357 814,07</w:t>
      </w:r>
      <w:r w:rsidR="00835FB6" w:rsidRPr="00791FD7">
        <w:rPr>
          <w:rFonts w:asciiTheme="majorHAnsi" w:hAnsiTheme="majorHAnsi"/>
          <w:sz w:val="22"/>
          <w:szCs w:val="22"/>
        </w:rPr>
        <w:t>.</w:t>
      </w:r>
    </w:p>
    <w:p w:rsidR="00F3438F" w:rsidRPr="00791FD7" w:rsidRDefault="00F3438F" w:rsidP="008C6CA6">
      <w:pPr>
        <w:jc w:val="both"/>
        <w:rPr>
          <w:rFonts w:asciiTheme="majorHAnsi" w:hAnsiTheme="majorHAnsi"/>
          <w:sz w:val="22"/>
          <w:szCs w:val="22"/>
        </w:rPr>
      </w:pPr>
    </w:p>
    <w:p w:rsidR="00F3438F" w:rsidRPr="00791FD7" w:rsidRDefault="00F3438F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28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Wydatki na wynagrodzenia oraz funkcjonowanie placówek publicznych, prowadzonych przez gminę w roku </w:t>
      </w:r>
      <w:r w:rsidR="00EE4834" w:rsidRPr="00791FD7">
        <w:rPr>
          <w:rFonts w:asciiTheme="majorHAnsi" w:hAnsiTheme="majorHAnsi"/>
          <w:sz w:val="22"/>
          <w:szCs w:val="22"/>
        </w:rPr>
        <w:t>2018</w:t>
      </w:r>
    </w:p>
    <w:p w:rsidR="009813B9" w:rsidRPr="00791FD7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6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4080"/>
        <w:gridCol w:w="1591"/>
        <w:gridCol w:w="962"/>
      </w:tblGrid>
      <w:tr w:rsidR="002B01DC" w:rsidRPr="00791FD7" w:rsidTr="002B01DC">
        <w:trPr>
          <w:trHeight w:val="82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4747" w:rsidRPr="00791FD7" w:rsidRDefault="005E4747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rodzaje placówek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E4747" w:rsidRPr="00791FD7" w:rsidRDefault="005E4747" w:rsidP="001F16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wynagrodzenia wraz z pochodnymi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E4747" w:rsidRPr="00791FD7" w:rsidRDefault="005E4747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kwota su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b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wencji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5E4747" w:rsidRPr="00791FD7" w:rsidRDefault="005E4747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% p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krycia budżetu</w:t>
            </w:r>
          </w:p>
        </w:tc>
      </w:tr>
      <w:tr w:rsidR="002B01DC" w:rsidRPr="00791FD7" w:rsidTr="002B01DC">
        <w:trPr>
          <w:trHeight w:val="43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przedszkola publiczne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47" w:rsidRPr="00791FD7" w:rsidRDefault="005E4747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1 045 115,42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47" w:rsidRPr="00791FD7" w:rsidRDefault="005E4747" w:rsidP="00390B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16 910 386,00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47" w:rsidRPr="00791FD7" w:rsidRDefault="007A66A9" w:rsidP="00390B7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96,78</w:t>
            </w:r>
          </w:p>
        </w:tc>
      </w:tr>
      <w:tr w:rsidR="002B01DC" w:rsidRPr="00791FD7" w:rsidTr="002B01DC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publiczne szkoły podstawowe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47" w:rsidRPr="00791FD7" w:rsidRDefault="007A66A9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15 321 511,27</w:t>
            </w:r>
            <w:r w:rsidR="005E4747" w:rsidRPr="00791FD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47" w:rsidRPr="00791FD7" w:rsidRDefault="007A66A9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16 367 026,69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47" w:rsidRPr="00791FD7" w:rsidRDefault="005E474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9813B9" w:rsidRPr="00791FD7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791FD7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Tab.29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 xml:space="preserve">Wysokość przyznawanej </w:t>
      </w:r>
      <w:r w:rsidR="00774D40" w:rsidRPr="00791FD7">
        <w:rPr>
          <w:rFonts w:asciiTheme="majorHAnsi" w:hAnsiTheme="majorHAnsi"/>
          <w:sz w:val="22"/>
          <w:szCs w:val="22"/>
        </w:rPr>
        <w:t>subwencji w latach 2008</w:t>
      </w:r>
      <w:r w:rsidR="008C6CA6" w:rsidRPr="00791FD7">
        <w:rPr>
          <w:rFonts w:asciiTheme="majorHAnsi" w:hAnsiTheme="majorHAnsi"/>
          <w:sz w:val="22"/>
          <w:szCs w:val="22"/>
        </w:rPr>
        <w:t>-201</w:t>
      </w:r>
      <w:r w:rsidR="00774D40" w:rsidRPr="00791FD7">
        <w:rPr>
          <w:rFonts w:asciiTheme="majorHAnsi" w:hAnsiTheme="majorHAnsi"/>
          <w:sz w:val="22"/>
          <w:szCs w:val="22"/>
        </w:rPr>
        <w:t>8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80"/>
        <w:gridCol w:w="1340"/>
        <w:gridCol w:w="1180"/>
        <w:gridCol w:w="1567"/>
        <w:gridCol w:w="1460"/>
      </w:tblGrid>
      <w:tr w:rsidR="002B01DC" w:rsidRPr="00791FD7" w:rsidTr="002B01DC">
        <w:trPr>
          <w:trHeight w:val="118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center"/>
          </w:tcPr>
          <w:p w:rsidR="008C6CA6" w:rsidRPr="00791FD7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Rok</w:t>
            </w:r>
          </w:p>
        </w:tc>
        <w:tc>
          <w:tcPr>
            <w:tcW w:w="1380" w:type="dxa"/>
            <w:shd w:val="clear" w:color="auto" w:fill="FDE9D9" w:themeFill="accent6" w:themeFillTint="33"/>
            <w:noWrap/>
            <w:vAlign w:val="center"/>
          </w:tcPr>
          <w:p w:rsidR="008C6CA6" w:rsidRPr="00791FD7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340" w:type="dxa"/>
            <w:shd w:val="clear" w:color="auto" w:fill="FDE9D9" w:themeFill="accent6" w:themeFillTint="33"/>
            <w:vAlign w:val="center"/>
          </w:tcPr>
          <w:p w:rsidR="008C6CA6" w:rsidRPr="00791FD7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wysokość subwencji na uczniów</w:t>
            </w:r>
          </w:p>
        </w:tc>
        <w:tc>
          <w:tcPr>
            <w:tcW w:w="1180" w:type="dxa"/>
            <w:shd w:val="clear" w:color="auto" w:fill="FDE9D9" w:themeFill="accent6" w:themeFillTint="33"/>
            <w:vAlign w:val="center"/>
          </w:tcPr>
          <w:p w:rsidR="008C6CA6" w:rsidRPr="00791FD7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subwencja na 1 ucznia</w:t>
            </w:r>
          </w:p>
        </w:tc>
        <w:tc>
          <w:tcPr>
            <w:tcW w:w="1567" w:type="dxa"/>
            <w:shd w:val="clear" w:color="auto" w:fill="FDE9D9" w:themeFill="accent6" w:themeFillTint="33"/>
            <w:vAlign w:val="center"/>
          </w:tcPr>
          <w:p w:rsidR="008C6CA6" w:rsidRPr="00791FD7" w:rsidRDefault="008C6CA6" w:rsidP="00EB44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wysokość subwencji wraz ze zwię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k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szeniami na remonty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 xml:space="preserve">z tyt. rezerwy </w:t>
            </w:r>
            <w:r w:rsidR="00EB44D1" w:rsidRPr="00791FD7">
              <w:rPr>
                <w:rFonts w:asciiTheme="majorHAnsi" w:hAnsiTheme="majorHAnsi"/>
                <w:sz w:val="22"/>
                <w:szCs w:val="22"/>
              </w:rPr>
              <w:t>0,4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  <w:tc>
          <w:tcPr>
            <w:tcW w:w="1460" w:type="dxa"/>
            <w:shd w:val="clear" w:color="auto" w:fill="FDE9D9" w:themeFill="accent6" w:themeFillTint="33"/>
            <w:vAlign w:val="center"/>
          </w:tcPr>
          <w:p w:rsidR="008C6CA6" w:rsidRPr="00791FD7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kwota poz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y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skanych środków</w:t>
            </w:r>
          </w:p>
        </w:tc>
      </w:tr>
      <w:tr w:rsidR="002B01DC" w:rsidRPr="00791FD7" w:rsidTr="002B01DC">
        <w:trPr>
          <w:trHeight w:val="37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2008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2 491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10 207 248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4 098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10 960 323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753 075</w:t>
            </w:r>
          </w:p>
        </w:tc>
      </w:tr>
      <w:tr w:rsidR="002B01DC" w:rsidRPr="00791FD7" w:rsidTr="002B01DC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2009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2 361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10 792 228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4 571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12 433 446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1 641 218</w:t>
            </w:r>
          </w:p>
        </w:tc>
      </w:tr>
      <w:tr w:rsidR="002B01DC" w:rsidRPr="00791FD7" w:rsidTr="002B01DC">
        <w:trPr>
          <w:trHeight w:val="43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2010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2 295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11 686 373 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5 092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13 472 340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1 785 967</w:t>
            </w:r>
          </w:p>
        </w:tc>
      </w:tr>
      <w:tr w:rsidR="002B01DC" w:rsidRPr="00791FD7" w:rsidTr="002B01DC">
        <w:trPr>
          <w:trHeight w:val="360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2011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2 217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12 586 282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5 677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13 728 927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1 141 645</w:t>
            </w:r>
          </w:p>
        </w:tc>
      </w:tr>
      <w:tr w:rsidR="002B01DC" w:rsidRPr="00791FD7" w:rsidTr="002B01DC">
        <w:trPr>
          <w:trHeight w:val="390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2012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2 244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13 593 347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6 058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14 278 938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685 591</w:t>
            </w:r>
          </w:p>
        </w:tc>
      </w:tr>
      <w:tr w:rsidR="002B01DC" w:rsidRPr="00791FD7" w:rsidTr="002B01DC">
        <w:trPr>
          <w:trHeight w:val="390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2013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2 133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13 853 057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6 495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14 771 702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918 645</w:t>
            </w:r>
          </w:p>
        </w:tc>
      </w:tr>
      <w:tr w:rsidR="002B01DC" w:rsidRPr="00791FD7" w:rsidTr="002B01DC">
        <w:trPr>
          <w:trHeight w:val="390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2 150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791FD7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14 702 530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6 838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791FD7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15 231 730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529 200</w:t>
            </w:r>
          </w:p>
        </w:tc>
      </w:tr>
      <w:tr w:rsidR="002B01DC" w:rsidRPr="00791FD7" w:rsidTr="002B01DC">
        <w:trPr>
          <w:trHeight w:val="390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253ACC" w:rsidRPr="00791FD7" w:rsidRDefault="0061044B" w:rsidP="00F903A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2015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253ACC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2 246 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253ACC" w:rsidRPr="00791FD7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15 243 681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253ACC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6 787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253ACC" w:rsidRPr="00791FD7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15 392 516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53ACC" w:rsidRPr="00791FD7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148 835</w:t>
            </w:r>
          </w:p>
        </w:tc>
      </w:tr>
      <w:tr w:rsidR="002B01DC" w:rsidRPr="00791FD7" w:rsidTr="002B01DC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253ACC" w:rsidRPr="00791FD7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  <w:r w:rsidRPr="00791FD7">
              <w:rPr>
                <w:rFonts w:asciiTheme="majorHAnsi" w:hAnsiTheme="majorHAnsi"/>
                <w:sz w:val="22"/>
                <w:szCs w:val="22"/>
                <w:shd w:val="clear" w:color="auto" w:fill="DAEEF3" w:themeFill="accent5" w:themeFillTint="33"/>
              </w:rPr>
              <w:t>016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253ACC" w:rsidRPr="00791FD7" w:rsidRDefault="00484E0B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2 358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253ACC" w:rsidRPr="00791FD7" w:rsidRDefault="00D84B25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15 974 049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253ACC" w:rsidRPr="00791FD7" w:rsidRDefault="00484E0B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6 774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253ACC" w:rsidRPr="00791FD7" w:rsidRDefault="00D84B25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16 026 456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53ACC" w:rsidRPr="00791FD7" w:rsidRDefault="00484E0B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52 407</w:t>
            </w:r>
          </w:p>
        </w:tc>
      </w:tr>
      <w:tr w:rsidR="002B01DC" w:rsidRPr="00791FD7" w:rsidTr="002B01DC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390B7E" w:rsidRPr="00791FD7" w:rsidRDefault="00390B7E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2017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390B7E" w:rsidRPr="00791FD7" w:rsidRDefault="0084542F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2 178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390B7E" w:rsidRPr="00791FD7" w:rsidRDefault="00390B7E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16 268 167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90B7E" w:rsidRPr="00791FD7" w:rsidRDefault="00F644F7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7 469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390B7E" w:rsidRPr="00791FD7" w:rsidRDefault="00F644F7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16 269 041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390B7E" w:rsidRPr="00791FD7" w:rsidRDefault="00F644F7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874</w:t>
            </w:r>
          </w:p>
        </w:tc>
      </w:tr>
      <w:tr w:rsidR="002B01DC" w:rsidRPr="00791FD7" w:rsidTr="002B01DC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774D40" w:rsidRPr="00791FD7" w:rsidRDefault="00774D4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2018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774D40" w:rsidRPr="00791FD7" w:rsidRDefault="00892C4C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2 169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774D40" w:rsidRPr="00791FD7" w:rsidRDefault="00774D40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16 910 386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774D40" w:rsidRPr="00791FD7" w:rsidRDefault="00892C4C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7 796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774D40" w:rsidRPr="00791FD7" w:rsidRDefault="00774D40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17 005 441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774D40" w:rsidRPr="00791FD7" w:rsidRDefault="00774D40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95 055</w:t>
            </w:r>
          </w:p>
        </w:tc>
      </w:tr>
    </w:tbl>
    <w:p w:rsidR="00C6034C" w:rsidRPr="00791FD7" w:rsidRDefault="00C6034C" w:rsidP="008C6CA6">
      <w:pPr>
        <w:jc w:val="both"/>
        <w:rPr>
          <w:rFonts w:asciiTheme="majorHAnsi" w:hAnsiTheme="majorHAnsi"/>
          <w:sz w:val="22"/>
          <w:szCs w:val="22"/>
        </w:rPr>
      </w:pPr>
    </w:p>
    <w:p w:rsidR="0055523D" w:rsidRPr="00791FD7" w:rsidRDefault="0055523D" w:rsidP="008C6CA6">
      <w:pPr>
        <w:jc w:val="both"/>
        <w:rPr>
          <w:rFonts w:asciiTheme="majorHAnsi" w:hAnsiTheme="majorHAnsi"/>
          <w:sz w:val="22"/>
          <w:szCs w:val="22"/>
        </w:rPr>
      </w:pPr>
    </w:p>
    <w:p w:rsidR="0055523D" w:rsidRPr="00791FD7" w:rsidRDefault="0055523D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30</w:t>
      </w:r>
      <w:r w:rsidR="00253B65" w:rsidRPr="00791FD7">
        <w:rPr>
          <w:rFonts w:asciiTheme="majorHAnsi" w:hAnsiTheme="majorHAnsi"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sz w:val="22"/>
          <w:szCs w:val="22"/>
        </w:rPr>
        <w:t>Dotacje wypłacone pla</w:t>
      </w:r>
      <w:r w:rsidR="0061044B" w:rsidRPr="00791FD7">
        <w:rPr>
          <w:rFonts w:asciiTheme="majorHAnsi" w:hAnsiTheme="majorHAnsi"/>
          <w:sz w:val="22"/>
          <w:szCs w:val="22"/>
        </w:rPr>
        <w:t xml:space="preserve">cówkom niepublicznym w roku </w:t>
      </w:r>
      <w:r w:rsidR="00B300F7" w:rsidRPr="00791FD7">
        <w:rPr>
          <w:rFonts w:asciiTheme="majorHAnsi" w:hAnsiTheme="majorHAnsi"/>
          <w:sz w:val="22"/>
          <w:szCs w:val="22"/>
        </w:rPr>
        <w:t xml:space="preserve">2018 </w:t>
      </w:r>
      <w:r w:rsidR="008C6CA6" w:rsidRPr="00791FD7">
        <w:rPr>
          <w:rFonts w:asciiTheme="majorHAnsi" w:hAnsiTheme="majorHAnsi"/>
          <w:sz w:val="22"/>
          <w:szCs w:val="22"/>
        </w:rPr>
        <w:t xml:space="preserve"> wynikaj</w:t>
      </w:r>
      <w:r w:rsidR="00EB44D1" w:rsidRPr="00791FD7">
        <w:rPr>
          <w:rFonts w:asciiTheme="majorHAnsi" w:hAnsiTheme="majorHAnsi"/>
          <w:sz w:val="22"/>
          <w:szCs w:val="22"/>
        </w:rPr>
        <w:t>ą</w:t>
      </w:r>
      <w:r w:rsidR="00A60AE0" w:rsidRPr="00791FD7">
        <w:rPr>
          <w:rFonts w:asciiTheme="majorHAnsi" w:hAnsiTheme="majorHAnsi"/>
          <w:sz w:val="22"/>
          <w:szCs w:val="22"/>
        </w:rPr>
        <w:t xml:space="preserve">ce </w:t>
      </w:r>
      <w:r w:rsidR="008C6CA6" w:rsidRPr="00791FD7">
        <w:rPr>
          <w:rFonts w:asciiTheme="majorHAnsi" w:hAnsiTheme="majorHAnsi"/>
          <w:sz w:val="22"/>
          <w:szCs w:val="22"/>
        </w:rPr>
        <w:t>z prz</w:t>
      </w:r>
      <w:r w:rsidR="003D704A" w:rsidRPr="00791FD7">
        <w:rPr>
          <w:rFonts w:asciiTheme="majorHAnsi" w:hAnsiTheme="majorHAnsi"/>
          <w:sz w:val="22"/>
          <w:szCs w:val="22"/>
        </w:rPr>
        <w:t>ewidzi</w:t>
      </w:r>
      <w:r w:rsidR="003D704A" w:rsidRPr="00791FD7">
        <w:rPr>
          <w:rFonts w:asciiTheme="majorHAnsi" w:hAnsiTheme="majorHAnsi"/>
          <w:sz w:val="22"/>
          <w:szCs w:val="22"/>
        </w:rPr>
        <w:t>a</w:t>
      </w:r>
      <w:r w:rsidR="003D704A" w:rsidRPr="00791FD7">
        <w:rPr>
          <w:rFonts w:asciiTheme="majorHAnsi" w:hAnsiTheme="majorHAnsi"/>
          <w:sz w:val="22"/>
          <w:szCs w:val="22"/>
        </w:rPr>
        <w:t>nej subwencji oświatowej</w:t>
      </w:r>
    </w:p>
    <w:p w:rsidR="007004E7" w:rsidRPr="00791FD7" w:rsidRDefault="007004E7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1914"/>
      </w:tblGrid>
      <w:tr w:rsidR="002B01DC" w:rsidRPr="00791FD7" w:rsidTr="002B01DC"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0AE0" w:rsidRPr="00791FD7" w:rsidRDefault="00A60AE0" w:rsidP="005F68E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placówka niepubliczna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0AE0" w:rsidRPr="00791FD7" w:rsidRDefault="00E834C2" w:rsidP="00D6093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roczna dotacja 2018</w:t>
            </w:r>
            <w:r w:rsidR="00A60AE0" w:rsidRPr="00791FD7">
              <w:rPr>
                <w:rFonts w:asciiTheme="majorHAnsi" w:hAnsiTheme="majorHAnsi"/>
                <w:sz w:val="22"/>
                <w:szCs w:val="22"/>
              </w:rPr>
              <w:t xml:space="preserve"> r.</w:t>
            </w:r>
          </w:p>
        </w:tc>
      </w:tr>
      <w:tr w:rsidR="002B01DC" w:rsidRPr="00791FD7" w:rsidTr="002B01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Społeczna Szkoła Podstawowa</w:t>
            </w:r>
          </w:p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B300F7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584 082,54</w:t>
            </w:r>
          </w:p>
        </w:tc>
      </w:tr>
      <w:tr w:rsidR="002B01DC" w:rsidRPr="00791FD7" w:rsidTr="002B01D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Społeczne Gimnazjum przy Zespole Szkół Społecznych</w:t>
            </w:r>
          </w:p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B300F7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55 034,84</w:t>
            </w:r>
          </w:p>
        </w:tc>
      </w:tr>
      <w:tr w:rsidR="002B01DC" w:rsidRPr="00791FD7" w:rsidTr="002B01DC"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60AE0" w:rsidRPr="00791FD7" w:rsidRDefault="00A60AE0" w:rsidP="00A60AE0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lastRenderedPageBreak/>
              <w:t>Europejska Niepubliczna Szkoła Podstawowa z Oddziałami Przysposabiaj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ą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cymi do Pracy</w:t>
            </w:r>
            <w:r w:rsidR="00B300F7" w:rsidRPr="00791FD7">
              <w:rPr>
                <w:rFonts w:asciiTheme="majorHAnsi" w:hAnsiTheme="majorHAnsi"/>
                <w:sz w:val="22"/>
                <w:szCs w:val="22"/>
              </w:rPr>
              <w:t xml:space="preserve"> z Oddziałami Gimnazjum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B300F7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442 655,29</w:t>
            </w:r>
          </w:p>
        </w:tc>
      </w:tr>
      <w:tr w:rsidR="002B01DC" w:rsidRPr="00791FD7" w:rsidTr="002B01DC">
        <w:trPr>
          <w:trHeight w:hRule="exact" w:val="7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A60AE0" w:rsidRPr="00791FD7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Szkoła Podstawowa z Oddziałami Przysposabiającymi do Pracy Cechu Rz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miosł Różnych i małej Przedsiębiorczości</w:t>
            </w:r>
          </w:p>
          <w:p w:rsidR="00A60AE0" w:rsidRPr="00791FD7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60AE0" w:rsidRPr="00791FD7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60AE0" w:rsidRPr="00791FD7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B300F7" w:rsidP="00A60AE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49 703,12</w:t>
            </w:r>
          </w:p>
        </w:tc>
      </w:tr>
      <w:tr w:rsidR="002B01DC" w:rsidRPr="00791FD7" w:rsidTr="002B01DC">
        <w:trPr>
          <w:trHeight w:val="11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szkoły podstawowe i oddziały gimnazjum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B300F7" w:rsidP="00D6093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1 131 475,79</w:t>
            </w:r>
          </w:p>
        </w:tc>
      </w:tr>
      <w:tr w:rsidR="002B01DC" w:rsidRPr="00791FD7" w:rsidTr="002B01DC">
        <w:trPr>
          <w:trHeight w:val="10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84DA8" w:rsidRPr="00791FD7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Ekologiczne Przedszkole Niepubliczne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791FD7" w:rsidRDefault="00B300F7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521 021,77</w:t>
            </w:r>
          </w:p>
        </w:tc>
      </w:tr>
      <w:tr w:rsidR="002B01DC" w:rsidRPr="00791FD7" w:rsidTr="002B01DC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MONTESSORI z Oddziałami Integracyjnymi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B300F7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1 558 178,31</w:t>
            </w:r>
          </w:p>
        </w:tc>
      </w:tr>
      <w:tr w:rsidR="002B01DC" w:rsidRPr="00791FD7" w:rsidTr="002B01DC">
        <w:trPr>
          <w:trHeight w:val="10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z Oddziałami Integracyjnymi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C07726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923 242,62</w:t>
            </w:r>
          </w:p>
        </w:tc>
      </w:tr>
      <w:tr w:rsidR="002B01DC" w:rsidRPr="00791FD7" w:rsidTr="002B01DC">
        <w:trPr>
          <w:trHeight w:val="1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84DA8" w:rsidRPr="00791FD7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„Wesołe Krasnoludki”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791FD7" w:rsidRDefault="00C07726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420 680,18</w:t>
            </w:r>
          </w:p>
        </w:tc>
      </w:tr>
      <w:tr w:rsidR="002B01DC" w:rsidRPr="00791FD7" w:rsidTr="002B01DC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84DA8" w:rsidRPr="00791FD7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Sportowe Przedszkole Niepubliczne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791FD7" w:rsidRDefault="00C07726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599 991,20</w:t>
            </w:r>
          </w:p>
        </w:tc>
      </w:tr>
      <w:tr w:rsidR="002B01DC" w:rsidRPr="00791FD7" w:rsidTr="002B01DC">
        <w:trPr>
          <w:trHeight w:val="1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84DA8" w:rsidRPr="00791FD7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791FD7" w:rsidRDefault="00C07726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125 733,45</w:t>
            </w:r>
          </w:p>
        </w:tc>
      </w:tr>
      <w:tr w:rsidR="002B01DC" w:rsidRPr="00791FD7" w:rsidTr="002B01DC">
        <w:trPr>
          <w:trHeight w:val="1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Przedszkole Publiczne Integracyjne prowadzone przez Zgromadzenie sióstr Augustianek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C07726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885 811,67</w:t>
            </w:r>
          </w:p>
        </w:tc>
      </w:tr>
      <w:tr w:rsidR="002B01DC" w:rsidRPr="00791FD7" w:rsidTr="002B01DC">
        <w:trPr>
          <w:trHeight w:val="1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84DA8" w:rsidRPr="00791FD7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Zespół Szkół Społecznych STO oddział przedszkolny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791FD7" w:rsidRDefault="00C07726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79 808,64</w:t>
            </w:r>
          </w:p>
        </w:tc>
      </w:tr>
      <w:tr w:rsidR="002B01DC" w:rsidRPr="00791FD7" w:rsidTr="002B01DC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0AE0" w:rsidRPr="00791FD7" w:rsidRDefault="00A60AE0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razem przedszkola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791FD7" w:rsidRDefault="00C07726" w:rsidP="00D6093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5 165 290,48</w:t>
            </w:r>
          </w:p>
        </w:tc>
      </w:tr>
    </w:tbl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DC2908" w:rsidRPr="00791FD7" w:rsidRDefault="00DC2908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DC2908" w:rsidRPr="00791FD7" w:rsidRDefault="00DC2908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DC2908" w:rsidRPr="00791FD7" w:rsidRDefault="00DC2908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Default="00074EB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lastRenderedPageBreak/>
        <w:t xml:space="preserve">5.2. </w:t>
      </w:r>
      <w:r w:rsidR="003D704A" w:rsidRPr="00791FD7">
        <w:rPr>
          <w:rFonts w:asciiTheme="majorHAnsi" w:hAnsiTheme="majorHAnsi"/>
          <w:b/>
          <w:sz w:val="22"/>
          <w:szCs w:val="22"/>
        </w:rPr>
        <w:t xml:space="preserve"> Dotacje</w:t>
      </w:r>
    </w:p>
    <w:p w:rsidR="007004E7" w:rsidRPr="00791FD7" w:rsidRDefault="007004E7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CA1C6B" w:rsidRPr="00791FD7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Przepisy prawne określające zasady dotowania szkół i placówek </w:t>
      </w:r>
      <w:r w:rsidR="00D16B25" w:rsidRPr="00791FD7">
        <w:rPr>
          <w:rFonts w:asciiTheme="majorHAnsi" w:hAnsiTheme="majorHAnsi"/>
          <w:sz w:val="22"/>
          <w:szCs w:val="22"/>
        </w:rPr>
        <w:t>niepublicznych</w:t>
      </w:r>
      <w:r w:rsidRPr="00791FD7">
        <w:rPr>
          <w:rFonts w:asciiTheme="majorHAnsi" w:hAnsiTheme="majorHAnsi"/>
          <w:sz w:val="22"/>
          <w:szCs w:val="22"/>
        </w:rPr>
        <w:t xml:space="preserve"> zostały zawarte w rozdziale 3 ustawy z dnia 27 października 2017 r. o finansowaniu zadań oświatowych</w:t>
      </w:r>
      <w:r w:rsidR="00D16B25" w:rsidRPr="00791FD7">
        <w:rPr>
          <w:rFonts w:asciiTheme="majorHAnsi" w:hAnsiTheme="majorHAnsi"/>
          <w:sz w:val="22"/>
          <w:szCs w:val="22"/>
        </w:rPr>
        <w:t>.</w:t>
      </w:r>
    </w:p>
    <w:p w:rsidR="00D16B25" w:rsidRPr="00791FD7" w:rsidRDefault="00D16B25" w:rsidP="008C6CA6">
      <w:pPr>
        <w:jc w:val="both"/>
        <w:rPr>
          <w:rFonts w:asciiTheme="majorHAnsi" w:hAnsiTheme="majorHAnsi"/>
          <w:sz w:val="22"/>
          <w:szCs w:val="22"/>
        </w:rPr>
      </w:pPr>
    </w:p>
    <w:p w:rsidR="00CA1C6B" w:rsidRPr="00791FD7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Szkoły i placówki niepubliczne oraz publiczne prowadzone przez osoby fizyczne oraz osoby prawne niebędące jednostkami samorządu terytorialnego są finansowane w formie dotacji przekazywanej z budżetów jednostek samorządu terytorialnego. W budżetach jednostek sam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rządu terytorialnego znajdują się środki naliczone na uczniów tych szkół w ramach części oświ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 xml:space="preserve">towej subwencji ogólnej. Zasady obliczania wysokości dotacji dla </w:t>
      </w:r>
      <w:r w:rsidR="00D16B25" w:rsidRPr="00791FD7">
        <w:rPr>
          <w:rFonts w:asciiTheme="majorHAnsi" w:hAnsiTheme="majorHAnsi"/>
          <w:sz w:val="22"/>
          <w:szCs w:val="22"/>
        </w:rPr>
        <w:t xml:space="preserve">niepublicznej </w:t>
      </w:r>
      <w:r w:rsidRPr="00791FD7">
        <w:rPr>
          <w:rFonts w:asciiTheme="majorHAnsi" w:hAnsiTheme="majorHAnsi"/>
          <w:sz w:val="22"/>
          <w:szCs w:val="22"/>
        </w:rPr>
        <w:t>zostały zawarte w przepisach rozdziału 3 ustawy o finansowaniu zadań oświatowych (art. 15 – art. 32 ww. ustawy). Ustawodawca stosuje odmienne zasady dotowania dla szkół i placówek publicznych oraz odmienne dla szkół i placówek niepublicznych</w:t>
      </w:r>
      <w:r w:rsidR="0014691F" w:rsidRPr="00791FD7">
        <w:rPr>
          <w:rFonts w:asciiTheme="majorHAnsi" w:hAnsiTheme="majorHAnsi"/>
          <w:sz w:val="22"/>
          <w:szCs w:val="22"/>
        </w:rPr>
        <w:t>.</w:t>
      </w:r>
    </w:p>
    <w:p w:rsidR="00CA1C6B" w:rsidRPr="00791FD7" w:rsidRDefault="00CA1C6B" w:rsidP="008C6CA6">
      <w:pPr>
        <w:jc w:val="both"/>
        <w:rPr>
          <w:rFonts w:asciiTheme="majorHAnsi" w:hAnsiTheme="majorHAnsi"/>
          <w:sz w:val="22"/>
          <w:szCs w:val="22"/>
        </w:rPr>
      </w:pPr>
    </w:p>
    <w:p w:rsidR="00CA1C6B" w:rsidRPr="00791FD7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Niepubliczne placówki wychowania przedszkolnego są dotowane w odniesieniu do tzw. po</w:t>
      </w:r>
      <w:r w:rsidRPr="00791FD7">
        <w:rPr>
          <w:rFonts w:asciiTheme="majorHAnsi" w:hAnsiTheme="majorHAnsi"/>
          <w:sz w:val="22"/>
          <w:szCs w:val="22"/>
        </w:rPr>
        <w:t>d</w:t>
      </w:r>
      <w:r w:rsidRPr="00791FD7">
        <w:rPr>
          <w:rFonts w:asciiTheme="majorHAnsi" w:hAnsiTheme="majorHAnsi"/>
          <w:sz w:val="22"/>
          <w:szCs w:val="22"/>
        </w:rPr>
        <w:t>stawowej kwoty dotacji, określającej wydatki bieżące samorządu na ucznia w placówkach</w:t>
      </w:r>
      <w:r w:rsidR="0014691F" w:rsidRPr="00791FD7">
        <w:rPr>
          <w:rFonts w:asciiTheme="majorHAnsi" w:hAnsiTheme="majorHAnsi"/>
          <w:sz w:val="22"/>
          <w:szCs w:val="22"/>
        </w:rPr>
        <w:t xml:space="preserve"> p</w:t>
      </w:r>
      <w:r w:rsidR="0014691F" w:rsidRPr="00791FD7">
        <w:rPr>
          <w:rFonts w:asciiTheme="majorHAnsi" w:hAnsiTheme="majorHAnsi"/>
          <w:sz w:val="22"/>
          <w:szCs w:val="22"/>
        </w:rPr>
        <w:t>u</w:t>
      </w:r>
      <w:r w:rsidR="0014691F" w:rsidRPr="00791FD7">
        <w:rPr>
          <w:rFonts w:asciiTheme="majorHAnsi" w:hAnsiTheme="majorHAnsi"/>
          <w:sz w:val="22"/>
          <w:szCs w:val="22"/>
        </w:rPr>
        <w:t>blicznych</w:t>
      </w:r>
      <w:r w:rsidRPr="00791FD7">
        <w:rPr>
          <w:rFonts w:asciiTheme="majorHAnsi" w:hAnsiTheme="majorHAnsi"/>
          <w:sz w:val="22"/>
          <w:szCs w:val="22"/>
        </w:rPr>
        <w:t xml:space="preserve"> wychowania przedszkolnego. W przypadku niepublicznych przedszkoli dotacja wyn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 xml:space="preserve">si 75% wydatków samorządu na placówki wychowania przedszkolnego. Liczba uczniów jest definiowana za pomocą tzw. statystycznej liczby uczniów. W przypadku, gdy </w:t>
      </w:r>
      <w:r w:rsidR="00D16B25" w:rsidRPr="00791FD7">
        <w:rPr>
          <w:rFonts w:asciiTheme="majorHAnsi" w:hAnsiTheme="majorHAnsi"/>
          <w:sz w:val="22"/>
          <w:szCs w:val="22"/>
        </w:rPr>
        <w:t>Gmina</w:t>
      </w:r>
      <w:r w:rsidRPr="00791FD7">
        <w:rPr>
          <w:rFonts w:asciiTheme="majorHAnsi" w:hAnsiTheme="majorHAnsi"/>
          <w:sz w:val="22"/>
          <w:szCs w:val="22"/>
        </w:rPr>
        <w:t xml:space="preserve"> nie prow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dzi placówki wychowania przedszkolnego podstawową kwotę dotacji należy obliczyć dla tzw. najbliższej gminy lub tzw. najbliższego powiatu.</w:t>
      </w:r>
    </w:p>
    <w:p w:rsidR="00CA1C6B" w:rsidRPr="00791FD7" w:rsidRDefault="00CA1C6B" w:rsidP="008C6CA6">
      <w:pPr>
        <w:jc w:val="both"/>
        <w:rPr>
          <w:rFonts w:asciiTheme="majorHAnsi" w:hAnsiTheme="majorHAnsi"/>
          <w:sz w:val="22"/>
          <w:szCs w:val="22"/>
        </w:rPr>
      </w:pPr>
    </w:p>
    <w:p w:rsidR="00CA1C6B" w:rsidRPr="00791FD7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przypadku szkół niepublicznych wysokość dotacji odnosi się wprost do subwencji oświatowej i jest równa kwocie przewidzianej w części oświatowej subwencji ogólnej dla jednostki sam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rządu terytorialnego na takiego ucznia. W przypadku szkół niepublicznych, w których nie jest realizowany obowiązek szkolny warunkiem otrzymania dotacji jest uczestniczenie przez ucznia w co najmniej 50% obowiązkowych zajęć edukacyjnych w danym miesiącu.</w:t>
      </w:r>
    </w:p>
    <w:p w:rsidR="00CA1C6B" w:rsidRPr="00791FD7" w:rsidRDefault="00CA1C6B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992D46" w:rsidRPr="00791FD7" w:rsidRDefault="00992D46" w:rsidP="00D16B25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>Od 1 stycznia 2017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 r. wysokość dotacji wyliczana jest na podstawie </w:t>
      </w:r>
      <w:r w:rsidRPr="00791FD7">
        <w:rPr>
          <w:rFonts w:asciiTheme="majorHAnsi" w:hAnsiTheme="majorHAnsi" w:cs="Arial"/>
          <w:sz w:val="22"/>
          <w:szCs w:val="22"/>
        </w:rPr>
        <w:t>podstawowej kwoty dotacji oraz statystycznej liczby ucz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niów, tj.: liczby uczniów </w:t>
      </w:r>
      <w:r w:rsidRPr="00791FD7">
        <w:rPr>
          <w:rFonts w:asciiTheme="majorHAnsi" w:hAnsiTheme="majorHAnsi" w:cs="Arial"/>
          <w:sz w:val="22"/>
          <w:szCs w:val="22"/>
        </w:rPr>
        <w:t>ustalonej na podstawie d</w:t>
      </w:r>
      <w:r w:rsidR="005C35C6" w:rsidRPr="00791FD7">
        <w:rPr>
          <w:rFonts w:asciiTheme="majorHAnsi" w:hAnsiTheme="majorHAnsi" w:cs="Arial"/>
          <w:sz w:val="22"/>
          <w:szCs w:val="22"/>
        </w:rPr>
        <w:t>a</w:t>
      </w:r>
      <w:r w:rsidRPr="00791FD7">
        <w:rPr>
          <w:rFonts w:asciiTheme="majorHAnsi" w:hAnsiTheme="majorHAnsi" w:cs="Arial"/>
          <w:sz w:val="22"/>
          <w:szCs w:val="22"/>
        </w:rPr>
        <w:t>nych z Systemu Informa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cji Oświatowej według stanu na </w:t>
      </w:r>
      <w:r w:rsidRPr="00791FD7">
        <w:rPr>
          <w:rFonts w:asciiTheme="majorHAnsi" w:hAnsiTheme="majorHAnsi" w:cs="Arial"/>
          <w:sz w:val="22"/>
          <w:szCs w:val="22"/>
        </w:rPr>
        <w:t>dzień 30 września roku poprzedzającego rok budżet</w:t>
      </w:r>
      <w:r w:rsidRPr="00791FD7">
        <w:rPr>
          <w:rFonts w:asciiTheme="majorHAnsi" w:hAnsiTheme="majorHAnsi" w:cs="Arial"/>
          <w:sz w:val="22"/>
          <w:szCs w:val="22"/>
        </w:rPr>
        <w:t>o</w:t>
      </w:r>
      <w:r w:rsidRPr="00791FD7">
        <w:rPr>
          <w:rFonts w:asciiTheme="majorHAnsi" w:hAnsiTheme="majorHAnsi" w:cs="Arial"/>
          <w:sz w:val="22"/>
          <w:szCs w:val="22"/>
        </w:rPr>
        <w:t>wy. Doprecyzowa</w:t>
      </w:r>
      <w:r w:rsidR="005C35C6" w:rsidRPr="00791FD7">
        <w:rPr>
          <w:rFonts w:asciiTheme="majorHAnsi" w:hAnsiTheme="majorHAnsi" w:cs="Arial"/>
          <w:sz w:val="22"/>
          <w:szCs w:val="22"/>
        </w:rPr>
        <w:t>no też pojęcie zak</w:t>
      </w:r>
      <w:r w:rsidRPr="00791FD7">
        <w:rPr>
          <w:rFonts w:asciiTheme="majorHAnsi" w:hAnsiTheme="majorHAnsi" w:cs="Arial"/>
          <w:sz w:val="22"/>
          <w:szCs w:val="22"/>
        </w:rPr>
        <w:t>resu wydatków bieżących będących podstawą do wyliczenia dotacji. Po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przednia </w:t>
      </w:r>
      <w:r w:rsidRPr="00791FD7">
        <w:rPr>
          <w:rFonts w:asciiTheme="majorHAnsi" w:hAnsiTheme="majorHAnsi" w:cs="Arial"/>
          <w:sz w:val="22"/>
          <w:szCs w:val="22"/>
        </w:rPr>
        <w:t>ich definicja była zbyt ogólna, co powodowało wliczanie pewnych katego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rii wydatków </w:t>
      </w:r>
      <w:r w:rsidRPr="00791FD7">
        <w:rPr>
          <w:rFonts w:asciiTheme="majorHAnsi" w:hAnsiTheme="majorHAnsi" w:cs="Arial"/>
          <w:sz w:val="22"/>
          <w:szCs w:val="22"/>
        </w:rPr>
        <w:t>do podstawy ustalania wysokości dotacji i w konsekw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encji naliczanie zbyt wysokich </w:t>
      </w:r>
      <w:r w:rsidRPr="00791FD7">
        <w:rPr>
          <w:rFonts w:asciiTheme="majorHAnsi" w:hAnsiTheme="majorHAnsi" w:cs="Arial"/>
          <w:sz w:val="22"/>
          <w:szCs w:val="22"/>
        </w:rPr>
        <w:t>środków.</w:t>
      </w:r>
    </w:p>
    <w:p w:rsidR="00992D46" w:rsidRPr="00791FD7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>Ustawodawca z dniem</w:t>
      </w:r>
      <w:r w:rsidR="0014691F" w:rsidRPr="00791FD7">
        <w:rPr>
          <w:rFonts w:asciiTheme="majorHAnsi" w:hAnsiTheme="majorHAnsi" w:cs="Arial"/>
          <w:sz w:val="22"/>
          <w:szCs w:val="22"/>
        </w:rPr>
        <w:t xml:space="preserve"> </w:t>
      </w:r>
      <w:r w:rsidR="00992D46" w:rsidRPr="00791FD7">
        <w:rPr>
          <w:rFonts w:asciiTheme="majorHAnsi" w:hAnsiTheme="majorHAnsi" w:cs="Arial"/>
          <w:sz w:val="22"/>
          <w:szCs w:val="22"/>
        </w:rPr>
        <w:t>1 stycznia 20</w:t>
      </w:r>
      <w:r w:rsidRPr="00791FD7">
        <w:rPr>
          <w:rFonts w:asciiTheme="majorHAnsi" w:hAnsiTheme="majorHAnsi" w:cs="Arial"/>
          <w:sz w:val="22"/>
          <w:szCs w:val="22"/>
        </w:rPr>
        <w:t xml:space="preserve">17 r. wprowadził również zasady </w:t>
      </w:r>
      <w:r w:rsidR="00992D46" w:rsidRPr="00791FD7">
        <w:rPr>
          <w:rFonts w:asciiTheme="majorHAnsi" w:hAnsiTheme="majorHAnsi" w:cs="Arial"/>
          <w:sz w:val="22"/>
          <w:szCs w:val="22"/>
        </w:rPr>
        <w:t>aktualizacji podstaw</w:t>
      </w:r>
      <w:r w:rsidR="00992D46" w:rsidRPr="00791FD7">
        <w:rPr>
          <w:rFonts w:asciiTheme="majorHAnsi" w:hAnsiTheme="majorHAnsi" w:cs="Arial"/>
          <w:sz w:val="22"/>
          <w:szCs w:val="22"/>
        </w:rPr>
        <w:t>o</w:t>
      </w:r>
      <w:r w:rsidR="00992D46" w:rsidRPr="00791FD7">
        <w:rPr>
          <w:rFonts w:asciiTheme="majorHAnsi" w:hAnsiTheme="majorHAnsi" w:cs="Arial"/>
          <w:sz w:val="22"/>
          <w:szCs w:val="22"/>
        </w:rPr>
        <w:t xml:space="preserve">wych kwot dotacji, które narzuciły na Gminę </w:t>
      </w:r>
      <w:r w:rsidRPr="00791FD7">
        <w:rPr>
          <w:rFonts w:asciiTheme="majorHAnsi" w:hAnsiTheme="majorHAnsi" w:cs="Arial"/>
          <w:sz w:val="22"/>
          <w:szCs w:val="22"/>
        </w:rPr>
        <w:t xml:space="preserve">Bielawa </w:t>
      </w:r>
      <w:r w:rsidR="00992D46" w:rsidRPr="00791FD7">
        <w:rPr>
          <w:rFonts w:asciiTheme="majorHAnsi" w:hAnsiTheme="majorHAnsi" w:cs="Arial"/>
          <w:sz w:val="22"/>
          <w:szCs w:val="22"/>
        </w:rPr>
        <w:t>obowiązek dokonywania dwóch aktualiz</w:t>
      </w:r>
      <w:r w:rsidR="00992D46" w:rsidRPr="00791FD7">
        <w:rPr>
          <w:rFonts w:asciiTheme="majorHAnsi" w:hAnsiTheme="majorHAnsi" w:cs="Arial"/>
          <w:sz w:val="22"/>
          <w:szCs w:val="22"/>
        </w:rPr>
        <w:t>a</w:t>
      </w:r>
      <w:r w:rsidR="00992D46" w:rsidRPr="00791FD7">
        <w:rPr>
          <w:rFonts w:asciiTheme="majorHAnsi" w:hAnsiTheme="majorHAnsi" w:cs="Arial"/>
          <w:sz w:val="22"/>
          <w:szCs w:val="22"/>
        </w:rPr>
        <w:t>cji w</w:t>
      </w:r>
      <w:r w:rsidRPr="00791FD7">
        <w:rPr>
          <w:rFonts w:asciiTheme="majorHAnsi" w:hAnsiTheme="majorHAnsi" w:cs="Arial"/>
          <w:sz w:val="22"/>
          <w:szCs w:val="22"/>
        </w:rPr>
        <w:t xml:space="preserve"> ciągu roku na podstawie planu dochodów </w:t>
      </w:r>
      <w:r w:rsidR="00992D46" w:rsidRPr="00791FD7">
        <w:rPr>
          <w:rFonts w:asciiTheme="majorHAnsi" w:hAnsiTheme="majorHAnsi" w:cs="Arial"/>
          <w:sz w:val="22"/>
          <w:szCs w:val="22"/>
        </w:rPr>
        <w:t>i wydatków:</w:t>
      </w:r>
    </w:p>
    <w:p w:rsidR="00992D46" w:rsidRPr="00791FD7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>1)pierwszą po ogłoszeniu ustaw</w:t>
      </w:r>
      <w:r w:rsidR="00992D46" w:rsidRPr="00791FD7">
        <w:rPr>
          <w:rFonts w:asciiTheme="majorHAnsi" w:hAnsiTheme="majorHAnsi" w:cs="Arial"/>
          <w:sz w:val="22"/>
          <w:szCs w:val="22"/>
        </w:rPr>
        <w:t xml:space="preserve">y budżetowej </w:t>
      </w:r>
      <w:r w:rsidRPr="00791FD7">
        <w:rPr>
          <w:rFonts w:asciiTheme="majorHAnsi" w:hAnsiTheme="majorHAnsi" w:cs="Arial"/>
          <w:sz w:val="22"/>
          <w:szCs w:val="22"/>
        </w:rPr>
        <w:t xml:space="preserve">i określeniu ostatecznych kwot </w:t>
      </w:r>
      <w:r w:rsidR="00992D46" w:rsidRPr="00791FD7">
        <w:rPr>
          <w:rFonts w:asciiTheme="majorHAnsi" w:hAnsiTheme="majorHAnsi" w:cs="Arial"/>
          <w:sz w:val="22"/>
          <w:szCs w:val="22"/>
        </w:rPr>
        <w:t>subwencji oświ</w:t>
      </w:r>
      <w:r w:rsidR="00992D46" w:rsidRPr="00791FD7">
        <w:rPr>
          <w:rFonts w:asciiTheme="majorHAnsi" w:hAnsiTheme="majorHAnsi" w:cs="Arial"/>
          <w:sz w:val="22"/>
          <w:szCs w:val="22"/>
        </w:rPr>
        <w:t>a</w:t>
      </w:r>
      <w:r w:rsidR="00992D46" w:rsidRPr="00791FD7">
        <w:rPr>
          <w:rFonts w:asciiTheme="majorHAnsi" w:hAnsiTheme="majorHAnsi" w:cs="Arial"/>
          <w:sz w:val="22"/>
          <w:szCs w:val="22"/>
        </w:rPr>
        <w:t>towej (na ostatni dzień miesiąca poprzedzającego mie</w:t>
      </w:r>
      <w:r w:rsidRPr="00791FD7">
        <w:rPr>
          <w:rFonts w:asciiTheme="majorHAnsi" w:hAnsiTheme="majorHAnsi" w:cs="Arial"/>
          <w:sz w:val="22"/>
          <w:szCs w:val="22"/>
        </w:rPr>
        <w:t xml:space="preserve">siąc </w:t>
      </w:r>
      <w:r w:rsidR="00992D46" w:rsidRPr="00791FD7">
        <w:rPr>
          <w:rFonts w:asciiTheme="majorHAnsi" w:hAnsiTheme="majorHAnsi" w:cs="Arial"/>
          <w:sz w:val="22"/>
          <w:szCs w:val="22"/>
        </w:rPr>
        <w:t>aktualizacji);</w:t>
      </w:r>
    </w:p>
    <w:p w:rsidR="00992D46" w:rsidRPr="00791FD7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 xml:space="preserve">2) </w:t>
      </w:r>
      <w:r w:rsidR="00992D46" w:rsidRPr="00791FD7">
        <w:rPr>
          <w:rFonts w:asciiTheme="majorHAnsi" w:hAnsiTheme="majorHAnsi" w:cs="Arial"/>
          <w:sz w:val="22"/>
          <w:szCs w:val="22"/>
        </w:rPr>
        <w:t xml:space="preserve">drugą w październiku (na dzień 30 września roku budżetowego). </w:t>
      </w:r>
    </w:p>
    <w:p w:rsidR="00992D46" w:rsidRPr="00791FD7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 xml:space="preserve">W miesiącu tym należy </w:t>
      </w:r>
      <w:r w:rsidR="00992D46" w:rsidRPr="00791FD7">
        <w:rPr>
          <w:rFonts w:asciiTheme="majorHAnsi" w:hAnsiTheme="majorHAnsi" w:cs="Arial"/>
          <w:sz w:val="22"/>
          <w:szCs w:val="22"/>
        </w:rPr>
        <w:t>również</w:t>
      </w:r>
      <w:r w:rsidRPr="00791FD7">
        <w:rPr>
          <w:rFonts w:asciiTheme="majorHAnsi" w:hAnsiTheme="majorHAnsi" w:cs="Arial"/>
          <w:sz w:val="22"/>
          <w:szCs w:val="22"/>
        </w:rPr>
        <w:t xml:space="preserve"> dokonać aktualizacji statystycznej liczby </w:t>
      </w:r>
      <w:r w:rsidR="00992D46" w:rsidRPr="00791FD7">
        <w:rPr>
          <w:rFonts w:asciiTheme="majorHAnsi" w:hAnsiTheme="majorHAnsi" w:cs="Arial"/>
          <w:sz w:val="22"/>
          <w:szCs w:val="22"/>
        </w:rPr>
        <w:t xml:space="preserve">uczniów, </w:t>
      </w:r>
      <w:r w:rsidR="00B148D1" w:rsidRPr="00791FD7">
        <w:rPr>
          <w:rFonts w:asciiTheme="majorHAnsi" w:hAnsiTheme="majorHAnsi" w:cs="Arial"/>
          <w:sz w:val="22"/>
          <w:szCs w:val="22"/>
        </w:rPr>
        <w:t xml:space="preserve"> </w:t>
      </w:r>
      <w:r w:rsidR="00992D46" w:rsidRPr="00791FD7">
        <w:rPr>
          <w:rFonts w:asciiTheme="majorHAnsi" w:hAnsiTheme="majorHAnsi" w:cs="Arial"/>
          <w:sz w:val="22"/>
          <w:szCs w:val="22"/>
        </w:rPr>
        <w:t>wychowa</w:t>
      </w:r>
      <w:r w:rsidR="00992D46" w:rsidRPr="00791FD7">
        <w:rPr>
          <w:rFonts w:asciiTheme="majorHAnsi" w:hAnsiTheme="majorHAnsi" w:cs="Arial"/>
          <w:sz w:val="22"/>
          <w:szCs w:val="22"/>
        </w:rPr>
        <w:t>n</w:t>
      </w:r>
      <w:r w:rsidR="00992D46" w:rsidRPr="00791FD7">
        <w:rPr>
          <w:rFonts w:asciiTheme="majorHAnsi" w:hAnsiTheme="majorHAnsi" w:cs="Arial"/>
          <w:sz w:val="22"/>
          <w:szCs w:val="22"/>
        </w:rPr>
        <w:t>ków oraz u</w:t>
      </w:r>
      <w:r w:rsidR="00B148D1" w:rsidRPr="00791FD7">
        <w:rPr>
          <w:rFonts w:asciiTheme="majorHAnsi" w:hAnsiTheme="majorHAnsi" w:cs="Arial"/>
          <w:sz w:val="22"/>
          <w:szCs w:val="22"/>
        </w:rPr>
        <w:t>czestników zajęć rewalidacyjno</w:t>
      </w:r>
      <w:r w:rsidRPr="00791FD7">
        <w:rPr>
          <w:rFonts w:asciiTheme="majorHAnsi" w:hAnsiTheme="majorHAnsi" w:cs="Arial"/>
          <w:sz w:val="22"/>
          <w:szCs w:val="22"/>
        </w:rPr>
        <w:t>-</w:t>
      </w:r>
      <w:r w:rsidR="00992D46" w:rsidRPr="00791FD7">
        <w:rPr>
          <w:rFonts w:asciiTheme="majorHAnsi" w:hAnsiTheme="majorHAnsi" w:cs="Arial"/>
          <w:sz w:val="22"/>
          <w:szCs w:val="22"/>
        </w:rPr>
        <w:t>wychowawczych.</w:t>
      </w:r>
    </w:p>
    <w:p w:rsidR="00D16B25" w:rsidRPr="00791FD7" w:rsidRDefault="00D16B25" w:rsidP="00B148D1">
      <w:pPr>
        <w:jc w:val="both"/>
        <w:rPr>
          <w:rFonts w:asciiTheme="majorHAnsi" w:hAnsiTheme="majorHAnsi" w:cs="Arial"/>
          <w:sz w:val="22"/>
          <w:szCs w:val="22"/>
        </w:rPr>
      </w:pPr>
    </w:p>
    <w:p w:rsidR="00992D46" w:rsidRPr="00791FD7" w:rsidRDefault="00992D4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 xml:space="preserve">Ponadto wprowadzono też przepisy nakładające na Gminę 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Bielawa </w:t>
      </w:r>
      <w:r w:rsidRPr="00791FD7">
        <w:rPr>
          <w:rFonts w:asciiTheme="majorHAnsi" w:hAnsiTheme="majorHAnsi" w:cs="Arial"/>
          <w:sz w:val="22"/>
          <w:szCs w:val="22"/>
        </w:rPr>
        <w:t xml:space="preserve">obowiązek publikowania </w:t>
      </w:r>
      <w:r w:rsidR="00892C4C" w:rsidRPr="00791FD7">
        <w:rPr>
          <w:rFonts w:asciiTheme="majorHAnsi" w:hAnsiTheme="majorHAnsi" w:cs="Arial"/>
          <w:sz w:val="22"/>
          <w:szCs w:val="22"/>
        </w:rPr>
        <w:br/>
      </w:r>
      <w:r w:rsidRPr="00791FD7">
        <w:rPr>
          <w:rFonts w:asciiTheme="majorHAnsi" w:hAnsiTheme="majorHAnsi" w:cs="Arial"/>
          <w:sz w:val="22"/>
          <w:szCs w:val="22"/>
        </w:rPr>
        <w:t>w Bi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uletynie Informacji Publicznej </w:t>
      </w:r>
      <w:r w:rsidRPr="00791FD7">
        <w:rPr>
          <w:rFonts w:asciiTheme="majorHAnsi" w:hAnsiTheme="majorHAnsi" w:cs="Arial"/>
          <w:sz w:val="22"/>
          <w:szCs w:val="22"/>
        </w:rPr>
        <w:t xml:space="preserve">wysokości 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podstawowych kwot dotacji </w:t>
      </w:r>
      <w:r w:rsidR="00D16B25" w:rsidRPr="00791FD7">
        <w:rPr>
          <w:rFonts w:asciiTheme="majorHAnsi" w:hAnsiTheme="majorHAnsi" w:cs="Arial"/>
          <w:sz w:val="22"/>
          <w:szCs w:val="22"/>
        </w:rPr>
        <w:t xml:space="preserve">oraz  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statystycznej liczby uczniów, wychowanków </w:t>
      </w:r>
      <w:r w:rsidRPr="00791FD7">
        <w:rPr>
          <w:rFonts w:asciiTheme="majorHAnsi" w:hAnsiTheme="majorHAnsi" w:cs="Arial"/>
          <w:sz w:val="22"/>
          <w:szCs w:val="22"/>
        </w:rPr>
        <w:t>i u</w:t>
      </w:r>
      <w:r w:rsidR="00B148D1" w:rsidRPr="00791FD7">
        <w:rPr>
          <w:rFonts w:asciiTheme="majorHAnsi" w:hAnsiTheme="majorHAnsi" w:cs="Arial"/>
          <w:sz w:val="22"/>
          <w:szCs w:val="22"/>
        </w:rPr>
        <w:t>czestników zajęć rewalidacyjno</w:t>
      </w:r>
      <w:r w:rsidR="00D16B25" w:rsidRPr="00791FD7">
        <w:rPr>
          <w:rFonts w:asciiTheme="majorHAnsi" w:hAnsiTheme="majorHAnsi" w:cs="Arial"/>
          <w:sz w:val="22"/>
          <w:szCs w:val="22"/>
        </w:rPr>
        <w:t>-</w:t>
      </w:r>
      <w:r w:rsidRPr="00791FD7">
        <w:rPr>
          <w:rFonts w:asciiTheme="majorHAnsi" w:hAnsiTheme="majorHAnsi" w:cs="Arial"/>
          <w:sz w:val="22"/>
          <w:szCs w:val="22"/>
        </w:rPr>
        <w:t>wychowawczych</w:t>
      </w:r>
      <w:r w:rsidR="005C35C6" w:rsidRPr="00791FD7">
        <w:rPr>
          <w:rFonts w:asciiTheme="majorHAnsi" w:hAnsiTheme="majorHAnsi" w:cs="Arial"/>
          <w:sz w:val="22"/>
          <w:szCs w:val="22"/>
        </w:rPr>
        <w:t>, a także ka</w:t>
      </w:r>
      <w:r w:rsidR="005C35C6" w:rsidRPr="00791FD7">
        <w:rPr>
          <w:rFonts w:asciiTheme="majorHAnsi" w:hAnsiTheme="majorHAnsi" w:cs="Arial"/>
          <w:sz w:val="22"/>
          <w:szCs w:val="22"/>
        </w:rPr>
        <w:t>ż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dych aktualizacji </w:t>
      </w:r>
      <w:r w:rsidRPr="00791FD7">
        <w:rPr>
          <w:rFonts w:asciiTheme="majorHAnsi" w:hAnsiTheme="majorHAnsi" w:cs="Arial"/>
          <w:sz w:val="22"/>
          <w:szCs w:val="22"/>
        </w:rPr>
        <w:t>tych informacji.</w:t>
      </w:r>
    </w:p>
    <w:p w:rsidR="00D16B25" w:rsidRPr="00791FD7" w:rsidRDefault="00D16B25" w:rsidP="008C6CA6">
      <w:pPr>
        <w:jc w:val="both"/>
        <w:rPr>
          <w:rFonts w:asciiTheme="majorHAnsi" w:hAnsiTheme="majorHAnsi" w:cs="Arial"/>
          <w:sz w:val="22"/>
          <w:szCs w:val="22"/>
        </w:rPr>
      </w:pPr>
    </w:p>
    <w:p w:rsidR="008C6CA6" w:rsidRPr="00791FD7" w:rsidRDefault="00992D46" w:rsidP="008C6CA6">
      <w:pPr>
        <w:jc w:val="both"/>
        <w:rPr>
          <w:rFonts w:asciiTheme="majorHAnsi" w:hAnsiTheme="majorHAnsi" w:cs="Arial"/>
          <w:sz w:val="22"/>
          <w:szCs w:val="22"/>
        </w:rPr>
      </w:pPr>
      <w:r w:rsidRPr="00791FD7">
        <w:rPr>
          <w:rFonts w:asciiTheme="majorHAnsi" w:hAnsiTheme="majorHAnsi" w:cs="Arial"/>
          <w:sz w:val="22"/>
          <w:szCs w:val="22"/>
        </w:rPr>
        <w:t xml:space="preserve">Gmina </w:t>
      </w:r>
      <w:r w:rsidR="005C35C6" w:rsidRPr="00791FD7">
        <w:rPr>
          <w:rFonts w:asciiTheme="majorHAnsi" w:hAnsiTheme="majorHAnsi" w:cs="Arial"/>
          <w:sz w:val="22"/>
          <w:szCs w:val="22"/>
        </w:rPr>
        <w:t>Bielawa</w:t>
      </w:r>
      <w:r w:rsidRPr="00791FD7">
        <w:rPr>
          <w:rFonts w:asciiTheme="majorHAnsi" w:hAnsiTheme="majorHAnsi" w:cs="Arial"/>
          <w:sz w:val="22"/>
          <w:szCs w:val="22"/>
        </w:rPr>
        <w:t xml:space="preserve"> przekazuje dotację w 12 częściach, w terminie do ostat</w:t>
      </w:r>
      <w:r w:rsidR="005C35C6" w:rsidRPr="00791FD7">
        <w:rPr>
          <w:rFonts w:asciiTheme="majorHAnsi" w:hAnsiTheme="majorHAnsi" w:cs="Arial"/>
          <w:sz w:val="22"/>
          <w:szCs w:val="22"/>
        </w:rPr>
        <w:t xml:space="preserve">niego </w:t>
      </w:r>
      <w:r w:rsidRPr="00791FD7">
        <w:rPr>
          <w:rFonts w:asciiTheme="majorHAnsi" w:hAnsiTheme="majorHAnsi" w:cs="Arial"/>
          <w:sz w:val="22"/>
          <w:szCs w:val="22"/>
        </w:rPr>
        <w:t>dnia każde</w:t>
      </w:r>
      <w:r w:rsidR="005C35C6" w:rsidRPr="00791FD7">
        <w:rPr>
          <w:rFonts w:asciiTheme="majorHAnsi" w:hAnsiTheme="majorHAnsi" w:cs="Arial"/>
          <w:sz w:val="22"/>
          <w:szCs w:val="22"/>
        </w:rPr>
        <w:t>go m</w:t>
      </w:r>
      <w:r w:rsidRPr="00791FD7">
        <w:rPr>
          <w:rFonts w:asciiTheme="majorHAnsi" w:hAnsiTheme="majorHAnsi" w:cs="Arial"/>
          <w:sz w:val="22"/>
          <w:szCs w:val="22"/>
        </w:rPr>
        <w:t>i</w:t>
      </w:r>
      <w:r w:rsidRPr="00791FD7">
        <w:rPr>
          <w:rFonts w:asciiTheme="majorHAnsi" w:hAnsiTheme="majorHAnsi" w:cs="Arial"/>
          <w:sz w:val="22"/>
          <w:szCs w:val="22"/>
        </w:rPr>
        <w:t>e</w:t>
      </w:r>
      <w:r w:rsidRPr="00791FD7">
        <w:rPr>
          <w:rFonts w:asciiTheme="majorHAnsi" w:hAnsiTheme="majorHAnsi" w:cs="Arial"/>
          <w:sz w:val="22"/>
          <w:szCs w:val="22"/>
        </w:rPr>
        <w:t xml:space="preserve">siąca na rachunek </w:t>
      </w:r>
      <w:r w:rsidR="00C07726" w:rsidRPr="00791FD7">
        <w:rPr>
          <w:rFonts w:asciiTheme="majorHAnsi" w:hAnsiTheme="majorHAnsi" w:cs="Arial"/>
          <w:sz w:val="22"/>
          <w:szCs w:val="22"/>
        </w:rPr>
        <w:t>bankowy przedszkola lub szkoły.</w:t>
      </w:r>
    </w:p>
    <w:p w:rsidR="00D16B25" w:rsidRPr="00791FD7" w:rsidRDefault="00D16B25" w:rsidP="008C6CA6">
      <w:pPr>
        <w:jc w:val="both"/>
        <w:rPr>
          <w:rFonts w:asciiTheme="majorHAnsi" w:hAnsiTheme="majorHAnsi" w:cs="Arial"/>
          <w:sz w:val="22"/>
          <w:szCs w:val="22"/>
        </w:rPr>
      </w:pPr>
    </w:p>
    <w:p w:rsidR="00892C4C" w:rsidRPr="00791FD7" w:rsidRDefault="00892C4C" w:rsidP="008C6CA6">
      <w:pPr>
        <w:jc w:val="both"/>
        <w:rPr>
          <w:rFonts w:asciiTheme="majorHAnsi" w:hAnsiTheme="majorHAnsi"/>
          <w:sz w:val="22"/>
          <w:szCs w:val="22"/>
        </w:rPr>
      </w:pPr>
    </w:p>
    <w:p w:rsidR="007F1729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lastRenderedPageBreak/>
        <w:t>Tab. 31</w:t>
      </w:r>
      <w:r w:rsidR="00253B65" w:rsidRPr="00791FD7">
        <w:rPr>
          <w:rFonts w:asciiTheme="majorHAnsi" w:hAnsiTheme="majorHAnsi"/>
          <w:sz w:val="22"/>
          <w:szCs w:val="22"/>
        </w:rPr>
        <w:t>.</w:t>
      </w:r>
      <w:r w:rsidR="00467928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>Dotacje wypłacone plac</w:t>
      </w:r>
      <w:r w:rsidR="00484A23" w:rsidRPr="00791FD7">
        <w:rPr>
          <w:rFonts w:asciiTheme="majorHAnsi" w:hAnsiTheme="majorHAnsi"/>
          <w:sz w:val="22"/>
          <w:szCs w:val="22"/>
        </w:rPr>
        <w:t>ówkom niepublicznym w  roku</w:t>
      </w:r>
      <w:r w:rsidR="00074EBE" w:rsidRPr="00791FD7">
        <w:rPr>
          <w:rFonts w:asciiTheme="majorHAnsi" w:hAnsiTheme="majorHAnsi"/>
          <w:sz w:val="22"/>
          <w:szCs w:val="22"/>
        </w:rPr>
        <w:t xml:space="preserve"> </w:t>
      </w:r>
      <w:r w:rsidR="004214A6" w:rsidRPr="00791FD7">
        <w:rPr>
          <w:rFonts w:asciiTheme="majorHAnsi" w:hAnsiTheme="majorHAnsi"/>
          <w:sz w:val="22"/>
          <w:szCs w:val="22"/>
        </w:rPr>
        <w:t>2016</w:t>
      </w:r>
      <w:r w:rsidR="00484A23" w:rsidRPr="00791FD7">
        <w:rPr>
          <w:rFonts w:asciiTheme="majorHAnsi" w:hAnsiTheme="majorHAnsi"/>
          <w:sz w:val="22"/>
          <w:szCs w:val="22"/>
        </w:rPr>
        <w:t>,</w:t>
      </w:r>
      <w:r w:rsidR="004214A6" w:rsidRPr="00791FD7">
        <w:rPr>
          <w:rFonts w:asciiTheme="majorHAnsi" w:hAnsiTheme="majorHAnsi"/>
          <w:sz w:val="22"/>
          <w:szCs w:val="22"/>
        </w:rPr>
        <w:t xml:space="preserve"> 2017 i 2018</w:t>
      </w:r>
    </w:p>
    <w:p w:rsidR="0020283B" w:rsidRPr="00791FD7" w:rsidRDefault="0020283B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122"/>
        <w:gridCol w:w="2082"/>
        <w:gridCol w:w="2082"/>
        <w:gridCol w:w="2000"/>
      </w:tblGrid>
      <w:tr w:rsidR="002B01DC" w:rsidRPr="00791FD7" w:rsidTr="002B01DC">
        <w:trPr>
          <w:trHeight w:hRule="exact" w:val="737"/>
        </w:trPr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placówka niepubliczna </w:t>
            </w:r>
          </w:p>
        </w:tc>
        <w:tc>
          <w:tcPr>
            <w:tcW w:w="2082" w:type="dxa"/>
            <w:shd w:val="clear" w:color="auto" w:fill="FDE9D9" w:themeFill="accent6" w:themeFillTint="33"/>
            <w:vAlign w:val="center"/>
          </w:tcPr>
          <w:p w:rsidR="004214A6" w:rsidRPr="00791FD7" w:rsidRDefault="004214A6" w:rsidP="004214A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rok 2016</w:t>
            </w:r>
          </w:p>
          <w:p w:rsidR="004214A6" w:rsidRPr="00791FD7" w:rsidRDefault="004214A6" w:rsidP="004214A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FDE9D9" w:themeFill="accent6" w:themeFillTint="33"/>
            <w:vAlign w:val="center"/>
          </w:tcPr>
          <w:p w:rsidR="004214A6" w:rsidRPr="00791FD7" w:rsidRDefault="004214A6" w:rsidP="004214A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rok 2017</w:t>
            </w:r>
          </w:p>
          <w:p w:rsidR="004214A6" w:rsidRPr="00791FD7" w:rsidRDefault="004214A6" w:rsidP="004214A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DE9D9" w:themeFill="accent6" w:themeFillTint="33"/>
          </w:tcPr>
          <w:p w:rsidR="004214A6" w:rsidRPr="00791FD7" w:rsidRDefault="004214A6" w:rsidP="004214A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dotacja na rok 2018</w:t>
            </w:r>
          </w:p>
          <w:p w:rsidR="004214A6" w:rsidRPr="00791FD7" w:rsidRDefault="004214A6" w:rsidP="00484A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Ekologiczne Przedszkole Ni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publiczne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416 346,49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525 491,25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521 021,77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Niepubliczne Przedszkole </w:t>
            </w:r>
            <w:r w:rsidRPr="00791FD7">
              <w:rPr>
                <w:rFonts w:asciiTheme="majorHAnsi" w:hAnsiTheme="majorHAnsi"/>
                <w:sz w:val="22"/>
                <w:szCs w:val="22"/>
              </w:rPr>
              <w:br/>
              <w:t xml:space="preserve">z Oddziałami Integracyjnymi 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671 156,18</w:t>
            </w:r>
          </w:p>
        </w:tc>
        <w:tc>
          <w:tcPr>
            <w:tcW w:w="2082" w:type="dxa"/>
            <w:vAlign w:val="center"/>
          </w:tcPr>
          <w:p w:rsidR="004214A6" w:rsidRPr="00791FD7" w:rsidRDefault="009D3E5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774 248,69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923 242,62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Montessori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1 161 093,42</w:t>
            </w:r>
          </w:p>
        </w:tc>
        <w:tc>
          <w:tcPr>
            <w:tcW w:w="2082" w:type="dxa"/>
            <w:vAlign w:val="center"/>
          </w:tcPr>
          <w:p w:rsidR="004214A6" w:rsidRPr="00791FD7" w:rsidRDefault="009D3E5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1 385 686,18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1 558 178,31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"Wesołe Krasnoludki"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459 348,31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605 310,41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420 680,18</w:t>
            </w:r>
          </w:p>
          <w:p w:rsidR="006F4FEC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(do sierpnia 2018)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Zespół Szkół Społecznych STO oddział przedszkolny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79 036,08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49 833,20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79 808,64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Sportowe Przedszkole Niep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u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bliczne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485 971,77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588 138,05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599 991,20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Niepubliczny Punkt Prze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szkolny „Chatka Puchatka”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27 765,41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47 039,34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50 822,64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52 892,01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108 807,52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125 733,45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Publiczne Przedszkole z 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działami Integracyjnymi pr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o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wadzonymi przez zgromadz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e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>nie s. Augustianek</w:t>
            </w:r>
          </w:p>
        </w:tc>
        <w:tc>
          <w:tcPr>
            <w:tcW w:w="2082" w:type="dxa"/>
            <w:vAlign w:val="center"/>
          </w:tcPr>
          <w:p w:rsidR="004214A6" w:rsidRPr="00791FD7" w:rsidRDefault="004214A6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136 655,56</w:t>
            </w:r>
          </w:p>
        </w:tc>
        <w:tc>
          <w:tcPr>
            <w:tcW w:w="2082" w:type="dxa"/>
            <w:vAlign w:val="center"/>
          </w:tcPr>
          <w:p w:rsidR="009D3E53" w:rsidRPr="00791FD7" w:rsidRDefault="009D3E53" w:rsidP="009D3E5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561 175,71</w:t>
            </w:r>
          </w:p>
        </w:tc>
        <w:tc>
          <w:tcPr>
            <w:tcW w:w="2000" w:type="dxa"/>
            <w:vAlign w:val="center"/>
          </w:tcPr>
          <w:p w:rsidR="004214A6" w:rsidRPr="00791FD7" w:rsidRDefault="006F4FEC" w:rsidP="006F4FE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885 811,67</w:t>
            </w:r>
          </w:p>
        </w:tc>
      </w:tr>
      <w:tr w:rsidR="002B01DC" w:rsidRPr="00791FD7" w:rsidTr="002B01DC">
        <w:tc>
          <w:tcPr>
            <w:tcW w:w="3122" w:type="dxa"/>
            <w:shd w:val="clear" w:color="auto" w:fill="FDE9D9" w:themeFill="accent6" w:themeFillTint="33"/>
            <w:vAlign w:val="center"/>
          </w:tcPr>
          <w:p w:rsidR="004214A6" w:rsidRPr="00791FD7" w:rsidRDefault="004214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2082" w:type="dxa"/>
            <w:vAlign w:val="center"/>
          </w:tcPr>
          <w:p w:rsidR="004214A6" w:rsidRPr="00791FD7" w:rsidRDefault="0014691F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3 490 265,23</w:t>
            </w:r>
          </w:p>
        </w:tc>
        <w:tc>
          <w:tcPr>
            <w:tcW w:w="2082" w:type="dxa"/>
            <w:vAlign w:val="center"/>
          </w:tcPr>
          <w:p w:rsidR="004214A6" w:rsidRPr="00791FD7" w:rsidRDefault="0014691F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4 645 730,35</w:t>
            </w:r>
          </w:p>
        </w:tc>
        <w:tc>
          <w:tcPr>
            <w:tcW w:w="2000" w:type="dxa"/>
          </w:tcPr>
          <w:p w:rsidR="004214A6" w:rsidRPr="00791FD7" w:rsidRDefault="006F4FEC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5 165 290,48</w:t>
            </w:r>
          </w:p>
        </w:tc>
      </w:tr>
    </w:tbl>
    <w:p w:rsidR="006965CF" w:rsidRPr="00791FD7" w:rsidRDefault="006965CF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6965CF" w:rsidRPr="00791FD7" w:rsidRDefault="006965CF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FB338E" w:rsidRPr="00791FD7" w:rsidRDefault="00FB338E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Default="00074EB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5.2.1. </w:t>
      </w:r>
      <w:r w:rsidR="00FB338E" w:rsidRPr="00791FD7">
        <w:rPr>
          <w:rFonts w:asciiTheme="majorHAnsi" w:hAnsiTheme="majorHAnsi"/>
          <w:b/>
          <w:sz w:val="22"/>
          <w:szCs w:val="22"/>
        </w:rPr>
        <w:t>Wyprawka szkolna</w:t>
      </w:r>
    </w:p>
    <w:p w:rsidR="007004E7" w:rsidRPr="00791FD7" w:rsidRDefault="007004E7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F86D89" w:rsidRPr="00791FD7" w:rsidRDefault="00F86D89" w:rsidP="00EE030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Gmina Bielawa otrzymała od Wojewody Dolnośląskiego dotację </w:t>
      </w:r>
      <w:r w:rsidR="00EE0309" w:rsidRPr="00791FD7">
        <w:rPr>
          <w:rFonts w:asciiTheme="majorHAnsi" w:hAnsiTheme="majorHAnsi"/>
          <w:sz w:val="22"/>
          <w:szCs w:val="22"/>
        </w:rPr>
        <w:t>w wysokości 1 615 zł.</w:t>
      </w:r>
      <w:r w:rsidRPr="00791FD7">
        <w:rPr>
          <w:rFonts w:asciiTheme="majorHAnsi" w:hAnsiTheme="majorHAnsi"/>
          <w:sz w:val="22"/>
          <w:szCs w:val="22"/>
        </w:rPr>
        <w:t xml:space="preserve"> na real</w:t>
      </w:r>
      <w:r w:rsidRPr="00791FD7">
        <w:rPr>
          <w:rFonts w:asciiTheme="majorHAnsi" w:hAnsiTheme="majorHAnsi"/>
          <w:sz w:val="22"/>
          <w:szCs w:val="22"/>
        </w:rPr>
        <w:t>i</w:t>
      </w:r>
      <w:r w:rsidRPr="00791FD7">
        <w:rPr>
          <w:rFonts w:asciiTheme="majorHAnsi" w:hAnsiTheme="majorHAnsi"/>
          <w:sz w:val="22"/>
          <w:szCs w:val="22"/>
        </w:rPr>
        <w:t>zację  rządowego programu pomocy uczniom „Wyprawka szkolna”, które</w:t>
      </w:r>
      <w:r w:rsidR="00EE0309" w:rsidRPr="00791FD7">
        <w:rPr>
          <w:rFonts w:asciiTheme="majorHAnsi" w:hAnsiTheme="majorHAnsi"/>
          <w:sz w:val="22"/>
          <w:szCs w:val="22"/>
        </w:rPr>
        <w:t xml:space="preserve">go celem było wsparcie uczniów </w:t>
      </w:r>
      <w:r w:rsidRPr="00791FD7">
        <w:rPr>
          <w:rFonts w:asciiTheme="majorHAnsi" w:hAnsiTheme="majorHAnsi"/>
          <w:sz w:val="22"/>
          <w:szCs w:val="22"/>
        </w:rPr>
        <w:t xml:space="preserve">w zakresie </w:t>
      </w:r>
      <w:r w:rsidR="00EE0309" w:rsidRPr="00791FD7">
        <w:rPr>
          <w:rFonts w:asciiTheme="majorHAnsi" w:hAnsiTheme="majorHAnsi"/>
          <w:sz w:val="22"/>
          <w:szCs w:val="22"/>
        </w:rPr>
        <w:t>zakupu podręczników. W roku 2018</w:t>
      </w:r>
      <w:r w:rsidRPr="00791FD7">
        <w:rPr>
          <w:rFonts w:asciiTheme="majorHAnsi" w:hAnsiTheme="majorHAnsi"/>
          <w:sz w:val="22"/>
          <w:szCs w:val="22"/>
        </w:rPr>
        <w:t xml:space="preserve"> pomocą objęci zostali uczniowie  p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siadający orzeczenie o potrzebie kształcenia sp</w:t>
      </w:r>
      <w:r w:rsidR="00EE0309" w:rsidRPr="00791FD7">
        <w:rPr>
          <w:rFonts w:asciiTheme="majorHAnsi" w:hAnsiTheme="majorHAnsi"/>
          <w:sz w:val="22"/>
          <w:szCs w:val="22"/>
        </w:rPr>
        <w:t xml:space="preserve">ecjalnego uczęszczający do klasy </w:t>
      </w:r>
      <w:r w:rsidRPr="00791FD7">
        <w:rPr>
          <w:rFonts w:asciiTheme="majorHAnsi" w:hAnsiTheme="majorHAnsi"/>
          <w:sz w:val="22"/>
          <w:szCs w:val="22"/>
        </w:rPr>
        <w:t>III szkoły po</w:t>
      </w:r>
      <w:r w:rsidRPr="00791FD7">
        <w:rPr>
          <w:rFonts w:asciiTheme="majorHAnsi" w:hAnsiTheme="majorHAnsi"/>
          <w:sz w:val="22"/>
          <w:szCs w:val="22"/>
        </w:rPr>
        <w:t>d</w:t>
      </w:r>
      <w:r w:rsidRPr="00791FD7">
        <w:rPr>
          <w:rFonts w:asciiTheme="majorHAnsi" w:hAnsiTheme="majorHAnsi"/>
          <w:sz w:val="22"/>
          <w:szCs w:val="22"/>
        </w:rPr>
        <w:t xml:space="preserve">stawowej, do zasadniczej szkoły zawodowej, liceum ogólnokształcącego lub technikum. Z tej formy pomocy </w:t>
      </w:r>
      <w:r w:rsidR="00EE0309" w:rsidRPr="00791FD7">
        <w:rPr>
          <w:rFonts w:asciiTheme="majorHAnsi" w:hAnsiTheme="majorHAnsi"/>
          <w:sz w:val="22"/>
          <w:szCs w:val="22"/>
        </w:rPr>
        <w:t xml:space="preserve">rodzice nie skorzystali. </w:t>
      </w:r>
    </w:p>
    <w:p w:rsidR="00FE768D" w:rsidRPr="00791FD7" w:rsidRDefault="00FE768D" w:rsidP="00F86D89">
      <w:pPr>
        <w:jc w:val="both"/>
        <w:rPr>
          <w:rFonts w:asciiTheme="majorHAnsi" w:hAnsiTheme="majorHAnsi"/>
          <w:sz w:val="22"/>
          <w:szCs w:val="22"/>
        </w:rPr>
      </w:pPr>
    </w:p>
    <w:p w:rsidR="00FE768D" w:rsidRPr="00791FD7" w:rsidRDefault="00FE768D" w:rsidP="00F86D89">
      <w:pPr>
        <w:jc w:val="both"/>
        <w:rPr>
          <w:rFonts w:asciiTheme="majorHAnsi" w:hAnsiTheme="majorHAnsi"/>
          <w:sz w:val="22"/>
          <w:szCs w:val="22"/>
        </w:rPr>
      </w:pPr>
    </w:p>
    <w:p w:rsidR="00F86D89" w:rsidRDefault="00FE768D" w:rsidP="00F86D89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5.2.2. </w:t>
      </w:r>
      <w:r w:rsidR="00F86D89" w:rsidRPr="00791FD7">
        <w:rPr>
          <w:rFonts w:asciiTheme="majorHAnsi" w:hAnsiTheme="majorHAnsi"/>
          <w:b/>
          <w:sz w:val="22"/>
          <w:szCs w:val="22"/>
        </w:rPr>
        <w:t>Dotacja podręcznikowa</w:t>
      </w:r>
    </w:p>
    <w:p w:rsidR="007004E7" w:rsidRPr="00791FD7" w:rsidRDefault="007004E7" w:rsidP="00F86D89">
      <w:pPr>
        <w:jc w:val="both"/>
        <w:rPr>
          <w:rFonts w:asciiTheme="majorHAnsi" w:hAnsiTheme="majorHAnsi"/>
          <w:b/>
          <w:sz w:val="22"/>
          <w:szCs w:val="22"/>
        </w:rPr>
      </w:pPr>
    </w:p>
    <w:p w:rsidR="00F86D89" w:rsidRPr="00791FD7" w:rsidRDefault="00EE0309" w:rsidP="00F86D8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roku 2018</w:t>
      </w:r>
      <w:r w:rsidR="00F86D89" w:rsidRPr="00791FD7">
        <w:rPr>
          <w:rFonts w:asciiTheme="majorHAnsi" w:hAnsiTheme="majorHAnsi"/>
          <w:sz w:val="22"/>
          <w:szCs w:val="22"/>
        </w:rPr>
        <w:t xml:space="preserve">  do Gminy wpłynęły środki przeznaczone na wyposażenie szkół w podręczniki, materiały edukacyjne i materiały ćwiczeniowe dla uczniów klas </w:t>
      </w:r>
      <w:r w:rsidR="0014691F" w:rsidRPr="00791FD7">
        <w:rPr>
          <w:rFonts w:asciiTheme="majorHAnsi" w:hAnsiTheme="majorHAnsi"/>
          <w:sz w:val="22"/>
          <w:szCs w:val="22"/>
        </w:rPr>
        <w:t>II, V,VIII</w:t>
      </w:r>
      <w:r w:rsidR="00F86D89" w:rsidRPr="00791FD7">
        <w:rPr>
          <w:rFonts w:asciiTheme="majorHAnsi" w:hAnsiTheme="majorHAnsi"/>
          <w:sz w:val="22"/>
          <w:szCs w:val="22"/>
        </w:rPr>
        <w:t xml:space="preserve"> szkół pods</w:t>
      </w:r>
      <w:r w:rsidR="00FE768D" w:rsidRPr="00791FD7">
        <w:rPr>
          <w:rFonts w:asciiTheme="majorHAnsi" w:hAnsiTheme="majorHAnsi"/>
          <w:sz w:val="22"/>
          <w:szCs w:val="22"/>
        </w:rPr>
        <w:t xml:space="preserve">tawowych oraz klas </w:t>
      </w:r>
      <w:r w:rsidR="00BC5265" w:rsidRPr="00791FD7">
        <w:rPr>
          <w:rFonts w:asciiTheme="majorHAnsi" w:hAnsiTheme="majorHAnsi"/>
          <w:sz w:val="22"/>
          <w:szCs w:val="22"/>
        </w:rPr>
        <w:t>I</w:t>
      </w:r>
      <w:r w:rsidR="00FE768D" w:rsidRPr="00791FD7">
        <w:rPr>
          <w:rFonts w:asciiTheme="majorHAnsi" w:hAnsiTheme="majorHAnsi"/>
          <w:sz w:val="22"/>
          <w:szCs w:val="22"/>
        </w:rPr>
        <w:t xml:space="preserve">II gimnazjum, a także </w:t>
      </w:r>
      <w:r w:rsidR="00F86D89" w:rsidRPr="00791FD7">
        <w:rPr>
          <w:rFonts w:asciiTheme="majorHAnsi" w:hAnsiTheme="majorHAnsi"/>
          <w:sz w:val="22"/>
          <w:szCs w:val="22"/>
        </w:rPr>
        <w:t xml:space="preserve">na uzupełnienie zasobu w klasach </w:t>
      </w:r>
      <w:r w:rsidR="0020283B">
        <w:rPr>
          <w:rFonts w:asciiTheme="majorHAnsi" w:hAnsiTheme="majorHAnsi"/>
          <w:sz w:val="22"/>
          <w:szCs w:val="22"/>
        </w:rPr>
        <w:t>I, III, IV, VI, VI</w:t>
      </w:r>
      <w:r w:rsidR="0014691F" w:rsidRPr="00791FD7">
        <w:rPr>
          <w:rFonts w:asciiTheme="majorHAnsi" w:hAnsiTheme="majorHAnsi"/>
          <w:sz w:val="22"/>
          <w:szCs w:val="22"/>
        </w:rPr>
        <w:t>I</w:t>
      </w:r>
      <w:r w:rsidR="00F86D89" w:rsidRPr="00791FD7">
        <w:rPr>
          <w:rFonts w:asciiTheme="majorHAnsi" w:hAnsiTheme="majorHAnsi"/>
          <w:sz w:val="22"/>
          <w:szCs w:val="22"/>
        </w:rPr>
        <w:t xml:space="preserve"> szkół podst</w:t>
      </w:r>
      <w:r w:rsidR="00F86D89" w:rsidRPr="00791FD7">
        <w:rPr>
          <w:rFonts w:asciiTheme="majorHAnsi" w:hAnsiTheme="majorHAnsi"/>
          <w:sz w:val="22"/>
          <w:szCs w:val="22"/>
        </w:rPr>
        <w:t>a</w:t>
      </w:r>
      <w:r w:rsidR="00F86D89" w:rsidRPr="00791FD7">
        <w:rPr>
          <w:rFonts w:asciiTheme="majorHAnsi" w:hAnsiTheme="majorHAnsi"/>
          <w:sz w:val="22"/>
          <w:szCs w:val="22"/>
        </w:rPr>
        <w:t xml:space="preserve">wowych, </w:t>
      </w:r>
      <w:r w:rsidR="00BC5265" w:rsidRPr="00791FD7">
        <w:rPr>
          <w:rFonts w:asciiTheme="majorHAnsi" w:hAnsiTheme="majorHAnsi"/>
          <w:sz w:val="22"/>
          <w:szCs w:val="22"/>
        </w:rPr>
        <w:t>na które wnioskowano w roku 201</w:t>
      </w:r>
      <w:r w:rsidRPr="00791FD7">
        <w:rPr>
          <w:rFonts w:asciiTheme="majorHAnsi" w:hAnsiTheme="majorHAnsi"/>
          <w:sz w:val="22"/>
          <w:szCs w:val="22"/>
        </w:rPr>
        <w:t>7</w:t>
      </w:r>
      <w:r w:rsidR="00F86D89" w:rsidRPr="00791FD7">
        <w:rPr>
          <w:rFonts w:asciiTheme="majorHAnsi" w:hAnsiTheme="majorHAnsi"/>
          <w:sz w:val="22"/>
          <w:szCs w:val="22"/>
        </w:rPr>
        <w:t xml:space="preserve">. </w:t>
      </w:r>
    </w:p>
    <w:p w:rsidR="00E462F5" w:rsidRPr="00791FD7" w:rsidRDefault="00EE0309" w:rsidP="00F86D89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Program realizowano w roku 2018</w:t>
      </w:r>
      <w:r w:rsidR="00F86D89" w:rsidRPr="00791FD7">
        <w:rPr>
          <w:rFonts w:asciiTheme="majorHAnsi" w:hAnsiTheme="majorHAnsi"/>
          <w:sz w:val="22"/>
          <w:szCs w:val="22"/>
        </w:rPr>
        <w:t xml:space="preserve"> po raz </w:t>
      </w:r>
      <w:r w:rsidRPr="00791FD7">
        <w:rPr>
          <w:rFonts w:asciiTheme="majorHAnsi" w:hAnsiTheme="majorHAnsi"/>
          <w:sz w:val="22"/>
          <w:szCs w:val="22"/>
        </w:rPr>
        <w:t>piąty</w:t>
      </w:r>
      <w:r w:rsidR="00F86D89" w:rsidRPr="00791FD7">
        <w:rPr>
          <w:rFonts w:asciiTheme="majorHAnsi" w:hAnsiTheme="majorHAnsi"/>
          <w:sz w:val="22"/>
          <w:szCs w:val="22"/>
        </w:rPr>
        <w:t>, pierwsza edycja miała miejsce w 2014 roku, wówczas wnioskowano o</w:t>
      </w:r>
      <w:r w:rsidR="00835FB6" w:rsidRPr="00791FD7">
        <w:rPr>
          <w:rFonts w:asciiTheme="majorHAnsi" w:hAnsiTheme="majorHAnsi"/>
          <w:sz w:val="22"/>
          <w:szCs w:val="22"/>
        </w:rPr>
        <w:t xml:space="preserve"> środki na</w:t>
      </w:r>
      <w:r w:rsidR="00F86D89" w:rsidRPr="00791FD7">
        <w:rPr>
          <w:rFonts w:asciiTheme="majorHAnsi" w:hAnsiTheme="majorHAnsi"/>
          <w:sz w:val="22"/>
          <w:szCs w:val="22"/>
        </w:rPr>
        <w:t xml:space="preserve"> zakup podręczników, materiałów edukacyjnych oraz mat</w:t>
      </w:r>
      <w:r w:rsidR="00F86D89" w:rsidRPr="00791FD7">
        <w:rPr>
          <w:rFonts w:asciiTheme="majorHAnsi" w:hAnsiTheme="majorHAnsi"/>
          <w:sz w:val="22"/>
          <w:szCs w:val="22"/>
        </w:rPr>
        <w:t>e</w:t>
      </w:r>
      <w:r w:rsidR="00F86D89" w:rsidRPr="00791FD7">
        <w:rPr>
          <w:rFonts w:asciiTheme="majorHAnsi" w:hAnsiTheme="majorHAnsi"/>
          <w:sz w:val="22"/>
          <w:szCs w:val="22"/>
        </w:rPr>
        <w:t>riałów ćwiczeniowych dla klas I  szkół podstawowyc</w:t>
      </w:r>
      <w:r w:rsidRPr="00791FD7">
        <w:rPr>
          <w:rFonts w:asciiTheme="majorHAnsi" w:hAnsiTheme="majorHAnsi"/>
          <w:sz w:val="22"/>
          <w:szCs w:val="22"/>
        </w:rPr>
        <w:t>h. Na realizację programu w 2018</w:t>
      </w:r>
      <w:r w:rsidR="00F86D89" w:rsidRPr="00791FD7">
        <w:rPr>
          <w:rFonts w:asciiTheme="majorHAnsi" w:hAnsiTheme="majorHAnsi"/>
          <w:sz w:val="22"/>
          <w:szCs w:val="22"/>
        </w:rPr>
        <w:t xml:space="preserve"> roku w</w:t>
      </w:r>
      <w:r w:rsidR="00F86D89" w:rsidRPr="00791FD7">
        <w:rPr>
          <w:rFonts w:asciiTheme="majorHAnsi" w:hAnsiTheme="majorHAnsi"/>
          <w:sz w:val="22"/>
          <w:szCs w:val="22"/>
        </w:rPr>
        <w:t>y</w:t>
      </w:r>
      <w:r w:rsidR="00F86D89" w:rsidRPr="00791FD7">
        <w:rPr>
          <w:rFonts w:asciiTheme="majorHAnsi" w:hAnsiTheme="majorHAnsi"/>
          <w:sz w:val="22"/>
          <w:szCs w:val="22"/>
        </w:rPr>
        <w:t xml:space="preserve">datkowano kwotę  </w:t>
      </w:r>
      <w:r w:rsidRPr="00791FD7">
        <w:rPr>
          <w:rFonts w:asciiTheme="majorHAnsi" w:hAnsiTheme="majorHAnsi"/>
          <w:sz w:val="22"/>
          <w:szCs w:val="22"/>
        </w:rPr>
        <w:t>234 627,56</w:t>
      </w:r>
      <w:r w:rsidR="00F86D89" w:rsidRPr="00791FD7">
        <w:rPr>
          <w:rFonts w:asciiTheme="majorHAnsi" w:hAnsiTheme="majorHAnsi"/>
          <w:sz w:val="22"/>
          <w:szCs w:val="22"/>
        </w:rPr>
        <w:t xml:space="preserve"> zł.  Z  programu skorzystały wszystkie szkoły prowadzone przez Gminę Bielawa, a także szkoły niepubliczne działające na terenie Gminy.</w:t>
      </w:r>
    </w:p>
    <w:p w:rsidR="00DC2908" w:rsidRPr="00791FD7" w:rsidRDefault="00DC2908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7004E7" w:rsidRDefault="007004E7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20283B" w:rsidRDefault="0020283B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FE768D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lastRenderedPageBreak/>
        <w:t>5.2.3</w:t>
      </w:r>
      <w:r w:rsidR="00074EBE" w:rsidRPr="00791FD7">
        <w:rPr>
          <w:rFonts w:asciiTheme="majorHAnsi" w:hAnsiTheme="majorHAnsi"/>
          <w:b/>
          <w:sz w:val="22"/>
          <w:szCs w:val="22"/>
        </w:rPr>
        <w:t xml:space="preserve">. </w:t>
      </w:r>
      <w:r w:rsidR="008C6CA6" w:rsidRPr="00791FD7">
        <w:rPr>
          <w:rFonts w:asciiTheme="majorHAnsi" w:hAnsiTheme="majorHAnsi"/>
          <w:b/>
          <w:sz w:val="22"/>
          <w:szCs w:val="22"/>
        </w:rPr>
        <w:t>Dofinans</w:t>
      </w:r>
      <w:r w:rsidR="003D704A" w:rsidRPr="00791FD7">
        <w:rPr>
          <w:rFonts w:asciiTheme="majorHAnsi" w:hAnsiTheme="majorHAnsi"/>
          <w:b/>
          <w:sz w:val="22"/>
          <w:szCs w:val="22"/>
        </w:rPr>
        <w:t>owanie pracowników młodocianych</w:t>
      </w:r>
    </w:p>
    <w:p w:rsidR="00E462F5" w:rsidRPr="00791FD7" w:rsidRDefault="00E462F5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F95D8C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roku 201</w:t>
      </w:r>
      <w:r w:rsidR="00EE0309" w:rsidRPr="00791FD7">
        <w:rPr>
          <w:rFonts w:asciiTheme="majorHAnsi" w:hAnsiTheme="majorHAnsi"/>
          <w:sz w:val="22"/>
          <w:szCs w:val="22"/>
        </w:rPr>
        <w:t>8</w:t>
      </w:r>
      <w:r w:rsidRPr="00791FD7">
        <w:rPr>
          <w:rFonts w:asciiTheme="majorHAnsi" w:hAnsiTheme="majorHAnsi"/>
          <w:sz w:val="22"/>
          <w:szCs w:val="22"/>
        </w:rPr>
        <w:t xml:space="preserve"> Gmina Bielawa otrzymała również dotację w wysokości </w:t>
      </w:r>
      <w:r w:rsidR="00D80D9E" w:rsidRPr="00791FD7">
        <w:rPr>
          <w:rFonts w:asciiTheme="majorHAnsi" w:hAnsiTheme="majorHAnsi"/>
          <w:sz w:val="22"/>
          <w:szCs w:val="22"/>
        </w:rPr>
        <w:t xml:space="preserve"> </w:t>
      </w:r>
      <w:r w:rsidR="00EE0309" w:rsidRPr="00791FD7">
        <w:rPr>
          <w:rFonts w:asciiTheme="majorHAnsi" w:hAnsiTheme="majorHAnsi"/>
          <w:sz w:val="22"/>
          <w:szCs w:val="22"/>
        </w:rPr>
        <w:t xml:space="preserve">166 146,67 </w:t>
      </w:r>
      <w:r w:rsidRPr="00791FD7">
        <w:rPr>
          <w:rFonts w:asciiTheme="majorHAnsi" w:hAnsiTheme="majorHAnsi"/>
          <w:sz w:val="22"/>
          <w:szCs w:val="22"/>
        </w:rPr>
        <w:t>zł na dofina</w:t>
      </w:r>
      <w:r w:rsidRPr="00791FD7">
        <w:rPr>
          <w:rFonts w:asciiTheme="majorHAnsi" w:hAnsiTheme="majorHAnsi"/>
          <w:sz w:val="22"/>
          <w:szCs w:val="22"/>
        </w:rPr>
        <w:t>n</w:t>
      </w:r>
      <w:r w:rsidRPr="00791FD7">
        <w:rPr>
          <w:rFonts w:asciiTheme="majorHAnsi" w:hAnsiTheme="majorHAnsi"/>
          <w:sz w:val="22"/>
          <w:szCs w:val="22"/>
        </w:rPr>
        <w:t xml:space="preserve">sowanie kosztów kształcenia pracowników młodocianych, w tym: </w:t>
      </w:r>
      <w:r w:rsidR="00EE0309" w:rsidRPr="00791FD7">
        <w:rPr>
          <w:rFonts w:asciiTheme="majorHAnsi" w:hAnsiTheme="majorHAnsi"/>
          <w:sz w:val="22"/>
          <w:szCs w:val="22"/>
        </w:rPr>
        <w:t>128 046,67</w:t>
      </w:r>
      <w:r w:rsidRPr="00791FD7">
        <w:rPr>
          <w:rFonts w:asciiTheme="majorHAnsi" w:hAnsiTheme="majorHAnsi"/>
          <w:sz w:val="22"/>
          <w:szCs w:val="22"/>
        </w:rPr>
        <w:t xml:space="preserve"> zł na pokrycie pracodawcom częściowych kosztów </w:t>
      </w:r>
      <w:r w:rsidR="00F611E0" w:rsidRPr="00791FD7">
        <w:rPr>
          <w:rFonts w:asciiTheme="majorHAnsi" w:hAnsiTheme="majorHAnsi"/>
          <w:sz w:val="22"/>
          <w:szCs w:val="22"/>
        </w:rPr>
        <w:t>nauki zawodu oraz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EE0309" w:rsidRPr="00791FD7">
        <w:rPr>
          <w:rFonts w:asciiTheme="majorHAnsi" w:hAnsiTheme="majorHAnsi"/>
          <w:sz w:val="22"/>
          <w:szCs w:val="22"/>
        </w:rPr>
        <w:t>38 100,00</w:t>
      </w:r>
      <w:r w:rsidRPr="00791FD7">
        <w:rPr>
          <w:rFonts w:asciiTheme="majorHAnsi" w:hAnsiTheme="majorHAnsi"/>
          <w:sz w:val="22"/>
          <w:szCs w:val="22"/>
        </w:rPr>
        <w:t xml:space="preserve"> zł na pokrycie  kosztów prz</w:t>
      </w:r>
      <w:r w:rsidRPr="00791FD7">
        <w:rPr>
          <w:rFonts w:asciiTheme="majorHAnsi" w:hAnsiTheme="majorHAnsi"/>
          <w:sz w:val="22"/>
          <w:szCs w:val="22"/>
        </w:rPr>
        <w:t>y</w:t>
      </w:r>
      <w:r w:rsidRPr="00791FD7">
        <w:rPr>
          <w:rFonts w:asciiTheme="majorHAnsi" w:hAnsiTheme="majorHAnsi"/>
          <w:sz w:val="22"/>
          <w:szCs w:val="22"/>
        </w:rPr>
        <w:t xml:space="preserve">uczenia do wykonywania określonej pracy. Otrzymana dotacja całkowicie pokryła poniesione wydatki. </w:t>
      </w:r>
    </w:p>
    <w:p w:rsidR="00FB338E" w:rsidRPr="00791FD7" w:rsidRDefault="00FB338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32</w:t>
      </w:r>
      <w:r w:rsidR="00253B65" w:rsidRPr="00791FD7">
        <w:rPr>
          <w:rFonts w:asciiTheme="majorHAnsi" w:hAnsiTheme="majorHAnsi"/>
          <w:sz w:val="22"/>
          <w:szCs w:val="22"/>
        </w:rPr>
        <w:t>.</w:t>
      </w:r>
      <w:r w:rsidR="00467928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>Dofinansowanie pracodawcom kosztów kształcenia młodocianych pracowników w roku 201</w:t>
      </w:r>
      <w:r w:rsidR="00EE0309" w:rsidRPr="00791FD7">
        <w:rPr>
          <w:rFonts w:asciiTheme="majorHAnsi" w:hAnsiTheme="majorHAnsi"/>
          <w:sz w:val="22"/>
          <w:szCs w:val="22"/>
        </w:rPr>
        <w:t>8</w:t>
      </w:r>
    </w:p>
    <w:p w:rsidR="00CC55E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126"/>
        <w:gridCol w:w="4373"/>
      </w:tblGrid>
      <w:tr w:rsidR="002B01DC" w:rsidRPr="00791FD7" w:rsidTr="002B01DC">
        <w:trPr>
          <w:trHeight w:val="525"/>
          <w:jc w:val="center"/>
        </w:trPr>
        <w:tc>
          <w:tcPr>
            <w:tcW w:w="2250" w:type="dxa"/>
            <w:shd w:val="clear" w:color="auto" w:fill="FDE9D9" w:themeFill="accent6" w:themeFillTint="33"/>
            <w:noWrap/>
            <w:vAlign w:val="bottom"/>
          </w:tcPr>
          <w:p w:rsidR="008C6CA6" w:rsidRPr="00791FD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8C6CA6" w:rsidRPr="00791FD7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nauka zawodu</w:t>
            </w:r>
          </w:p>
        </w:tc>
        <w:tc>
          <w:tcPr>
            <w:tcW w:w="4373" w:type="dxa"/>
            <w:shd w:val="clear" w:color="auto" w:fill="FDE9D9" w:themeFill="accent6" w:themeFillTint="33"/>
            <w:vAlign w:val="center"/>
          </w:tcPr>
          <w:p w:rsidR="00D80D9E" w:rsidRPr="00791FD7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przyuczenie do wykonywania określonej pracy</w:t>
            </w:r>
          </w:p>
        </w:tc>
      </w:tr>
      <w:tr w:rsidR="002B01DC" w:rsidRPr="00791FD7" w:rsidTr="002B01DC">
        <w:trPr>
          <w:trHeight w:val="600"/>
          <w:jc w:val="center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:rsidR="00F611E0" w:rsidRPr="00791FD7" w:rsidRDefault="00F611E0" w:rsidP="00EE0309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liczba pracowników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611E0" w:rsidRPr="00791FD7" w:rsidRDefault="00EE0309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:rsidR="00F611E0" w:rsidRPr="00791FD7" w:rsidRDefault="00EE0309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</w:tr>
      <w:tr w:rsidR="002B01DC" w:rsidRPr="00791FD7" w:rsidTr="002B01DC">
        <w:trPr>
          <w:trHeight w:val="585"/>
          <w:jc w:val="center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:rsidR="00F611E0" w:rsidRPr="00791FD7" w:rsidRDefault="00F611E0" w:rsidP="00EE0309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liczba pracodawców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611E0" w:rsidRPr="00791FD7" w:rsidRDefault="00EE0309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:rsidR="00F611E0" w:rsidRPr="00791FD7" w:rsidRDefault="00EE0309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B01DC" w:rsidRPr="00791FD7" w:rsidTr="002B01DC">
        <w:trPr>
          <w:trHeight w:val="570"/>
          <w:jc w:val="center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:rsidR="00F611E0" w:rsidRPr="00791FD7" w:rsidRDefault="00F611E0" w:rsidP="00EE0309">
            <w:pPr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wypłacona kwota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611E0" w:rsidRPr="00791FD7" w:rsidRDefault="00EE0309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128 046,67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:rsidR="00F611E0" w:rsidRPr="00791FD7" w:rsidRDefault="00EE0309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38 100,00</w:t>
            </w:r>
          </w:p>
        </w:tc>
      </w:tr>
    </w:tbl>
    <w:p w:rsidR="001A6CC8" w:rsidRPr="00791FD7" w:rsidRDefault="001A6CC8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D704A" w:rsidP="00252225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Stypendia</w:t>
      </w:r>
    </w:p>
    <w:p w:rsidR="00B3203B" w:rsidRPr="00791FD7" w:rsidRDefault="00B3203B" w:rsidP="00B3203B">
      <w:pPr>
        <w:ind w:left="284"/>
        <w:jc w:val="both"/>
        <w:rPr>
          <w:rFonts w:asciiTheme="majorHAnsi" w:hAnsiTheme="majorHAnsi"/>
          <w:b/>
          <w:sz w:val="22"/>
          <w:szCs w:val="22"/>
        </w:rPr>
      </w:pPr>
    </w:p>
    <w:p w:rsidR="00B3203B" w:rsidRPr="00791FD7" w:rsidRDefault="003D704A" w:rsidP="00B3203B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6.1. Stypendia socjalne</w:t>
      </w:r>
    </w:p>
    <w:p w:rsidR="00B3203B" w:rsidRPr="00791FD7" w:rsidRDefault="00B3203B" w:rsidP="00B3203B">
      <w:pPr>
        <w:pStyle w:val="Akapitzlist"/>
        <w:ind w:left="644"/>
        <w:jc w:val="both"/>
        <w:rPr>
          <w:rFonts w:asciiTheme="majorHAnsi" w:hAnsiTheme="majorHAnsi"/>
          <w:sz w:val="22"/>
          <w:szCs w:val="22"/>
        </w:rPr>
      </w:pPr>
    </w:p>
    <w:p w:rsidR="00F3438F" w:rsidRPr="00791FD7" w:rsidRDefault="00B3203B" w:rsidP="00FB338E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Zgodnie z dyspozycją art. 90b i art. 90m ustawy o systemie oświaty w roku szkolnym 201</w:t>
      </w:r>
      <w:r w:rsidR="00B056A8" w:rsidRPr="00791FD7">
        <w:rPr>
          <w:rFonts w:asciiTheme="majorHAnsi" w:hAnsiTheme="majorHAnsi"/>
          <w:sz w:val="22"/>
          <w:szCs w:val="22"/>
        </w:rPr>
        <w:t>7/18</w:t>
      </w:r>
      <w:r w:rsidRPr="00791FD7">
        <w:rPr>
          <w:rFonts w:asciiTheme="majorHAnsi" w:hAnsiTheme="majorHAnsi"/>
          <w:sz w:val="22"/>
          <w:szCs w:val="22"/>
        </w:rPr>
        <w:t xml:space="preserve"> pomocą finansową objęto uczniów pozostających w trudnej sytuacji materialnej lub przejściowo w trudnej sytuacji materialnej z powodu zdarzenia losowego. Pomoc dla w/w uczniów przysł</w:t>
      </w:r>
      <w:r w:rsidRPr="00791FD7">
        <w:rPr>
          <w:rFonts w:asciiTheme="majorHAnsi" w:hAnsiTheme="majorHAnsi"/>
          <w:sz w:val="22"/>
          <w:szCs w:val="22"/>
        </w:rPr>
        <w:t>u</w:t>
      </w:r>
      <w:r w:rsidRPr="00791FD7">
        <w:rPr>
          <w:rFonts w:asciiTheme="majorHAnsi" w:hAnsiTheme="majorHAnsi"/>
          <w:sz w:val="22"/>
          <w:szCs w:val="22"/>
        </w:rPr>
        <w:t>giwała w formie stypend</w:t>
      </w:r>
      <w:r w:rsidR="00B056A8" w:rsidRPr="00791FD7">
        <w:rPr>
          <w:rFonts w:asciiTheme="majorHAnsi" w:hAnsiTheme="majorHAnsi"/>
          <w:sz w:val="22"/>
          <w:szCs w:val="22"/>
        </w:rPr>
        <w:t>iów szkolnych lub jednorazowych</w:t>
      </w:r>
      <w:r w:rsidRPr="00791FD7">
        <w:rPr>
          <w:rFonts w:asciiTheme="majorHAnsi" w:hAnsiTheme="majorHAnsi"/>
          <w:sz w:val="22"/>
          <w:szCs w:val="22"/>
        </w:rPr>
        <w:t xml:space="preserve"> zasiłków szkolnych (wypłacanych raz lub kilka razy w roku niezależnie od otrzymywanego stypendium szkolnego).</w:t>
      </w:r>
      <w:r w:rsidR="00FE768D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>Z tej formy wsparcia skorzystali uczniowie szkół podstawowych, gimnazjów</w:t>
      </w:r>
      <w:r w:rsidR="00B056A8" w:rsidRPr="00791FD7">
        <w:rPr>
          <w:rFonts w:asciiTheme="majorHAnsi" w:hAnsiTheme="majorHAnsi"/>
          <w:sz w:val="22"/>
          <w:szCs w:val="22"/>
        </w:rPr>
        <w:t>,</w:t>
      </w:r>
      <w:r w:rsidRPr="00791FD7">
        <w:rPr>
          <w:rFonts w:asciiTheme="majorHAnsi" w:hAnsiTheme="majorHAnsi"/>
          <w:sz w:val="22"/>
          <w:szCs w:val="22"/>
        </w:rPr>
        <w:t xml:space="preserve"> ale także szkół </w:t>
      </w:r>
      <w:r w:rsidR="000A72D6" w:rsidRPr="00791FD7">
        <w:rPr>
          <w:rFonts w:asciiTheme="majorHAnsi" w:hAnsiTheme="majorHAnsi"/>
          <w:sz w:val="22"/>
          <w:szCs w:val="22"/>
        </w:rPr>
        <w:t>ponadpodst</w:t>
      </w:r>
      <w:r w:rsidR="000A72D6" w:rsidRPr="00791FD7">
        <w:rPr>
          <w:rFonts w:asciiTheme="majorHAnsi" w:hAnsiTheme="majorHAnsi"/>
          <w:sz w:val="22"/>
          <w:szCs w:val="22"/>
        </w:rPr>
        <w:t>a</w:t>
      </w:r>
      <w:r w:rsidR="000A72D6" w:rsidRPr="00791FD7">
        <w:rPr>
          <w:rFonts w:asciiTheme="majorHAnsi" w:hAnsiTheme="majorHAnsi"/>
          <w:sz w:val="22"/>
          <w:szCs w:val="22"/>
        </w:rPr>
        <w:t xml:space="preserve">wowych oraz </w:t>
      </w:r>
      <w:r w:rsidRPr="00791FD7">
        <w:rPr>
          <w:rFonts w:asciiTheme="majorHAnsi" w:hAnsiTheme="majorHAnsi"/>
          <w:sz w:val="22"/>
          <w:szCs w:val="22"/>
        </w:rPr>
        <w:t>ponadgimna</w:t>
      </w:r>
      <w:r w:rsidR="00B056A8" w:rsidRPr="00791FD7">
        <w:rPr>
          <w:rFonts w:asciiTheme="majorHAnsi" w:hAnsiTheme="majorHAnsi"/>
          <w:sz w:val="22"/>
          <w:szCs w:val="22"/>
        </w:rPr>
        <w:t>zjalnych, zamieszkałych</w:t>
      </w:r>
      <w:r w:rsidR="00FE768D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 xml:space="preserve">w Bielawie. </w:t>
      </w:r>
    </w:p>
    <w:p w:rsidR="00F3438F" w:rsidRPr="00791FD7" w:rsidRDefault="00CC55E6" w:rsidP="00892C4C">
      <w:pPr>
        <w:spacing w:before="100" w:beforeAutospacing="1" w:after="100" w:afterAutospacing="1"/>
        <w:outlineLvl w:val="2"/>
        <w:rPr>
          <w:rFonts w:asciiTheme="majorHAnsi" w:hAnsiTheme="majorHAnsi"/>
          <w:bCs/>
          <w:sz w:val="22"/>
          <w:szCs w:val="22"/>
        </w:rPr>
      </w:pPr>
      <w:r w:rsidRPr="00791FD7">
        <w:rPr>
          <w:rFonts w:asciiTheme="majorHAnsi" w:hAnsiTheme="majorHAnsi"/>
          <w:bCs/>
          <w:sz w:val="22"/>
          <w:szCs w:val="22"/>
        </w:rPr>
        <w:t>Tab. 33</w:t>
      </w:r>
      <w:r w:rsidR="00F3438F" w:rsidRPr="00791FD7">
        <w:rPr>
          <w:rFonts w:asciiTheme="majorHAnsi" w:hAnsiTheme="majorHAnsi"/>
          <w:bCs/>
          <w:sz w:val="22"/>
          <w:szCs w:val="22"/>
        </w:rPr>
        <w:t xml:space="preserve"> </w:t>
      </w:r>
      <w:r w:rsidR="00B056A8" w:rsidRPr="00791FD7">
        <w:rPr>
          <w:rFonts w:asciiTheme="majorHAnsi" w:hAnsiTheme="majorHAnsi"/>
          <w:bCs/>
          <w:sz w:val="22"/>
          <w:szCs w:val="22"/>
        </w:rPr>
        <w:t>Formy pomocy materialnej dla uczniów i słuc</w:t>
      </w:r>
      <w:r w:rsidR="000A72D6" w:rsidRPr="00791FD7">
        <w:rPr>
          <w:rFonts w:asciiTheme="majorHAnsi" w:hAnsiTheme="majorHAnsi"/>
          <w:bCs/>
          <w:sz w:val="22"/>
          <w:szCs w:val="22"/>
        </w:rPr>
        <w:t>haczy w roku szkolnym 2018/2019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872"/>
      </w:tblGrid>
      <w:tr w:rsidR="002B01DC" w:rsidRPr="00791FD7" w:rsidTr="002B01DC">
        <w:tc>
          <w:tcPr>
            <w:tcW w:w="7338" w:type="dxa"/>
            <w:shd w:val="clear" w:color="auto" w:fill="FDE9D9" w:themeFill="accent6" w:themeFillTint="33"/>
          </w:tcPr>
          <w:p w:rsidR="00C02EB7" w:rsidRPr="00791FD7" w:rsidRDefault="00C02EB7" w:rsidP="00C02EB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Wyszczególnienie</w:t>
            </w:r>
          </w:p>
        </w:tc>
        <w:tc>
          <w:tcPr>
            <w:tcW w:w="1872" w:type="dxa"/>
            <w:shd w:val="clear" w:color="auto" w:fill="FDE9D9" w:themeFill="accent6" w:themeFillTint="33"/>
          </w:tcPr>
          <w:p w:rsidR="00C02EB7" w:rsidRPr="00791FD7" w:rsidRDefault="00C02EB7" w:rsidP="0014691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Liczba uczniów w poprzednim roku szkolnym (</w:t>
            </w:r>
            <w:r w:rsidR="0014691F" w:rsidRPr="00791FD7">
              <w:rPr>
                <w:rFonts w:asciiTheme="majorHAnsi" w:hAnsiTheme="majorHAnsi"/>
                <w:bCs/>
                <w:sz w:val="22"/>
                <w:szCs w:val="22"/>
              </w:rPr>
              <w:t>I-VIII</w:t>
            </w: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</w:tc>
      </w:tr>
      <w:tr w:rsidR="000A72D6" w:rsidRPr="00791FD7" w:rsidTr="00C02EB7">
        <w:tc>
          <w:tcPr>
            <w:tcW w:w="7338" w:type="dxa"/>
          </w:tcPr>
          <w:p w:rsidR="00C02EB7" w:rsidRPr="00791FD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- uczniowie szkół podstawowych</w:t>
            </w:r>
          </w:p>
        </w:tc>
        <w:tc>
          <w:tcPr>
            <w:tcW w:w="1872" w:type="dxa"/>
          </w:tcPr>
          <w:p w:rsidR="00C02EB7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</w:tr>
      <w:tr w:rsidR="000A72D6" w:rsidRPr="00791FD7" w:rsidTr="00C02EB7">
        <w:tc>
          <w:tcPr>
            <w:tcW w:w="7338" w:type="dxa"/>
          </w:tcPr>
          <w:p w:rsidR="00C02EB7" w:rsidRPr="00791FD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- uczniowie gimnazjów</w:t>
            </w:r>
          </w:p>
        </w:tc>
        <w:tc>
          <w:tcPr>
            <w:tcW w:w="1872" w:type="dxa"/>
          </w:tcPr>
          <w:p w:rsidR="00C02EB7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0A72D6" w:rsidRPr="00791FD7" w:rsidTr="00C02EB7">
        <w:tc>
          <w:tcPr>
            <w:tcW w:w="7338" w:type="dxa"/>
          </w:tcPr>
          <w:p w:rsidR="00C02EB7" w:rsidRPr="00791FD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- uczniowie zasadniczych szkół zawodowych</w:t>
            </w:r>
          </w:p>
        </w:tc>
        <w:tc>
          <w:tcPr>
            <w:tcW w:w="1872" w:type="dxa"/>
          </w:tcPr>
          <w:p w:rsidR="00C02EB7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0A72D6" w:rsidRPr="00791FD7" w:rsidTr="00CF54CC">
        <w:tc>
          <w:tcPr>
            <w:tcW w:w="7338" w:type="dxa"/>
            <w:vAlign w:val="center"/>
          </w:tcPr>
          <w:p w:rsidR="00C02EB7" w:rsidRPr="00791FD7" w:rsidRDefault="00C02EB7" w:rsidP="00CF54CC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- uczniowie L</w:t>
            </w:r>
            <w:r w:rsidR="000A72D6" w:rsidRPr="00791FD7">
              <w:rPr>
                <w:rFonts w:asciiTheme="majorHAnsi" w:hAnsiTheme="majorHAnsi"/>
                <w:bCs/>
                <w:sz w:val="22"/>
                <w:szCs w:val="22"/>
              </w:rPr>
              <w:t xml:space="preserve">iceum </w:t>
            </w: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="000A72D6" w:rsidRPr="00791FD7">
              <w:rPr>
                <w:rFonts w:asciiTheme="majorHAnsi" w:hAnsiTheme="majorHAnsi"/>
                <w:bCs/>
                <w:sz w:val="22"/>
                <w:szCs w:val="22"/>
              </w:rPr>
              <w:t>gólnokształcącego</w:t>
            </w:r>
          </w:p>
        </w:tc>
        <w:tc>
          <w:tcPr>
            <w:tcW w:w="1872" w:type="dxa"/>
          </w:tcPr>
          <w:p w:rsidR="00C02EB7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0A72D6" w:rsidRPr="00791FD7" w:rsidTr="00C02EB7">
        <w:tc>
          <w:tcPr>
            <w:tcW w:w="7338" w:type="dxa"/>
          </w:tcPr>
          <w:p w:rsidR="00C02EB7" w:rsidRPr="00791FD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- uczniowie T</w:t>
            </w:r>
            <w:r w:rsidR="000A72D6" w:rsidRPr="00791FD7">
              <w:rPr>
                <w:rFonts w:asciiTheme="majorHAnsi" w:hAnsiTheme="majorHAnsi"/>
                <w:bCs/>
                <w:sz w:val="22"/>
                <w:szCs w:val="22"/>
              </w:rPr>
              <w:t>echnikum</w:t>
            </w:r>
          </w:p>
        </w:tc>
        <w:tc>
          <w:tcPr>
            <w:tcW w:w="1872" w:type="dxa"/>
          </w:tcPr>
          <w:p w:rsidR="00C02EB7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0A72D6" w:rsidRPr="00791FD7" w:rsidTr="00C02EB7">
        <w:tc>
          <w:tcPr>
            <w:tcW w:w="7338" w:type="dxa"/>
          </w:tcPr>
          <w:p w:rsidR="00C02EB7" w:rsidRPr="00791FD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- uczniowie szkół specjalnych przysposabiających do pracy</w:t>
            </w:r>
          </w:p>
        </w:tc>
        <w:tc>
          <w:tcPr>
            <w:tcW w:w="1872" w:type="dxa"/>
          </w:tcPr>
          <w:p w:rsidR="00C02EB7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0A72D6" w:rsidRPr="00791FD7" w:rsidTr="00C02EB7">
        <w:tc>
          <w:tcPr>
            <w:tcW w:w="7338" w:type="dxa"/>
          </w:tcPr>
          <w:p w:rsidR="000A72D6" w:rsidRPr="00791FD7" w:rsidRDefault="000A72D6" w:rsidP="00B056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– szkoła policealna</w:t>
            </w:r>
          </w:p>
        </w:tc>
        <w:tc>
          <w:tcPr>
            <w:tcW w:w="1872" w:type="dxa"/>
          </w:tcPr>
          <w:p w:rsidR="000A72D6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0A72D6" w:rsidRPr="00791FD7" w:rsidTr="00C02EB7">
        <w:tc>
          <w:tcPr>
            <w:tcW w:w="7338" w:type="dxa"/>
          </w:tcPr>
          <w:p w:rsidR="000A72D6" w:rsidRPr="00791FD7" w:rsidRDefault="000A72D6" w:rsidP="00B056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791FD7">
              <w:rPr>
                <w:rFonts w:asciiTheme="majorHAnsi" w:hAnsiTheme="majorHAnsi"/>
                <w:bCs/>
                <w:sz w:val="22"/>
                <w:szCs w:val="22"/>
              </w:rPr>
              <w:t>Stypendium szkolne – branżowa szkoła I stopnia</w:t>
            </w:r>
          </w:p>
        </w:tc>
        <w:tc>
          <w:tcPr>
            <w:tcW w:w="1872" w:type="dxa"/>
          </w:tcPr>
          <w:p w:rsidR="000A72D6" w:rsidRPr="00791FD7" w:rsidRDefault="000A72D6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</w:tbl>
    <w:p w:rsidR="00C02EB7" w:rsidRPr="00791FD7" w:rsidRDefault="00C02EB7" w:rsidP="00B056A8">
      <w:pPr>
        <w:rPr>
          <w:rFonts w:asciiTheme="majorHAnsi" w:hAnsiTheme="majorHAnsi"/>
          <w:b/>
          <w:sz w:val="22"/>
          <w:szCs w:val="22"/>
        </w:rPr>
      </w:pPr>
    </w:p>
    <w:p w:rsidR="00C04BC4" w:rsidRDefault="00C04BC4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7004E7" w:rsidRDefault="007004E7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7004E7" w:rsidRPr="00791FD7" w:rsidRDefault="007004E7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3D704A" w:rsidP="00E462F5">
      <w:pPr>
        <w:pStyle w:val="Akapitzlist"/>
        <w:numPr>
          <w:ilvl w:val="1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lastRenderedPageBreak/>
        <w:t>Stypendia motywacyjne</w:t>
      </w:r>
    </w:p>
    <w:p w:rsidR="00E462F5" w:rsidRPr="00791FD7" w:rsidRDefault="00E462F5" w:rsidP="00E462F5">
      <w:pPr>
        <w:pStyle w:val="Akapitzlist"/>
        <w:ind w:left="1364"/>
        <w:jc w:val="both"/>
        <w:rPr>
          <w:rFonts w:asciiTheme="majorHAnsi" w:hAnsiTheme="majorHAnsi"/>
          <w:b/>
          <w:sz w:val="22"/>
          <w:szCs w:val="22"/>
        </w:rPr>
      </w:pPr>
    </w:p>
    <w:p w:rsidR="00CB6EE0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Zgodnie z art. 90 d ustawy o systemie oświaty uczniowie mogą otrzymywać stypendium mot</w:t>
      </w:r>
      <w:r w:rsidRPr="00791FD7">
        <w:rPr>
          <w:rFonts w:asciiTheme="majorHAnsi" w:hAnsiTheme="majorHAnsi"/>
          <w:sz w:val="22"/>
          <w:szCs w:val="22"/>
        </w:rPr>
        <w:t>y</w:t>
      </w:r>
      <w:r w:rsidRPr="00791FD7">
        <w:rPr>
          <w:rFonts w:asciiTheme="majorHAnsi" w:hAnsiTheme="majorHAnsi"/>
          <w:sz w:val="22"/>
          <w:szCs w:val="22"/>
        </w:rPr>
        <w:t xml:space="preserve">wacyjne służące wspieraniu edukacji uczniów zdolnych. Szkoły </w:t>
      </w:r>
      <w:r w:rsidR="005053DF" w:rsidRPr="00791FD7">
        <w:rPr>
          <w:rFonts w:asciiTheme="majorHAnsi" w:hAnsiTheme="majorHAnsi"/>
          <w:sz w:val="22"/>
          <w:szCs w:val="22"/>
        </w:rPr>
        <w:t>przyznają</w:t>
      </w:r>
      <w:r w:rsidR="00C131A9" w:rsidRPr="00791FD7">
        <w:rPr>
          <w:rFonts w:asciiTheme="majorHAnsi" w:hAnsiTheme="majorHAnsi"/>
          <w:sz w:val="22"/>
          <w:szCs w:val="22"/>
        </w:rPr>
        <w:t xml:space="preserve"> stypendia za wyniki </w:t>
      </w:r>
      <w:r w:rsidR="00892C4C" w:rsidRPr="00791FD7">
        <w:rPr>
          <w:rFonts w:asciiTheme="majorHAnsi" w:hAnsiTheme="majorHAnsi"/>
          <w:sz w:val="22"/>
          <w:szCs w:val="22"/>
        </w:rPr>
        <w:br/>
      </w:r>
      <w:r w:rsidR="00C131A9" w:rsidRPr="00791FD7">
        <w:rPr>
          <w:rFonts w:asciiTheme="majorHAnsi" w:hAnsiTheme="majorHAnsi"/>
          <w:sz w:val="22"/>
          <w:szCs w:val="22"/>
        </w:rPr>
        <w:t>w nauce</w:t>
      </w:r>
      <w:r w:rsidR="00CE76A9" w:rsidRPr="00791FD7">
        <w:rPr>
          <w:rFonts w:asciiTheme="majorHAnsi" w:hAnsiTheme="majorHAnsi"/>
          <w:sz w:val="22"/>
          <w:szCs w:val="22"/>
        </w:rPr>
        <w:t xml:space="preserve"> </w:t>
      </w:r>
      <w:r w:rsidRPr="00791FD7">
        <w:rPr>
          <w:rFonts w:asciiTheme="majorHAnsi" w:hAnsiTheme="majorHAnsi"/>
          <w:sz w:val="22"/>
          <w:szCs w:val="22"/>
        </w:rPr>
        <w:t>i sporcie fakultatywnie i uznaniowo, biorąc pod uwagę możliwości finansowe gminy</w:t>
      </w:r>
      <w:r w:rsidR="00892C4C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 xml:space="preserve">  i dokonaną ocenę osiągnięć.</w:t>
      </w:r>
    </w:p>
    <w:p w:rsidR="00892C4C" w:rsidRPr="00791FD7" w:rsidRDefault="00892C4C" w:rsidP="008C6CA6">
      <w:pPr>
        <w:jc w:val="both"/>
        <w:rPr>
          <w:rFonts w:asciiTheme="majorHAnsi" w:hAnsiTheme="majorHAnsi"/>
          <w:sz w:val="22"/>
          <w:szCs w:val="22"/>
        </w:rPr>
      </w:pPr>
    </w:p>
    <w:p w:rsidR="00892C4C" w:rsidRPr="00791FD7" w:rsidRDefault="00892C4C" w:rsidP="008C6CA6">
      <w:pPr>
        <w:jc w:val="both"/>
        <w:rPr>
          <w:rFonts w:asciiTheme="majorHAnsi" w:hAnsiTheme="majorHAnsi"/>
          <w:sz w:val="22"/>
          <w:szCs w:val="22"/>
        </w:rPr>
      </w:pPr>
    </w:p>
    <w:p w:rsidR="000538BC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Tab. 34</w:t>
      </w:r>
      <w:r w:rsidR="00F04B7E" w:rsidRPr="00791FD7">
        <w:rPr>
          <w:rFonts w:asciiTheme="majorHAnsi" w:hAnsiTheme="majorHAnsi"/>
          <w:sz w:val="22"/>
          <w:szCs w:val="22"/>
        </w:rPr>
        <w:t xml:space="preserve"> </w:t>
      </w:r>
      <w:r w:rsidR="008C6CA6" w:rsidRPr="00791FD7">
        <w:rPr>
          <w:rFonts w:asciiTheme="majorHAnsi" w:hAnsiTheme="majorHAnsi"/>
          <w:sz w:val="22"/>
          <w:szCs w:val="22"/>
        </w:rPr>
        <w:t xml:space="preserve">Stypendia naukowe i sportowe w roku szkolnym </w:t>
      </w:r>
      <w:r w:rsidR="0004188C" w:rsidRPr="00791FD7">
        <w:rPr>
          <w:rFonts w:asciiTheme="majorHAnsi" w:hAnsiTheme="majorHAnsi"/>
          <w:sz w:val="22"/>
          <w:szCs w:val="22"/>
        </w:rPr>
        <w:t>2018/2019</w:t>
      </w:r>
    </w:p>
    <w:p w:rsidR="00CC55E6" w:rsidRPr="00791FD7" w:rsidRDefault="00CC55E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369"/>
        <w:gridCol w:w="899"/>
        <w:gridCol w:w="1192"/>
        <w:gridCol w:w="934"/>
        <w:gridCol w:w="1287"/>
        <w:gridCol w:w="840"/>
        <w:gridCol w:w="1381"/>
      </w:tblGrid>
      <w:tr w:rsidR="002B01DC" w:rsidRPr="00791FD7" w:rsidTr="002B01D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F04B7E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0538BC" w:rsidRPr="00791FD7">
              <w:rPr>
                <w:rFonts w:asciiTheme="majorHAnsi" w:hAnsiTheme="majorHAnsi"/>
                <w:b/>
                <w:sz w:val="22"/>
                <w:szCs w:val="22"/>
              </w:rPr>
              <w:t>zkoła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I półrocze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II półrocze</w:t>
            </w:r>
          </w:p>
        </w:tc>
      </w:tr>
      <w:tr w:rsidR="002B01DC" w:rsidRPr="00791FD7" w:rsidTr="002B01D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stypendia za wyn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ki w nauce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stypendia za osi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ą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gnięcia sportowe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stypendia za wyn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ki w nauce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stypendia za osi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ą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gnięcia sportowe</w:t>
            </w:r>
          </w:p>
        </w:tc>
      </w:tr>
      <w:tr w:rsidR="002B01DC" w:rsidRPr="00791FD7" w:rsidTr="002B01D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791FD7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791FD7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791FD7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791FD7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791FD7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791FD7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791FD7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791FD7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791FD7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791FD7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</w:tr>
      <w:tr w:rsidR="002B01DC" w:rsidRPr="00791FD7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791FD7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3 860,00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2 710,00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7 100,00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04188C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04188C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2 060</w:t>
            </w:r>
          </w:p>
        </w:tc>
      </w:tr>
      <w:tr w:rsidR="002B01DC" w:rsidRPr="00791FD7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791FD7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7 210,00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80,00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10 530,00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04188C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04188C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1 650</w:t>
            </w:r>
          </w:p>
        </w:tc>
      </w:tr>
      <w:tr w:rsidR="002B01DC" w:rsidRPr="00791FD7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791FD7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11 120,00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3 850,00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18 530,00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04188C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791FD7" w:rsidRDefault="0004188C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3 520</w:t>
            </w:r>
          </w:p>
        </w:tc>
      </w:tr>
      <w:tr w:rsidR="002B01DC" w:rsidRPr="00791FD7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791FD7" w:rsidRDefault="000538B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Og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ó</w:t>
            </w:r>
            <w:r w:rsidRPr="00791FD7">
              <w:rPr>
                <w:rFonts w:asciiTheme="majorHAnsi" w:hAnsiTheme="majorHAnsi"/>
                <w:b/>
                <w:sz w:val="22"/>
                <w:szCs w:val="22"/>
              </w:rPr>
              <w:t>łem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22 190,00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6 640,00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FC0652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FC0652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36 160,00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04188C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791FD7" w:rsidRDefault="0014691F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>7</w:t>
            </w:r>
            <w:r w:rsidR="0004188C" w:rsidRPr="00791FD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230</w:t>
            </w:r>
          </w:p>
        </w:tc>
      </w:tr>
    </w:tbl>
    <w:p w:rsidR="000538BC" w:rsidRPr="00791FD7" w:rsidRDefault="000538BC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W roku szkolnym </w:t>
      </w:r>
      <w:r w:rsidR="0004188C" w:rsidRPr="00791FD7">
        <w:rPr>
          <w:rFonts w:asciiTheme="majorHAnsi" w:hAnsiTheme="majorHAnsi"/>
          <w:sz w:val="22"/>
          <w:szCs w:val="22"/>
        </w:rPr>
        <w:t>2018/2019</w:t>
      </w:r>
      <w:r w:rsidRPr="00791FD7">
        <w:rPr>
          <w:rFonts w:asciiTheme="majorHAnsi" w:hAnsiTheme="majorHAnsi"/>
          <w:sz w:val="22"/>
          <w:szCs w:val="22"/>
        </w:rPr>
        <w:t xml:space="preserve">, łącznie w obu semestrach nauki, wydatkowano kwotę </w:t>
      </w:r>
      <w:r w:rsidR="00472B26" w:rsidRPr="00791FD7">
        <w:rPr>
          <w:rFonts w:asciiTheme="majorHAnsi" w:hAnsiTheme="majorHAnsi"/>
          <w:sz w:val="22"/>
          <w:szCs w:val="22"/>
        </w:rPr>
        <w:t xml:space="preserve"> </w:t>
      </w:r>
      <w:r w:rsidR="0014691F" w:rsidRPr="00791FD7">
        <w:rPr>
          <w:rFonts w:asciiTheme="majorHAnsi" w:hAnsiTheme="majorHAnsi"/>
          <w:sz w:val="22"/>
          <w:szCs w:val="22"/>
        </w:rPr>
        <w:t>72</w:t>
      </w:r>
      <w:r w:rsidR="00892C4C" w:rsidRPr="00791FD7">
        <w:rPr>
          <w:rFonts w:asciiTheme="majorHAnsi" w:hAnsiTheme="majorHAnsi"/>
          <w:sz w:val="22"/>
          <w:szCs w:val="22"/>
        </w:rPr>
        <w:t xml:space="preserve"> 220 </w:t>
      </w:r>
      <w:r w:rsidRPr="00791FD7">
        <w:rPr>
          <w:rFonts w:asciiTheme="majorHAnsi" w:hAnsiTheme="majorHAnsi"/>
          <w:sz w:val="22"/>
          <w:szCs w:val="22"/>
        </w:rPr>
        <w:t xml:space="preserve">zł na wypłatę stypendiów za wyniki w nauce i sporcie. 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FE768D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6.3. </w:t>
      </w:r>
      <w:r w:rsidR="00484A23" w:rsidRPr="00791FD7">
        <w:rPr>
          <w:rFonts w:asciiTheme="majorHAnsi" w:hAnsiTheme="majorHAnsi"/>
          <w:b/>
          <w:sz w:val="22"/>
          <w:szCs w:val="22"/>
        </w:rPr>
        <w:t>Stypendium</w:t>
      </w:r>
      <w:r w:rsidRPr="00791FD7">
        <w:rPr>
          <w:rFonts w:asciiTheme="majorHAnsi" w:hAnsiTheme="majorHAnsi"/>
          <w:b/>
          <w:sz w:val="22"/>
          <w:szCs w:val="22"/>
        </w:rPr>
        <w:t xml:space="preserve"> Burmistrza „Złota Sowa</w:t>
      </w:r>
      <w:r w:rsidR="008C6CA6" w:rsidRPr="00791FD7">
        <w:rPr>
          <w:rFonts w:asciiTheme="majorHAnsi" w:hAnsiTheme="majorHAnsi"/>
          <w:b/>
          <w:sz w:val="22"/>
          <w:szCs w:val="22"/>
        </w:rPr>
        <w:t>”.</w:t>
      </w: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71213B" w:rsidRPr="00791FD7" w:rsidRDefault="00472B2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r</w:t>
      </w:r>
      <w:r w:rsidR="00484A23" w:rsidRPr="00791FD7">
        <w:rPr>
          <w:rFonts w:asciiTheme="majorHAnsi" w:hAnsiTheme="majorHAnsi"/>
          <w:sz w:val="22"/>
          <w:szCs w:val="22"/>
        </w:rPr>
        <w:t xml:space="preserve">oku szkolnym </w:t>
      </w:r>
      <w:r w:rsidR="007E53D7" w:rsidRPr="00791FD7">
        <w:rPr>
          <w:rFonts w:asciiTheme="majorHAnsi" w:hAnsiTheme="majorHAnsi"/>
          <w:sz w:val="22"/>
          <w:szCs w:val="22"/>
        </w:rPr>
        <w:t>2018/2019</w:t>
      </w:r>
      <w:r w:rsidR="004F33D4" w:rsidRPr="00791FD7">
        <w:rPr>
          <w:rFonts w:asciiTheme="majorHAnsi" w:hAnsiTheme="majorHAnsi"/>
          <w:sz w:val="22"/>
          <w:szCs w:val="22"/>
        </w:rPr>
        <w:t xml:space="preserve"> </w:t>
      </w:r>
      <w:r w:rsidR="00484A23" w:rsidRPr="00791FD7">
        <w:rPr>
          <w:rFonts w:asciiTheme="majorHAnsi" w:hAnsiTheme="majorHAnsi"/>
          <w:sz w:val="22"/>
          <w:szCs w:val="22"/>
        </w:rPr>
        <w:t>Stypendium</w:t>
      </w:r>
      <w:r w:rsidR="004F33D4" w:rsidRPr="00791FD7">
        <w:rPr>
          <w:rFonts w:asciiTheme="majorHAnsi" w:hAnsiTheme="majorHAnsi"/>
          <w:sz w:val="22"/>
          <w:szCs w:val="22"/>
        </w:rPr>
        <w:t xml:space="preserve"> B</w:t>
      </w:r>
      <w:r w:rsidRPr="00791FD7">
        <w:rPr>
          <w:rFonts w:asciiTheme="majorHAnsi" w:hAnsiTheme="majorHAnsi"/>
          <w:sz w:val="22"/>
          <w:szCs w:val="22"/>
        </w:rPr>
        <w:t xml:space="preserve">urmistrza Miasta Bielawa „Złota Sowa” otrzymało </w:t>
      </w:r>
      <w:r w:rsidR="007E53D7" w:rsidRPr="00791FD7">
        <w:rPr>
          <w:rFonts w:asciiTheme="majorHAnsi" w:hAnsiTheme="majorHAnsi"/>
          <w:sz w:val="22"/>
          <w:szCs w:val="22"/>
        </w:rPr>
        <w:t>17</w:t>
      </w:r>
      <w:r w:rsidR="00484A23" w:rsidRPr="00791FD7">
        <w:rPr>
          <w:rFonts w:asciiTheme="majorHAnsi" w:hAnsiTheme="majorHAnsi"/>
          <w:sz w:val="22"/>
          <w:szCs w:val="22"/>
        </w:rPr>
        <w:t xml:space="preserve"> uczniów</w:t>
      </w:r>
      <w:r w:rsidRPr="00791FD7">
        <w:rPr>
          <w:rFonts w:asciiTheme="majorHAnsi" w:hAnsiTheme="majorHAnsi"/>
          <w:sz w:val="22"/>
          <w:szCs w:val="22"/>
        </w:rPr>
        <w:t>. Laure</w:t>
      </w:r>
      <w:r w:rsidR="004F33D4"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ci nagrodzeni zos</w:t>
      </w:r>
      <w:r w:rsidR="00484A23" w:rsidRPr="00791FD7">
        <w:rPr>
          <w:rFonts w:asciiTheme="majorHAnsi" w:hAnsiTheme="majorHAnsi"/>
          <w:sz w:val="22"/>
          <w:szCs w:val="22"/>
        </w:rPr>
        <w:t xml:space="preserve">tali za wybitne wyniki w nauce, </w:t>
      </w:r>
      <w:r w:rsidRPr="00791FD7">
        <w:rPr>
          <w:rFonts w:asciiTheme="majorHAnsi" w:hAnsiTheme="majorHAnsi"/>
          <w:sz w:val="22"/>
          <w:szCs w:val="22"/>
        </w:rPr>
        <w:t>szc</w:t>
      </w:r>
      <w:r w:rsidR="004F33D4" w:rsidRPr="00791FD7">
        <w:rPr>
          <w:rFonts w:asciiTheme="majorHAnsi" w:hAnsiTheme="majorHAnsi"/>
          <w:sz w:val="22"/>
          <w:szCs w:val="22"/>
        </w:rPr>
        <w:t>z</w:t>
      </w:r>
      <w:r w:rsidRPr="00791FD7">
        <w:rPr>
          <w:rFonts w:asciiTheme="majorHAnsi" w:hAnsiTheme="majorHAnsi"/>
          <w:sz w:val="22"/>
          <w:szCs w:val="22"/>
        </w:rPr>
        <w:t xml:space="preserve">ególne osiągniecia </w:t>
      </w:r>
      <w:r w:rsidR="00484A23" w:rsidRPr="00791FD7">
        <w:rPr>
          <w:rFonts w:asciiTheme="majorHAnsi" w:hAnsiTheme="majorHAnsi"/>
          <w:sz w:val="22"/>
          <w:szCs w:val="22"/>
        </w:rPr>
        <w:t>a</w:t>
      </w:r>
      <w:r w:rsidR="00484A23" w:rsidRPr="00791FD7">
        <w:rPr>
          <w:rFonts w:asciiTheme="majorHAnsi" w:hAnsiTheme="majorHAnsi"/>
          <w:sz w:val="22"/>
          <w:szCs w:val="22"/>
        </w:rPr>
        <w:t>r</w:t>
      </w:r>
      <w:r w:rsidR="00484A23" w:rsidRPr="00791FD7">
        <w:rPr>
          <w:rFonts w:asciiTheme="majorHAnsi" w:hAnsiTheme="majorHAnsi"/>
          <w:sz w:val="22"/>
          <w:szCs w:val="22"/>
        </w:rPr>
        <w:t xml:space="preserve">tystyczne i </w:t>
      </w:r>
      <w:r w:rsidRPr="00791FD7">
        <w:rPr>
          <w:rFonts w:asciiTheme="majorHAnsi" w:hAnsiTheme="majorHAnsi"/>
          <w:sz w:val="22"/>
          <w:szCs w:val="22"/>
        </w:rPr>
        <w:t xml:space="preserve">sportowe. Na wypłatę nagród przeznaczono środki w wysokości </w:t>
      </w:r>
      <w:r w:rsidR="007E53D7" w:rsidRPr="00791FD7">
        <w:rPr>
          <w:rFonts w:asciiTheme="majorHAnsi" w:hAnsiTheme="majorHAnsi"/>
          <w:sz w:val="22"/>
          <w:szCs w:val="22"/>
        </w:rPr>
        <w:t>17</w:t>
      </w:r>
      <w:r w:rsidR="00484A23" w:rsidRPr="00791FD7">
        <w:rPr>
          <w:rFonts w:asciiTheme="majorHAnsi" w:hAnsiTheme="majorHAnsi"/>
          <w:sz w:val="22"/>
          <w:szCs w:val="22"/>
        </w:rPr>
        <w:t> 000,00</w:t>
      </w:r>
      <w:r w:rsidRPr="00791FD7">
        <w:rPr>
          <w:rFonts w:asciiTheme="majorHAnsi" w:hAnsiTheme="majorHAnsi"/>
          <w:sz w:val="22"/>
          <w:szCs w:val="22"/>
        </w:rPr>
        <w:t xml:space="preserve"> zł.</w:t>
      </w:r>
    </w:p>
    <w:p w:rsidR="00B30AA0" w:rsidRPr="00791FD7" w:rsidRDefault="00B30AA0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3D704A" w:rsidP="00DC2908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Dowożenie dzieci do szkół</w:t>
      </w:r>
    </w:p>
    <w:p w:rsidR="003335A5" w:rsidRPr="00791FD7" w:rsidRDefault="003335A5" w:rsidP="003335A5">
      <w:pPr>
        <w:pStyle w:val="Akapitzlist"/>
        <w:ind w:left="1004"/>
        <w:jc w:val="both"/>
        <w:rPr>
          <w:rFonts w:asciiTheme="majorHAnsi" w:hAnsiTheme="majorHAnsi"/>
          <w:b/>
          <w:sz w:val="22"/>
          <w:szCs w:val="22"/>
        </w:rPr>
      </w:pPr>
    </w:p>
    <w:p w:rsidR="003335A5" w:rsidRPr="00791FD7" w:rsidRDefault="003335A5" w:rsidP="003335A5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Zgodnie z zapisami prawa oświatowego, organ prowadzący zobowiązany jest do dowozu dzieci do szkół w określonych ustawą przypadkach. </w:t>
      </w:r>
    </w:p>
    <w:p w:rsidR="00461097" w:rsidRPr="00791FD7" w:rsidRDefault="003335A5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91FD7">
        <w:rPr>
          <w:rFonts w:asciiTheme="majorHAnsi" w:eastAsia="Calibri" w:hAnsiTheme="majorHAnsi"/>
          <w:sz w:val="22"/>
          <w:szCs w:val="22"/>
          <w:lang w:eastAsia="en-US"/>
        </w:rPr>
        <w:t>Dowóz dzieci odbywa się na podstawie umów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 zawiązanych ze stowarzyszenia</w:t>
      </w:r>
      <w:r w:rsidRPr="00791FD7">
        <w:rPr>
          <w:rFonts w:asciiTheme="majorHAnsi" w:eastAsia="Calibri" w:hAnsiTheme="majorHAnsi"/>
          <w:sz w:val="22"/>
          <w:szCs w:val="22"/>
          <w:lang w:eastAsia="en-US"/>
        </w:rPr>
        <w:t>mi i placówkami niepublicznymi,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 które dowożą dzieci własnymi środkami transportu, a także na podstawie umów zawartych z rodzicami o zwrot kosztu dowożenia dziecka niepełnosprawnego do placó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>w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>ki w celu realizacji obowiązku przedszkolnego lub szkolnego oraz z fir</w:t>
      </w:r>
      <w:r w:rsidR="00F611E0"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mami transportowymi wyłonionymi 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w drodze konkursu ofert. </w:t>
      </w:r>
    </w:p>
    <w:p w:rsidR="00461097" w:rsidRPr="00791FD7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Ponadto dzieci niepełnosprawne uczęszczające do szkół na terenie Gminy Bielawa dowożone są gminnym środkiem transportu, tj. miniautobusem zakupionym do realizacji w/w zadania. </w:t>
      </w:r>
    </w:p>
    <w:p w:rsidR="00461097" w:rsidRPr="00791FD7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91FD7">
        <w:rPr>
          <w:rFonts w:asciiTheme="majorHAnsi" w:eastAsia="Calibri" w:hAnsiTheme="majorHAnsi"/>
          <w:sz w:val="22"/>
          <w:szCs w:val="22"/>
          <w:lang w:eastAsia="en-US"/>
        </w:rPr>
        <w:t>Tak duża rozpiętość sposobów realizowania dowożenia wynika z faktu, że rodzic wybiera pl</w:t>
      </w:r>
      <w:r w:rsidRPr="00791FD7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cówkę, która jego zdaniem będzie najbardziej odpowiadała potrzebom dziecka. </w:t>
      </w:r>
    </w:p>
    <w:p w:rsidR="001A6CC8" w:rsidRPr="00791FD7" w:rsidRDefault="001A6CC8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461097" w:rsidRPr="00791FD7" w:rsidRDefault="00CC55E6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91FD7">
        <w:rPr>
          <w:rFonts w:asciiTheme="majorHAnsi" w:eastAsia="Calibri" w:hAnsiTheme="majorHAnsi"/>
          <w:sz w:val="22"/>
          <w:szCs w:val="22"/>
          <w:lang w:eastAsia="en-US"/>
        </w:rPr>
        <w:t>Tab.35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>. Liczba uczniów niepełnosprawnych dowożonych do placówek w celu realizacji ob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>o</w:t>
      </w:r>
      <w:r w:rsidR="00461097" w:rsidRPr="00791FD7">
        <w:rPr>
          <w:rFonts w:asciiTheme="majorHAnsi" w:eastAsia="Calibri" w:hAnsiTheme="majorHAnsi"/>
          <w:sz w:val="22"/>
          <w:szCs w:val="22"/>
          <w:lang w:eastAsia="en-US"/>
        </w:rPr>
        <w:t xml:space="preserve">wiązku przedszkolnego, szkolnego oraz nauki w roku szkolnym </w:t>
      </w:r>
      <w:r w:rsidR="0014691F" w:rsidRPr="00791FD7">
        <w:rPr>
          <w:rFonts w:asciiTheme="majorHAnsi" w:eastAsia="Calibri" w:hAnsiTheme="majorHAnsi"/>
          <w:sz w:val="22"/>
          <w:szCs w:val="22"/>
          <w:lang w:eastAsia="en-US"/>
        </w:rPr>
        <w:t>2018/2019</w:t>
      </w:r>
    </w:p>
    <w:p w:rsidR="00461097" w:rsidRPr="00791FD7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2B01DC" w:rsidRPr="00791FD7" w:rsidTr="002B01DC">
        <w:tc>
          <w:tcPr>
            <w:tcW w:w="7479" w:type="dxa"/>
            <w:shd w:val="clear" w:color="auto" w:fill="FDE9D9" w:themeFill="accent6" w:themeFillTint="33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dowożeni uczniowie niepełnosprawni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liczba uczniów</w:t>
            </w:r>
          </w:p>
        </w:tc>
      </w:tr>
      <w:tr w:rsidR="00F06842" w:rsidRPr="00791FD7" w:rsidTr="00F04B7E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w miejscu zamieszkania: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Szkoły Podstawowej nr 4 z Oddziałami Integracyjnymi w Bielawie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23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lastRenderedPageBreak/>
              <w:t>poza miejscem zamieszkania: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Ośrodka </w:t>
            </w:r>
            <w:proofErr w:type="spellStart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Rehabilitacyjno</w:t>
            </w:r>
            <w:proofErr w:type="spellEnd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Edukacyjno</w:t>
            </w:r>
            <w:proofErr w:type="spellEnd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Polskiego St</w:t>
            </w: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warzyszenia na Rzecz Osób Niepełnosprawnych „KOŁO”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6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Centrum Rehabilitacji Dzieci z Porażeniem Mózgowym w Mikoszowie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3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ZS w Pieszycach 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Szkolno</w:t>
            </w:r>
            <w:proofErr w:type="spellEnd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w Piławie Górnej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Szkolno</w:t>
            </w:r>
            <w:proofErr w:type="spellEnd"/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15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</w:t>
            </w:r>
            <w:r w:rsidR="0014691F"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 Niepublicznej Szkoły Specjalnej</w:t>
            </w: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w Dobrocinie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3</w:t>
            </w:r>
          </w:p>
        </w:tc>
      </w:tr>
      <w:tr w:rsidR="00F06842" w:rsidRPr="00791FD7" w:rsidTr="00F86D89">
        <w:tc>
          <w:tcPr>
            <w:tcW w:w="7479" w:type="dxa"/>
            <w:shd w:val="clear" w:color="auto" w:fill="auto"/>
          </w:tcPr>
          <w:p w:rsidR="00461097" w:rsidRPr="00791FD7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:rsidR="00461097" w:rsidRPr="00791FD7" w:rsidRDefault="00F06842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FD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53</w:t>
            </w:r>
          </w:p>
        </w:tc>
      </w:tr>
    </w:tbl>
    <w:p w:rsidR="007D4D84" w:rsidRPr="00791FD7" w:rsidRDefault="007D4D84" w:rsidP="007D4D84">
      <w:pPr>
        <w:pStyle w:val="Akapitzlist"/>
        <w:ind w:left="1004"/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F54CC" w:rsidRPr="00791FD7" w:rsidRDefault="00CF54CC" w:rsidP="00DC2908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Nadzór pedagogiczny sprawowany przez Dolnośląskiego Kuratora Oświaty</w:t>
      </w:r>
    </w:p>
    <w:p w:rsidR="00CF54CC" w:rsidRPr="00791FD7" w:rsidRDefault="00CF54CC" w:rsidP="00CF54CC">
      <w:pPr>
        <w:ind w:left="644"/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 xml:space="preserve"> </w:t>
      </w:r>
    </w:p>
    <w:p w:rsidR="00CF54CC" w:rsidRPr="00791FD7" w:rsidRDefault="007333B6" w:rsidP="007333B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Zgodnie z Rozporządzeniem MEN z dnia 25 sierpnia 2017 r. w sprawie nadzoru pedagogicznego (Dz. U. z 2017 r. poz. 1658) Kuratorium Oświaty w</w:t>
      </w:r>
      <w:r w:rsidR="007E53D7" w:rsidRPr="00791FD7">
        <w:rPr>
          <w:rFonts w:asciiTheme="majorHAnsi" w:hAnsiTheme="majorHAnsi"/>
          <w:sz w:val="22"/>
          <w:szCs w:val="22"/>
        </w:rPr>
        <w:t>e Wrocławiu w roku szkolnym 2018/2019</w:t>
      </w:r>
      <w:r w:rsidRPr="00791FD7">
        <w:rPr>
          <w:rFonts w:asciiTheme="majorHAnsi" w:hAnsiTheme="majorHAnsi"/>
          <w:sz w:val="22"/>
          <w:szCs w:val="22"/>
        </w:rPr>
        <w:t xml:space="preserve"> przeprowadziło </w:t>
      </w:r>
      <w:r w:rsidR="003E7DBC" w:rsidRPr="00791FD7">
        <w:rPr>
          <w:rFonts w:asciiTheme="majorHAnsi" w:hAnsiTheme="majorHAnsi"/>
          <w:sz w:val="22"/>
          <w:szCs w:val="22"/>
        </w:rPr>
        <w:t xml:space="preserve">n/w </w:t>
      </w:r>
      <w:r w:rsidRPr="00791FD7">
        <w:rPr>
          <w:rFonts w:asciiTheme="majorHAnsi" w:hAnsiTheme="majorHAnsi"/>
          <w:sz w:val="22"/>
          <w:szCs w:val="22"/>
        </w:rPr>
        <w:t>kontrole przez wizytatorów w bielawskich placówkach.</w:t>
      </w:r>
    </w:p>
    <w:p w:rsidR="00C507ED" w:rsidRPr="00791FD7" w:rsidRDefault="00C507ED" w:rsidP="007333B6">
      <w:pPr>
        <w:jc w:val="both"/>
        <w:rPr>
          <w:rFonts w:asciiTheme="majorHAnsi" w:hAnsiTheme="majorHAnsi"/>
          <w:sz w:val="22"/>
          <w:szCs w:val="22"/>
        </w:rPr>
      </w:pPr>
    </w:p>
    <w:p w:rsidR="00290214" w:rsidRPr="00791FD7" w:rsidRDefault="00290214" w:rsidP="007333B6">
      <w:pPr>
        <w:jc w:val="both"/>
        <w:rPr>
          <w:rFonts w:asciiTheme="majorHAnsi" w:hAnsiTheme="majorHAnsi"/>
          <w:sz w:val="22"/>
          <w:szCs w:val="22"/>
        </w:rPr>
      </w:pPr>
    </w:p>
    <w:p w:rsidR="00290214" w:rsidRPr="00791FD7" w:rsidRDefault="00290214" w:rsidP="00290214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Ekologiczna Szkoła Podstawowa nr 7 im. Juliana Tuwima w Bielawie  </w:t>
      </w:r>
      <w:r w:rsidR="00AB6F76" w:rsidRPr="00791FD7">
        <w:rPr>
          <w:rFonts w:asciiTheme="majorHAnsi" w:hAnsiTheme="majorHAnsi"/>
          <w:sz w:val="22"/>
          <w:szCs w:val="22"/>
        </w:rPr>
        <w:t>- kontrola plan</w:t>
      </w:r>
      <w:r w:rsidR="00AB6F76" w:rsidRPr="00791FD7">
        <w:rPr>
          <w:rFonts w:asciiTheme="majorHAnsi" w:hAnsiTheme="majorHAnsi"/>
          <w:sz w:val="22"/>
          <w:szCs w:val="22"/>
        </w:rPr>
        <w:t>o</w:t>
      </w:r>
      <w:r w:rsidR="00AB6F76" w:rsidRPr="00791FD7">
        <w:rPr>
          <w:rFonts w:asciiTheme="majorHAnsi" w:hAnsiTheme="majorHAnsi"/>
          <w:sz w:val="22"/>
          <w:szCs w:val="22"/>
        </w:rPr>
        <w:t>wana</w:t>
      </w:r>
      <w:r w:rsidRPr="00791FD7">
        <w:rPr>
          <w:rFonts w:asciiTheme="majorHAnsi" w:hAnsiTheme="majorHAnsi"/>
          <w:sz w:val="22"/>
          <w:szCs w:val="22"/>
        </w:rPr>
        <w:t xml:space="preserve">- 06.12.2108 r. w zakresie oceny prawidłowości zapewnienia dzieciom i </w:t>
      </w:r>
      <w:r w:rsidR="00CB70F8" w:rsidRPr="00791FD7">
        <w:rPr>
          <w:rFonts w:asciiTheme="majorHAnsi" w:hAnsiTheme="majorHAnsi"/>
          <w:sz w:val="22"/>
          <w:szCs w:val="22"/>
        </w:rPr>
        <w:t xml:space="preserve">młodzieży pomocy </w:t>
      </w:r>
      <w:proofErr w:type="spellStart"/>
      <w:r w:rsidR="00CB70F8" w:rsidRPr="00791FD7">
        <w:rPr>
          <w:rFonts w:asciiTheme="majorHAnsi" w:hAnsiTheme="majorHAnsi"/>
          <w:sz w:val="22"/>
          <w:szCs w:val="22"/>
        </w:rPr>
        <w:t>psychologiczno</w:t>
      </w:r>
      <w:proofErr w:type="spellEnd"/>
      <w:r w:rsidRPr="00791FD7">
        <w:rPr>
          <w:rFonts w:asciiTheme="majorHAnsi" w:hAnsiTheme="majorHAnsi"/>
          <w:sz w:val="22"/>
          <w:szCs w:val="22"/>
        </w:rPr>
        <w:t>– pedagogicznej. Kontrola przebiegła prawidłowo, nie wydano żadnych zaleceń pokontrolnych. Protokół dostępny jest do wglądu w Ekologicznej Szkole Podstawowej nr 7 im Juliana Tuwima w Bielawie.</w:t>
      </w:r>
    </w:p>
    <w:p w:rsidR="00AB6F76" w:rsidRPr="00791FD7" w:rsidRDefault="00290214" w:rsidP="00AB6F76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Ekologiczna Szkoła Podstawowa nr 7 im. Juliana Tuwima w Bielawie </w:t>
      </w:r>
      <w:r w:rsidR="00AB6F76" w:rsidRPr="00791FD7">
        <w:rPr>
          <w:rFonts w:asciiTheme="majorHAnsi" w:hAnsiTheme="majorHAnsi"/>
          <w:sz w:val="22"/>
          <w:szCs w:val="22"/>
        </w:rPr>
        <w:t>– kontrola dora</w:t>
      </w:r>
      <w:r w:rsidR="00AB6F76" w:rsidRPr="00791FD7">
        <w:rPr>
          <w:rFonts w:asciiTheme="majorHAnsi" w:hAnsiTheme="majorHAnsi"/>
          <w:sz w:val="22"/>
          <w:szCs w:val="22"/>
        </w:rPr>
        <w:t>ź</w:t>
      </w:r>
      <w:r w:rsidR="00AB6F76" w:rsidRPr="00791FD7">
        <w:rPr>
          <w:rFonts w:asciiTheme="majorHAnsi" w:hAnsiTheme="majorHAnsi"/>
          <w:sz w:val="22"/>
          <w:szCs w:val="22"/>
        </w:rPr>
        <w:t>na</w:t>
      </w:r>
      <w:r w:rsidRPr="00791FD7">
        <w:rPr>
          <w:rFonts w:asciiTheme="majorHAnsi" w:hAnsiTheme="majorHAnsi"/>
          <w:sz w:val="22"/>
          <w:szCs w:val="22"/>
        </w:rPr>
        <w:t xml:space="preserve">– 13.12.2018 r. – 04.01.2019 r. </w:t>
      </w:r>
      <w:r w:rsidR="00AB6F76" w:rsidRPr="00791FD7">
        <w:rPr>
          <w:rFonts w:asciiTheme="majorHAnsi" w:hAnsiTheme="majorHAnsi"/>
          <w:sz w:val="22"/>
          <w:szCs w:val="22"/>
        </w:rPr>
        <w:t>w zakresie współpr</w:t>
      </w:r>
      <w:r w:rsidR="00CB70F8" w:rsidRPr="00791FD7">
        <w:rPr>
          <w:rFonts w:asciiTheme="majorHAnsi" w:hAnsiTheme="majorHAnsi"/>
          <w:sz w:val="22"/>
          <w:szCs w:val="22"/>
        </w:rPr>
        <w:t>acy dyrektora z rodzicami. Kont</w:t>
      </w:r>
      <w:r w:rsidR="00AB6F76" w:rsidRPr="00791FD7">
        <w:rPr>
          <w:rFonts w:asciiTheme="majorHAnsi" w:hAnsiTheme="majorHAnsi"/>
          <w:sz w:val="22"/>
          <w:szCs w:val="22"/>
        </w:rPr>
        <w:t>rola przebiegła prawidłowo, nie wydano żadnych zaleceń pokontrolnych. Protokół dostępny jest do wglądu w Ekologicznej Szkole Podstawowej nr 7 im Juliana Tuwima w Bielawie.</w:t>
      </w:r>
    </w:p>
    <w:p w:rsidR="00AB6F76" w:rsidRPr="00791FD7" w:rsidRDefault="00CB70F8" w:rsidP="00AB6F76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Szkoła Podstawowa nr 10  z Oddziałami Sportowymi  w Bielawie – kontrola doraźna – 15.02.2019 r – 22 lutego 2019 r. w zakresie współpracy z rodzicami, organizacji i udzi</w:t>
      </w:r>
      <w:r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>lania pomocy psychologiczno- pedagogicznej. Kontrola przebiegła prawidłowo</w:t>
      </w:r>
      <w:r w:rsidR="0020283B">
        <w:rPr>
          <w:rFonts w:asciiTheme="majorHAnsi" w:hAnsiTheme="majorHAnsi"/>
          <w:sz w:val="22"/>
          <w:szCs w:val="22"/>
        </w:rPr>
        <w:t>. Wydano zalecenia respektowania praw</w:t>
      </w:r>
      <w:r w:rsidRPr="00791FD7">
        <w:rPr>
          <w:rFonts w:asciiTheme="majorHAnsi" w:hAnsiTheme="majorHAnsi"/>
          <w:sz w:val="22"/>
          <w:szCs w:val="22"/>
        </w:rPr>
        <w:t xml:space="preserve"> ojca do uzyskania informacji na temat sytuacji szkolnej dziecka</w:t>
      </w:r>
      <w:r w:rsidR="00C507ED" w:rsidRPr="00791FD7">
        <w:rPr>
          <w:rFonts w:asciiTheme="majorHAnsi" w:hAnsiTheme="majorHAnsi"/>
          <w:sz w:val="22"/>
          <w:szCs w:val="22"/>
        </w:rPr>
        <w:t>. Protokół dostępny jest do wglądu w Szkole Podstawowej nr 10 z Oddziałami Sportowymi.</w:t>
      </w:r>
    </w:p>
    <w:p w:rsidR="00C507ED" w:rsidRPr="00791FD7" w:rsidRDefault="00C507ED" w:rsidP="00AB6F76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Przedszkole Publiczne nr 4 – kontrola planowana – w dniu 14.06.2018 r. w zakresie zgodności przeprowadzenia postępowania rekrutacyjnego do przedszkola na rok szko</w:t>
      </w:r>
      <w:r w:rsidRPr="00791FD7">
        <w:rPr>
          <w:rFonts w:asciiTheme="majorHAnsi" w:hAnsiTheme="majorHAnsi"/>
          <w:sz w:val="22"/>
          <w:szCs w:val="22"/>
        </w:rPr>
        <w:t>l</w:t>
      </w:r>
      <w:r w:rsidRPr="00791FD7">
        <w:rPr>
          <w:rFonts w:asciiTheme="majorHAnsi" w:hAnsiTheme="majorHAnsi"/>
          <w:sz w:val="22"/>
          <w:szCs w:val="22"/>
        </w:rPr>
        <w:t xml:space="preserve">ny 2018/2019 z przepisami prawa. Kontrola przebiegła </w:t>
      </w:r>
      <w:r w:rsidR="003A5082" w:rsidRPr="00791FD7">
        <w:rPr>
          <w:rFonts w:asciiTheme="majorHAnsi" w:hAnsiTheme="majorHAnsi"/>
          <w:sz w:val="22"/>
          <w:szCs w:val="22"/>
        </w:rPr>
        <w:t>prawidłowo, nie wydano ża</w:t>
      </w:r>
      <w:r w:rsidR="003A5082" w:rsidRPr="00791FD7">
        <w:rPr>
          <w:rFonts w:asciiTheme="majorHAnsi" w:hAnsiTheme="majorHAnsi"/>
          <w:sz w:val="22"/>
          <w:szCs w:val="22"/>
        </w:rPr>
        <w:t>d</w:t>
      </w:r>
      <w:r w:rsidR="003A5082" w:rsidRPr="00791FD7">
        <w:rPr>
          <w:rFonts w:asciiTheme="majorHAnsi" w:hAnsiTheme="majorHAnsi"/>
          <w:sz w:val="22"/>
          <w:szCs w:val="22"/>
        </w:rPr>
        <w:t>nych zaleceń pokontrolnych.</w:t>
      </w:r>
      <w:r w:rsidRPr="00791FD7">
        <w:rPr>
          <w:rFonts w:asciiTheme="majorHAnsi" w:hAnsiTheme="majorHAnsi"/>
          <w:sz w:val="22"/>
          <w:szCs w:val="22"/>
        </w:rPr>
        <w:t xml:space="preserve"> Protokół dostępny jest w Przedszkolu Publicznym nr 4</w:t>
      </w:r>
    </w:p>
    <w:p w:rsidR="00290214" w:rsidRPr="00791FD7" w:rsidRDefault="00290214" w:rsidP="00AB6F76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p w:rsidR="00E462F5" w:rsidRPr="00791FD7" w:rsidRDefault="00E462F5" w:rsidP="00AB6F76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p w:rsidR="008C6CA6" w:rsidRPr="00791FD7" w:rsidRDefault="008C6CA6" w:rsidP="00DC2908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791FD7">
        <w:rPr>
          <w:rFonts w:asciiTheme="majorHAnsi" w:hAnsiTheme="majorHAnsi"/>
          <w:b/>
          <w:sz w:val="22"/>
          <w:szCs w:val="22"/>
        </w:rPr>
        <w:t>Działalnoś</w:t>
      </w:r>
      <w:r w:rsidR="00A76E2E" w:rsidRPr="00791FD7">
        <w:rPr>
          <w:rFonts w:asciiTheme="majorHAnsi" w:hAnsiTheme="majorHAnsi"/>
          <w:b/>
          <w:sz w:val="22"/>
          <w:szCs w:val="22"/>
        </w:rPr>
        <w:t>ć</w:t>
      </w:r>
      <w:r w:rsidRPr="00791FD7">
        <w:rPr>
          <w:rFonts w:asciiTheme="majorHAnsi" w:hAnsiTheme="majorHAnsi"/>
          <w:b/>
          <w:sz w:val="22"/>
          <w:szCs w:val="22"/>
        </w:rPr>
        <w:t xml:space="preserve"> legislacyjna i normotwórcza</w:t>
      </w:r>
    </w:p>
    <w:p w:rsidR="008C6CA6" w:rsidRPr="00791FD7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791FD7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W roku szkolnym 201</w:t>
      </w:r>
      <w:r w:rsidR="00837487" w:rsidRPr="00791FD7">
        <w:rPr>
          <w:rFonts w:asciiTheme="majorHAnsi" w:hAnsiTheme="majorHAnsi"/>
          <w:sz w:val="22"/>
          <w:szCs w:val="22"/>
        </w:rPr>
        <w:t>8/19</w:t>
      </w:r>
      <w:r w:rsidRPr="00791FD7">
        <w:rPr>
          <w:rFonts w:asciiTheme="majorHAnsi" w:hAnsiTheme="majorHAnsi"/>
          <w:sz w:val="22"/>
          <w:szCs w:val="22"/>
        </w:rPr>
        <w:t xml:space="preserve"> Gmina Bielawa prowadziła działalność normotwórczą w trybie </w:t>
      </w:r>
      <w:r w:rsidR="00635CA1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i formach przewidzianych w ustawie. Miejski Zarząd Placówek O</w:t>
      </w:r>
      <w:r w:rsidR="00635CA1" w:rsidRPr="00791FD7">
        <w:rPr>
          <w:rFonts w:asciiTheme="majorHAnsi" w:hAnsiTheme="majorHAnsi"/>
          <w:sz w:val="22"/>
          <w:szCs w:val="22"/>
        </w:rPr>
        <w:t>ś</w:t>
      </w:r>
      <w:r w:rsidRPr="00791FD7">
        <w:rPr>
          <w:rFonts w:asciiTheme="majorHAnsi" w:hAnsiTheme="majorHAnsi"/>
          <w:sz w:val="22"/>
          <w:szCs w:val="22"/>
        </w:rPr>
        <w:t>wiaty w Bielawie, przygotował w imieniu projektodawcy – Burmistrza Miasta nast</w:t>
      </w:r>
      <w:r w:rsidR="00635CA1" w:rsidRPr="00791FD7">
        <w:rPr>
          <w:rFonts w:asciiTheme="majorHAnsi" w:hAnsiTheme="majorHAnsi"/>
          <w:sz w:val="22"/>
          <w:szCs w:val="22"/>
        </w:rPr>
        <w:t>ę</w:t>
      </w:r>
      <w:r w:rsidRPr="00791FD7">
        <w:rPr>
          <w:rFonts w:asciiTheme="majorHAnsi" w:hAnsiTheme="majorHAnsi"/>
          <w:sz w:val="22"/>
          <w:szCs w:val="22"/>
        </w:rPr>
        <w:t>pujące uchwały Rady Miejskiej Bielawy</w:t>
      </w:r>
      <w:r w:rsidR="00B30AA0" w:rsidRPr="00791FD7">
        <w:rPr>
          <w:rFonts w:asciiTheme="majorHAnsi" w:hAnsiTheme="majorHAnsi"/>
          <w:sz w:val="22"/>
          <w:szCs w:val="22"/>
        </w:rPr>
        <w:t xml:space="preserve">                    </w:t>
      </w:r>
      <w:r w:rsidRPr="00791FD7">
        <w:rPr>
          <w:rFonts w:asciiTheme="majorHAnsi" w:hAnsiTheme="majorHAnsi"/>
          <w:sz w:val="22"/>
          <w:szCs w:val="22"/>
        </w:rPr>
        <w:t xml:space="preserve"> i zarządzenia Burmistrza Miasta Bielawa:</w:t>
      </w:r>
    </w:p>
    <w:p w:rsidR="00E61012" w:rsidRPr="00791FD7" w:rsidRDefault="00E61012" w:rsidP="00E61012">
      <w:pPr>
        <w:jc w:val="both"/>
        <w:rPr>
          <w:rFonts w:asciiTheme="majorHAnsi" w:hAnsiTheme="majorHAnsi"/>
          <w:sz w:val="22"/>
          <w:szCs w:val="22"/>
        </w:rPr>
      </w:pPr>
    </w:p>
    <w:p w:rsidR="00FE7061" w:rsidRPr="00791FD7" w:rsidRDefault="00FE7061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 Nr 58/536/18 Rady Miejskiej Bielawy z dnia 26 września 2018 r. w sprawie wskazania jednostek oświatowych prowadzonych przez Gminę Bielawa, które tworzą wydzielony rachunek dochodów oraz ustalenia źródeł dochodów i ich przeznaczenia,</w:t>
      </w:r>
    </w:p>
    <w:p w:rsidR="00575E5E" w:rsidRPr="00791FD7" w:rsidRDefault="00217E97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</w:t>
      </w:r>
      <w:r w:rsidR="00837487" w:rsidRPr="00791FD7">
        <w:rPr>
          <w:rFonts w:asciiTheme="majorHAnsi" w:hAnsiTheme="majorHAnsi"/>
          <w:sz w:val="22"/>
          <w:szCs w:val="22"/>
        </w:rPr>
        <w:t xml:space="preserve">arządzenie Nr 280/18 Burmistrza Miasta Bielawa z dnia 31 października 2018 r. </w:t>
      </w:r>
      <w:r w:rsidRPr="00791FD7">
        <w:rPr>
          <w:rFonts w:asciiTheme="majorHAnsi" w:hAnsiTheme="majorHAnsi"/>
          <w:sz w:val="22"/>
          <w:szCs w:val="22"/>
        </w:rPr>
        <w:br/>
      </w:r>
      <w:r w:rsidR="00837487" w:rsidRPr="00791FD7">
        <w:rPr>
          <w:rFonts w:asciiTheme="majorHAnsi" w:hAnsiTheme="majorHAnsi"/>
          <w:sz w:val="22"/>
          <w:szCs w:val="22"/>
        </w:rPr>
        <w:t>w sprawie wysokości podstawowej kwoty dotacji dla przedszkola niepublicznego, przedszkola publicznego prowadzonego przez podmiot inny n</w:t>
      </w:r>
      <w:r w:rsidR="0020283B">
        <w:rPr>
          <w:rFonts w:asciiTheme="majorHAnsi" w:hAnsiTheme="majorHAnsi"/>
          <w:sz w:val="22"/>
          <w:szCs w:val="22"/>
        </w:rPr>
        <w:t>iż Gmina B</w:t>
      </w:r>
      <w:r w:rsidR="00837487" w:rsidRPr="00791FD7">
        <w:rPr>
          <w:rFonts w:asciiTheme="majorHAnsi" w:hAnsiTheme="majorHAnsi"/>
          <w:sz w:val="22"/>
          <w:szCs w:val="22"/>
        </w:rPr>
        <w:t xml:space="preserve">ielawa oraz </w:t>
      </w:r>
      <w:r w:rsidR="00837487" w:rsidRPr="00791FD7">
        <w:rPr>
          <w:rFonts w:asciiTheme="majorHAnsi" w:hAnsiTheme="majorHAnsi"/>
          <w:sz w:val="22"/>
          <w:szCs w:val="22"/>
        </w:rPr>
        <w:lastRenderedPageBreak/>
        <w:t>niepublicznej innej formy wychowania przedszkolnego, prowadzonych na ter</w:t>
      </w:r>
      <w:r w:rsidR="00892C4C" w:rsidRPr="00791FD7">
        <w:rPr>
          <w:rFonts w:asciiTheme="majorHAnsi" w:hAnsiTheme="majorHAnsi"/>
          <w:sz w:val="22"/>
          <w:szCs w:val="22"/>
        </w:rPr>
        <w:t>enie Gminy B</w:t>
      </w:r>
      <w:r w:rsidR="00FE7061" w:rsidRPr="00791FD7">
        <w:rPr>
          <w:rFonts w:asciiTheme="majorHAnsi" w:hAnsiTheme="majorHAnsi"/>
          <w:sz w:val="22"/>
          <w:szCs w:val="22"/>
        </w:rPr>
        <w:t>ielawa, na rok 2018,</w:t>
      </w:r>
    </w:p>
    <w:p w:rsidR="00837487" w:rsidRPr="00791FD7" w:rsidRDefault="00892C4C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</w:t>
      </w:r>
      <w:r w:rsidR="00217E97" w:rsidRPr="00791FD7">
        <w:rPr>
          <w:rFonts w:asciiTheme="majorHAnsi" w:hAnsiTheme="majorHAnsi"/>
          <w:sz w:val="22"/>
          <w:szCs w:val="22"/>
        </w:rPr>
        <w:t>r 298/18 Burmistrza Miasta B</w:t>
      </w:r>
      <w:r w:rsidR="00837487" w:rsidRPr="00791FD7">
        <w:rPr>
          <w:rFonts w:asciiTheme="majorHAnsi" w:hAnsiTheme="majorHAnsi"/>
          <w:sz w:val="22"/>
          <w:szCs w:val="22"/>
        </w:rPr>
        <w:t xml:space="preserve">ielawa z dnia 5 grudnia 2018 </w:t>
      </w:r>
      <w:r w:rsidRPr="00791FD7">
        <w:rPr>
          <w:rFonts w:asciiTheme="majorHAnsi" w:hAnsiTheme="majorHAnsi"/>
          <w:sz w:val="22"/>
          <w:szCs w:val="22"/>
        </w:rPr>
        <w:t>r. w sprawie kontroli w Żłobku P</w:t>
      </w:r>
      <w:r w:rsidR="00837487" w:rsidRPr="00791FD7">
        <w:rPr>
          <w:rFonts w:asciiTheme="majorHAnsi" w:hAnsiTheme="majorHAnsi"/>
          <w:sz w:val="22"/>
          <w:szCs w:val="22"/>
        </w:rPr>
        <w:t>ublicznym w Bielawie</w:t>
      </w:r>
      <w:r w:rsidR="00217E97" w:rsidRPr="00791FD7">
        <w:rPr>
          <w:rFonts w:asciiTheme="majorHAnsi" w:hAnsiTheme="majorHAnsi"/>
          <w:sz w:val="22"/>
          <w:szCs w:val="22"/>
        </w:rPr>
        <w:t>, ul. gen. Grota Roweckiego 7 w 2018 r.</w:t>
      </w:r>
      <w:r w:rsidR="00FE7061" w:rsidRPr="00791FD7">
        <w:rPr>
          <w:rFonts w:asciiTheme="majorHAnsi" w:hAnsiTheme="majorHAnsi"/>
          <w:sz w:val="22"/>
          <w:szCs w:val="22"/>
        </w:rPr>
        <w:t>,</w:t>
      </w:r>
    </w:p>
    <w:p w:rsidR="00217E97" w:rsidRPr="00791FD7" w:rsidRDefault="00892C4C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306/18 Burmistrza Miasta B</w:t>
      </w:r>
      <w:r w:rsidR="00217E97" w:rsidRPr="00791FD7">
        <w:rPr>
          <w:rFonts w:asciiTheme="majorHAnsi" w:hAnsiTheme="majorHAnsi"/>
          <w:sz w:val="22"/>
          <w:szCs w:val="22"/>
        </w:rPr>
        <w:t xml:space="preserve">ielawa z dnia 12 grudnia 2018 r.  w sprawie ustalenia planu kontroli placówek niepublicznych dotowanych </w:t>
      </w:r>
      <w:r w:rsidR="00FE7061" w:rsidRPr="00791FD7">
        <w:rPr>
          <w:rFonts w:asciiTheme="majorHAnsi" w:hAnsiTheme="majorHAnsi"/>
          <w:sz w:val="22"/>
          <w:szCs w:val="22"/>
        </w:rPr>
        <w:t>przez gminę Bielawa na rok 2019,</w:t>
      </w:r>
    </w:p>
    <w:p w:rsidR="00FE7061" w:rsidRPr="00791FD7" w:rsidRDefault="00D0780B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317/18 Burmistrza Miasta B</w:t>
      </w:r>
      <w:r w:rsidR="00FE7061" w:rsidRPr="00791FD7">
        <w:rPr>
          <w:rFonts w:asciiTheme="majorHAnsi" w:hAnsiTheme="majorHAnsi"/>
          <w:sz w:val="22"/>
          <w:szCs w:val="22"/>
        </w:rPr>
        <w:t xml:space="preserve">ielawa z dnia 19 grudnia 2018 r. w sprawie ogłoszenia otwartego konkursu ofert na wspieranie realizacji zadań Gminy Bielawa </w:t>
      </w:r>
      <w:r w:rsidR="00892C4C" w:rsidRPr="00791FD7">
        <w:rPr>
          <w:rFonts w:asciiTheme="majorHAnsi" w:hAnsiTheme="majorHAnsi"/>
          <w:sz w:val="22"/>
          <w:szCs w:val="22"/>
        </w:rPr>
        <w:br/>
      </w:r>
      <w:r w:rsidR="00FE7061" w:rsidRPr="00791FD7">
        <w:rPr>
          <w:rFonts w:asciiTheme="majorHAnsi" w:hAnsiTheme="majorHAnsi"/>
          <w:sz w:val="22"/>
          <w:szCs w:val="22"/>
        </w:rPr>
        <w:t>w obszarze działalności na rzecz rodziny, macierzyństwa, rodzicielstwa, upowszechni</w:t>
      </w:r>
      <w:r w:rsidR="00FE7061" w:rsidRPr="00791FD7">
        <w:rPr>
          <w:rFonts w:asciiTheme="majorHAnsi" w:hAnsiTheme="majorHAnsi"/>
          <w:sz w:val="22"/>
          <w:szCs w:val="22"/>
        </w:rPr>
        <w:t>a</w:t>
      </w:r>
      <w:r w:rsidR="00FE7061" w:rsidRPr="00791FD7">
        <w:rPr>
          <w:rFonts w:asciiTheme="majorHAnsi" w:hAnsiTheme="majorHAnsi"/>
          <w:sz w:val="22"/>
          <w:szCs w:val="22"/>
        </w:rPr>
        <w:t>nia i ochrony praw dziecka w roku 2019,</w:t>
      </w:r>
    </w:p>
    <w:p w:rsidR="00FE7061" w:rsidRPr="00791FD7" w:rsidRDefault="00FE7061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</w:t>
      </w:r>
      <w:r w:rsidR="00D0780B" w:rsidRPr="00791FD7">
        <w:rPr>
          <w:rFonts w:asciiTheme="majorHAnsi" w:hAnsiTheme="majorHAnsi"/>
          <w:sz w:val="22"/>
          <w:szCs w:val="22"/>
        </w:rPr>
        <w:t xml:space="preserve"> Nr III/40/2018 Rady Miejskiej B</w:t>
      </w:r>
      <w:r w:rsidRPr="00791FD7">
        <w:rPr>
          <w:rFonts w:asciiTheme="majorHAnsi" w:hAnsiTheme="majorHAnsi"/>
          <w:sz w:val="22"/>
          <w:szCs w:val="22"/>
        </w:rPr>
        <w:t>ielawy z dnia 27 grudnia 2018 r. w sprawie uchylenia uchwały w sprawie wysokości i zasad ustalania dotacji celowej dla podmiotów prowadzących żłobki lub kluby dziecięce na terenie Gminy Bielawa,</w:t>
      </w:r>
    </w:p>
    <w:p w:rsidR="00FE7061" w:rsidRPr="00791FD7" w:rsidRDefault="00FE7061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</w:t>
      </w:r>
      <w:r w:rsidR="00D0780B" w:rsidRPr="00791FD7">
        <w:rPr>
          <w:rFonts w:asciiTheme="majorHAnsi" w:hAnsiTheme="majorHAnsi"/>
          <w:sz w:val="22"/>
          <w:szCs w:val="22"/>
        </w:rPr>
        <w:t>nie Nr 12/19 Burmistrza Miasta B</w:t>
      </w:r>
      <w:r w:rsidRPr="00791FD7">
        <w:rPr>
          <w:rFonts w:asciiTheme="majorHAnsi" w:hAnsiTheme="majorHAnsi"/>
          <w:sz w:val="22"/>
          <w:szCs w:val="22"/>
        </w:rPr>
        <w:t>ielawa z dnia 17 stycznia 2019 r. w sprawie wysokości podstawowej kwoty dotacji dla przedszkola niepublicznego, przedszkola p</w:t>
      </w:r>
      <w:r w:rsidRPr="00791FD7">
        <w:rPr>
          <w:rFonts w:asciiTheme="majorHAnsi" w:hAnsiTheme="majorHAnsi"/>
          <w:sz w:val="22"/>
          <w:szCs w:val="22"/>
        </w:rPr>
        <w:t>u</w:t>
      </w:r>
      <w:r w:rsidRPr="00791FD7">
        <w:rPr>
          <w:rFonts w:asciiTheme="majorHAnsi" w:hAnsiTheme="majorHAnsi"/>
          <w:sz w:val="22"/>
          <w:szCs w:val="22"/>
        </w:rPr>
        <w:t xml:space="preserve">blicznego prowadzonego przez podmiot inny niż Gmina Bielawa, na rok 2019. </w:t>
      </w:r>
    </w:p>
    <w:p w:rsidR="00FE7061" w:rsidRPr="00791FD7" w:rsidRDefault="00D0780B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Nr IV/46/2019 Rady Miejskiej Bielawy z dnia 23 stycznia 2019 r. w sprawie wspólnej obsługi placówek oświatowych i żłobka oraz zmiany statutu Miejskiego Zarz</w:t>
      </w:r>
      <w:r w:rsidRPr="00791FD7">
        <w:rPr>
          <w:rFonts w:asciiTheme="majorHAnsi" w:hAnsiTheme="majorHAnsi"/>
          <w:sz w:val="22"/>
          <w:szCs w:val="22"/>
        </w:rPr>
        <w:t>ą</w:t>
      </w:r>
      <w:r w:rsidRPr="00791FD7">
        <w:rPr>
          <w:rFonts w:asciiTheme="majorHAnsi" w:hAnsiTheme="majorHAnsi"/>
          <w:sz w:val="22"/>
          <w:szCs w:val="22"/>
        </w:rPr>
        <w:t>du Placówek Oświaty,</w:t>
      </w:r>
    </w:p>
    <w:p w:rsidR="00D0780B" w:rsidRPr="00791FD7" w:rsidRDefault="00892C4C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23/19 B</w:t>
      </w:r>
      <w:r w:rsidR="00D0780B" w:rsidRPr="00791FD7">
        <w:rPr>
          <w:rFonts w:asciiTheme="majorHAnsi" w:hAnsiTheme="majorHAnsi"/>
          <w:sz w:val="22"/>
          <w:szCs w:val="22"/>
        </w:rPr>
        <w:t>urmistrza Miasta Bielawa z dnia 31 stycznia 2019 r. w spawie ustalenia harmonogramu czynności w poste</w:t>
      </w:r>
      <w:r w:rsidR="0014691F" w:rsidRPr="00791FD7">
        <w:rPr>
          <w:rFonts w:asciiTheme="majorHAnsi" w:hAnsiTheme="majorHAnsi"/>
          <w:sz w:val="22"/>
          <w:szCs w:val="22"/>
        </w:rPr>
        <w:t>powaniu rekrutacyjnym oraz postę</w:t>
      </w:r>
      <w:r w:rsidR="00D0780B" w:rsidRPr="00791FD7">
        <w:rPr>
          <w:rFonts w:asciiTheme="majorHAnsi" w:hAnsiTheme="majorHAnsi"/>
          <w:sz w:val="22"/>
          <w:szCs w:val="22"/>
        </w:rPr>
        <w:t>powaniu uzupełniającym na rok szkolny 2019/2020 dla publicznych przedszkoli i oddziałów przedszkolnych w szkołach podstawowych oraz dla klas pierwszych w szkołach podst</w:t>
      </w:r>
      <w:r w:rsidR="00D0780B" w:rsidRPr="00791FD7">
        <w:rPr>
          <w:rFonts w:asciiTheme="majorHAnsi" w:hAnsiTheme="majorHAnsi"/>
          <w:sz w:val="22"/>
          <w:szCs w:val="22"/>
        </w:rPr>
        <w:t>a</w:t>
      </w:r>
      <w:r w:rsidR="00D0780B" w:rsidRPr="00791FD7">
        <w:rPr>
          <w:rFonts w:asciiTheme="majorHAnsi" w:hAnsiTheme="majorHAnsi"/>
          <w:sz w:val="22"/>
          <w:szCs w:val="22"/>
        </w:rPr>
        <w:t>wowych prowadzonych przez Gminę Bielawa,</w:t>
      </w:r>
    </w:p>
    <w:p w:rsidR="00D0780B" w:rsidRPr="00791FD7" w:rsidRDefault="00D0780B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28/2019 Burmistrza Miasta Bielawa z dnia 6 lutego 2019 r. w sprawie unieważnienia otwartego konkursu ofert na wspieranie realizacji zadań Gminy Bielawa w obszarze działalność na rzecz rodziny, macierzyństwa, rodzicielstwa, upowszechni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nia i ochrony praw dziecka w roku 2019,</w:t>
      </w:r>
    </w:p>
    <w:p w:rsidR="00D0780B" w:rsidRPr="00791FD7" w:rsidRDefault="00CA021A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Nr V/57/2019 R</w:t>
      </w:r>
      <w:r w:rsidR="00D0780B" w:rsidRPr="00791FD7">
        <w:rPr>
          <w:rFonts w:asciiTheme="majorHAnsi" w:hAnsiTheme="majorHAnsi"/>
          <w:sz w:val="22"/>
          <w:szCs w:val="22"/>
        </w:rPr>
        <w:t>ady Miejskiej Bielawy z dnia 27 lutego 2019 r. w sprawie reg</w:t>
      </w:r>
      <w:r w:rsidR="00D0780B" w:rsidRPr="00791FD7">
        <w:rPr>
          <w:rFonts w:asciiTheme="majorHAnsi" w:hAnsiTheme="majorHAnsi"/>
          <w:sz w:val="22"/>
          <w:szCs w:val="22"/>
        </w:rPr>
        <w:t>u</w:t>
      </w:r>
      <w:r w:rsidR="00D0780B" w:rsidRPr="00791FD7">
        <w:rPr>
          <w:rFonts w:asciiTheme="majorHAnsi" w:hAnsiTheme="majorHAnsi"/>
          <w:sz w:val="22"/>
          <w:szCs w:val="22"/>
        </w:rPr>
        <w:t>laminu przyznawania uzdolnionym</w:t>
      </w:r>
      <w:r w:rsidR="00892C4C" w:rsidRPr="00791FD7">
        <w:rPr>
          <w:rFonts w:asciiTheme="majorHAnsi" w:hAnsiTheme="majorHAnsi"/>
          <w:sz w:val="22"/>
          <w:szCs w:val="22"/>
        </w:rPr>
        <w:t xml:space="preserve"> uczniom stypendium Burmistrza M</w:t>
      </w:r>
      <w:r w:rsidR="00D0780B" w:rsidRPr="00791FD7">
        <w:rPr>
          <w:rFonts w:asciiTheme="majorHAnsi" w:hAnsiTheme="majorHAnsi"/>
          <w:sz w:val="22"/>
          <w:szCs w:val="22"/>
        </w:rPr>
        <w:t>iasta „Złota S</w:t>
      </w:r>
      <w:r w:rsidR="00D0780B" w:rsidRPr="00791FD7">
        <w:rPr>
          <w:rFonts w:asciiTheme="majorHAnsi" w:hAnsiTheme="majorHAnsi"/>
          <w:sz w:val="22"/>
          <w:szCs w:val="22"/>
        </w:rPr>
        <w:t>o</w:t>
      </w:r>
      <w:r w:rsidR="00D0780B" w:rsidRPr="00791FD7">
        <w:rPr>
          <w:rFonts w:asciiTheme="majorHAnsi" w:hAnsiTheme="majorHAnsi"/>
          <w:sz w:val="22"/>
          <w:szCs w:val="22"/>
        </w:rPr>
        <w:t>wa”,</w:t>
      </w:r>
    </w:p>
    <w:p w:rsidR="00D0780B" w:rsidRPr="00791FD7" w:rsidRDefault="00892C4C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Nr V/58/2019 R</w:t>
      </w:r>
      <w:r w:rsidR="00CA021A" w:rsidRPr="00791FD7">
        <w:rPr>
          <w:rFonts w:asciiTheme="majorHAnsi" w:hAnsiTheme="majorHAnsi"/>
          <w:sz w:val="22"/>
          <w:szCs w:val="22"/>
        </w:rPr>
        <w:t xml:space="preserve">ady Miejskiej Bielawy z dnia 27 lutego 2019 r. w sprawie planu dofinansowania form doskonalenia zawodowego nauczycieli szkół podstawowych </w:t>
      </w:r>
      <w:r w:rsidRPr="00791FD7">
        <w:rPr>
          <w:rFonts w:asciiTheme="majorHAnsi" w:hAnsiTheme="majorHAnsi"/>
          <w:sz w:val="22"/>
          <w:szCs w:val="22"/>
        </w:rPr>
        <w:br/>
      </w:r>
      <w:r w:rsidR="00CA021A" w:rsidRPr="00791FD7">
        <w:rPr>
          <w:rFonts w:asciiTheme="majorHAnsi" w:hAnsiTheme="majorHAnsi"/>
          <w:sz w:val="22"/>
          <w:szCs w:val="22"/>
        </w:rPr>
        <w:t>i przedszkoli, prowad</w:t>
      </w:r>
      <w:r w:rsidR="0014691F" w:rsidRPr="00791FD7">
        <w:rPr>
          <w:rFonts w:asciiTheme="majorHAnsi" w:hAnsiTheme="majorHAnsi"/>
          <w:sz w:val="22"/>
          <w:szCs w:val="22"/>
        </w:rPr>
        <w:t>zonych przez Gminę B</w:t>
      </w:r>
      <w:r w:rsidR="00CA021A" w:rsidRPr="00791FD7">
        <w:rPr>
          <w:rFonts w:asciiTheme="majorHAnsi" w:hAnsiTheme="majorHAnsi"/>
          <w:sz w:val="22"/>
          <w:szCs w:val="22"/>
        </w:rPr>
        <w:t>ielawa na 2019 rok, ustalenia maksymalnej kwoty dofinansowania ze środków na doskonalenie zawodowe nauczycieli oraz specja</w:t>
      </w:r>
      <w:r w:rsidR="00CA021A" w:rsidRPr="00791FD7">
        <w:rPr>
          <w:rFonts w:asciiTheme="majorHAnsi" w:hAnsiTheme="majorHAnsi"/>
          <w:sz w:val="22"/>
          <w:szCs w:val="22"/>
        </w:rPr>
        <w:t>l</w:t>
      </w:r>
      <w:r w:rsidR="00CA021A" w:rsidRPr="00791FD7">
        <w:rPr>
          <w:rFonts w:asciiTheme="majorHAnsi" w:hAnsiTheme="majorHAnsi"/>
          <w:sz w:val="22"/>
          <w:szCs w:val="22"/>
        </w:rPr>
        <w:t xml:space="preserve">ności, form kształcenia i doskonalenia, na które dofinansowanie jest przyznawane </w:t>
      </w:r>
      <w:r w:rsidRPr="00791FD7">
        <w:rPr>
          <w:rFonts w:asciiTheme="majorHAnsi" w:hAnsiTheme="majorHAnsi"/>
          <w:sz w:val="22"/>
          <w:szCs w:val="22"/>
        </w:rPr>
        <w:br/>
      </w:r>
      <w:r w:rsidR="00CA021A" w:rsidRPr="00791FD7">
        <w:rPr>
          <w:rFonts w:asciiTheme="majorHAnsi" w:hAnsiTheme="majorHAnsi"/>
          <w:sz w:val="22"/>
          <w:szCs w:val="22"/>
        </w:rPr>
        <w:t>w 2019 roku,</w:t>
      </w:r>
    </w:p>
    <w:p w:rsidR="004D28CB" w:rsidRPr="00791FD7" w:rsidRDefault="004D28CB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zarządzenie Nr 59/19 Burmistrza Miasta Bielawa z dnia 20 marca 2019 r. w sprawie ogłoszenia otwartego konkursu ofert na wspieranie realizacji zadań Gminy </w:t>
      </w:r>
      <w:r w:rsidR="00CB587F" w:rsidRPr="00791FD7">
        <w:rPr>
          <w:rFonts w:asciiTheme="majorHAnsi" w:hAnsiTheme="majorHAnsi"/>
          <w:sz w:val="22"/>
          <w:szCs w:val="22"/>
        </w:rPr>
        <w:t xml:space="preserve">Bielawa </w:t>
      </w:r>
      <w:r w:rsidR="00892C4C" w:rsidRPr="00791FD7">
        <w:rPr>
          <w:rFonts w:asciiTheme="majorHAnsi" w:hAnsiTheme="majorHAnsi"/>
          <w:sz w:val="22"/>
          <w:szCs w:val="22"/>
        </w:rPr>
        <w:br/>
      </w:r>
      <w:r w:rsidR="00CB587F" w:rsidRPr="00791FD7">
        <w:rPr>
          <w:rFonts w:asciiTheme="majorHAnsi" w:hAnsiTheme="majorHAnsi"/>
          <w:sz w:val="22"/>
          <w:szCs w:val="22"/>
        </w:rPr>
        <w:t>w obszarze działalności na rzecz rodziny, macierzyństwa, rodzicielstwa, upowszechni</w:t>
      </w:r>
      <w:r w:rsidR="00CB587F" w:rsidRPr="00791FD7">
        <w:rPr>
          <w:rFonts w:asciiTheme="majorHAnsi" w:hAnsiTheme="majorHAnsi"/>
          <w:sz w:val="22"/>
          <w:szCs w:val="22"/>
        </w:rPr>
        <w:t>a</w:t>
      </w:r>
      <w:r w:rsidR="00CB587F" w:rsidRPr="00791FD7">
        <w:rPr>
          <w:rFonts w:asciiTheme="majorHAnsi" w:hAnsiTheme="majorHAnsi"/>
          <w:sz w:val="22"/>
          <w:szCs w:val="22"/>
        </w:rPr>
        <w:t>nia i ochrony praw dziecka w roku 2019,</w:t>
      </w:r>
    </w:p>
    <w:p w:rsidR="004214A6" w:rsidRPr="00791FD7" w:rsidRDefault="004214A6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</w:t>
      </w:r>
      <w:r w:rsidR="00AC5A80" w:rsidRPr="00791FD7">
        <w:rPr>
          <w:rFonts w:asciiTheme="majorHAnsi" w:hAnsiTheme="majorHAnsi"/>
          <w:sz w:val="22"/>
          <w:szCs w:val="22"/>
        </w:rPr>
        <w:t>ła Nr VII/67/2019 R</w:t>
      </w:r>
      <w:r w:rsidRPr="00791FD7">
        <w:rPr>
          <w:rFonts w:asciiTheme="majorHAnsi" w:hAnsiTheme="majorHAnsi"/>
          <w:sz w:val="22"/>
          <w:szCs w:val="22"/>
        </w:rPr>
        <w:t>ady Miejskiej Bielawy z dnia 27 marca 2019 r. w sprawie ustalenia planu sieci publicznych szkół podstawowych prowadzonych przez Gminę Bi</w:t>
      </w:r>
      <w:r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>lawa, a także określenia granic obwodów publicznych szkół podstawowych prowadz</w:t>
      </w:r>
      <w:r w:rsidRPr="00791FD7">
        <w:rPr>
          <w:rFonts w:asciiTheme="majorHAnsi" w:hAnsiTheme="majorHAnsi"/>
          <w:sz w:val="22"/>
          <w:szCs w:val="22"/>
        </w:rPr>
        <w:t>o</w:t>
      </w:r>
      <w:r w:rsidRPr="00791FD7">
        <w:rPr>
          <w:rFonts w:asciiTheme="majorHAnsi" w:hAnsiTheme="majorHAnsi"/>
          <w:sz w:val="22"/>
          <w:szCs w:val="22"/>
        </w:rPr>
        <w:t>nych przez Gminę Bielawa,</w:t>
      </w:r>
    </w:p>
    <w:p w:rsidR="00CB587F" w:rsidRPr="00791FD7" w:rsidRDefault="00CB587F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70/19 Burmistrza Miasta Bielawa z dnia 3 kwietnia 2019 r. w sprawie powołania komisji konkursowej opiniującej oferty składane w konkursie na wspieranie realizacji zadań Gminy Bielawa w obszarze działalności na rzecz rodziny, macierzyństwa, rodzicielstwa, upowszechniania i ochrony praw dziecka w roku 2019</w:t>
      </w:r>
    </w:p>
    <w:p w:rsidR="00CB587F" w:rsidRPr="00791FD7" w:rsidRDefault="00CB587F" w:rsidP="00CB587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zarządzenie Nr 76/19 Burmistrza Miasta Bielawa z dnia 10 kwietnia 2019 r. w sprawie zmiany zarządzenia nr 59/19 Burmistrza Miasta </w:t>
      </w:r>
      <w:r w:rsidR="00AC5A80" w:rsidRPr="00791FD7">
        <w:rPr>
          <w:rFonts w:asciiTheme="majorHAnsi" w:hAnsiTheme="majorHAnsi"/>
          <w:sz w:val="22"/>
          <w:szCs w:val="22"/>
        </w:rPr>
        <w:t>B</w:t>
      </w:r>
      <w:r w:rsidRPr="00791FD7">
        <w:rPr>
          <w:rFonts w:asciiTheme="majorHAnsi" w:hAnsiTheme="majorHAnsi"/>
          <w:sz w:val="22"/>
          <w:szCs w:val="22"/>
        </w:rPr>
        <w:t xml:space="preserve">ielawa z dnia 20 marca 2019 r. </w:t>
      </w:r>
      <w:r w:rsidR="0014691F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w sprawie ogłoszenia otwartego konkursu ofert na wspieranie rea</w:t>
      </w:r>
      <w:r w:rsidR="00892C4C" w:rsidRPr="00791FD7">
        <w:rPr>
          <w:rFonts w:asciiTheme="majorHAnsi" w:hAnsiTheme="majorHAnsi"/>
          <w:sz w:val="22"/>
          <w:szCs w:val="22"/>
        </w:rPr>
        <w:t xml:space="preserve">lizacji zadań Gminy </w:t>
      </w:r>
      <w:r w:rsidR="00892C4C" w:rsidRPr="00791FD7">
        <w:rPr>
          <w:rFonts w:asciiTheme="majorHAnsi" w:hAnsiTheme="majorHAnsi"/>
          <w:sz w:val="22"/>
          <w:szCs w:val="22"/>
        </w:rPr>
        <w:lastRenderedPageBreak/>
        <w:t>B</w:t>
      </w:r>
      <w:r w:rsidRPr="00791FD7">
        <w:rPr>
          <w:rFonts w:asciiTheme="majorHAnsi" w:hAnsiTheme="majorHAnsi"/>
          <w:sz w:val="22"/>
          <w:szCs w:val="22"/>
        </w:rPr>
        <w:t xml:space="preserve">ielawa w obszarze działalności na rzecz rodziny, macierzyństwa, upowszechniania </w:t>
      </w:r>
      <w:r w:rsidR="00892C4C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i ochrony praw dziecka w roku 2019,</w:t>
      </w:r>
    </w:p>
    <w:p w:rsidR="00CB587F" w:rsidRPr="00791FD7" w:rsidRDefault="00CB587F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zarządzenie Nr 86/19 Burmistrza Miasta Bielawa z dnia 26 kwietnia 2019 r. w sprawie dokonania wyboru oferty złożonej w otwartym konkursie ofert na wspieranie realizacji </w:t>
      </w:r>
      <w:r w:rsidR="0014691F" w:rsidRPr="00791FD7">
        <w:rPr>
          <w:rFonts w:asciiTheme="majorHAnsi" w:hAnsiTheme="majorHAnsi"/>
          <w:sz w:val="22"/>
          <w:szCs w:val="22"/>
        </w:rPr>
        <w:t>zadań G</w:t>
      </w:r>
      <w:r w:rsidRPr="00791FD7">
        <w:rPr>
          <w:rFonts w:asciiTheme="majorHAnsi" w:hAnsiTheme="majorHAnsi"/>
          <w:sz w:val="22"/>
          <w:szCs w:val="22"/>
        </w:rPr>
        <w:t>miny Bielawa w obszarze działalności na rzecz rodziny, macierzyństwa, rodz</w:t>
      </w:r>
      <w:r w:rsidRPr="00791FD7">
        <w:rPr>
          <w:rFonts w:asciiTheme="majorHAnsi" w:hAnsiTheme="majorHAnsi"/>
          <w:sz w:val="22"/>
          <w:szCs w:val="22"/>
        </w:rPr>
        <w:t>i</w:t>
      </w:r>
      <w:r w:rsidRPr="00791FD7">
        <w:rPr>
          <w:rFonts w:asciiTheme="majorHAnsi" w:hAnsiTheme="majorHAnsi"/>
          <w:sz w:val="22"/>
          <w:szCs w:val="22"/>
        </w:rPr>
        <w:t>cielstwa, upowszechniania i ochrony praw dziecka w roku 2019,</w:t>
      </w:r>
    </w:p>
    <w:p w:rsidR="00CA021A" w:rsidRPr="00791FD7" w:rsidRDefault="00CA021A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92/19 Burmistrza Miasta  Bielawa z dnia 30 kwietnia2019 r. w sprawie ogłoszenia konkursów na kandydatów na stanowiska dyrektorów szkół podstawowych dla których organem prowadzącym jest Gmina Bielawa,</w:t>
      </w:r>
    </w:p>
    <w:p w:rsidR="00CA021A" w:rsidRPr="00791FD7" w:rsidRDefault="00CA021A" w:rsidP="008374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116/19 Burmistrza Miasta Bielawa z dnia 29 maja 2019 r. w sprawie powołania Komisji Konkursowej w celu przeprowadzenia konkursu na kandydata na stanowisko dyrektora Szkoły Podstawowej nr 4 z Oddziałami Integracyjnymi i Oddzi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łami Gimnazjum</w:t>
      </w:r>
      <w:r w:rsidR="004214A6" w:rsidRPr="00791FD7">
        <w:rPr>
          <w:rFonts w:asciiTheme="majorHAnsi" w:hAnsiTheme="majorHAnsi"/>
          <w:sz w:val="22"/>
          <w:szCs w:val="22"/>
        </w:rPr>
        <w:t xml:space="preserve"> ul. Waryńskiego 50, ul. Ludowa 11,</w:t>
      </w:r>
    </w:p>
    <w:p w:rsidR="00CA021A" w:rsidRPr="00791FD7" w:rsidRDefault="00CA021A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</w:t>
      </w:r>
      <w:r w:rsidR="004214A6" w:rsidRPr="00791FD7">
        <w:rPr>
          <w:rFonts w:asciiTheme="majorHAnsi" w:hAnsiTheme="majorHAnsi"/>
          <w:sz w:val="22"/>
          <w:szCs w:val="22"/>
        </w:rPr>
        <w:t>ie Nr 117</w:t>
      </w:r>
      <w:r w:rsidRPr="00791FD7">
        <w:rPr>
          <w:rFonts w:asciiTheme="majorHAnsi" w:hAnsiTheme="majorHAnsi"/>
          <w:sz w:val="22"/>
          <w:szCs w:val="22"/>
        </w:rPr>
        <w:t xml:space="preserve">/19 Burmistrza Miasta Bielawa z dnia 29 maja 2019 r. w sprawie powołania Komisji Konkursowej w celu przeprowadzenia konkursu na kandydata na stanowisko dyrektora </w:t>
      </w:r>
      <w:r w:rsidR="004214A6" w:rsidRPr="00791FD7">
        <w:rPr>
          <w:rFonts w:asciiTheme="majorHAnsi" w:hAnsiTheme="majorHAnsi"/>
          <w:sz w:val="22"/>
          <w:szCs w:val="22"/>
        </w:rPr>
        <w:t xml:space="preserve">Ekologicznej </w:t>
      </w:r>
      <w:r w:rsidRPr="00791FD7">
        <w:rPr>
          <w:rFonts w:asciiTheme="majorHAnsi" w:hAnsiTheme="majorHAnsi"/>
          <w:sz w:val="22"/>
          <w:szCs w:val="22"/>
        </w:rPr>
        <w:t>Szkoły Podstawowe</w:t>
      </w:r>
      <w:r w:rsidR="004214A6" w:rsidRPr="00791FD7">
        <w:rPr>
          <w:rFonts w:asciiTheme="majorHAnsi" w:hAnsiTheme="majorHAnsi"/>
          <w:sz w:val="22"/>
          <w:szCs w:val="22"/>
        </w:rPr>
        <w:t>j nr 7 im. Juliana Tuwima</w:t>
      </w:r>
      <w:r w:rsidRPr="00791FD7">
        <w:rPr>
          <w:rFonts w:asciiTheme="majorHAnsi" w:hAnsiTheme="majorHAnsi"/>
          <w:sz w:val="22"/>
          <w:szCs w:val="22"/>
        </w:rPr>
        <w:t xml:space="preserve"> </w:t>
      </w:r>
      <w:r w:rsidR="004214A6" w:rsidRPr="00791FD7">
        <w:rPr>
          <w:rFonts w:asciiTheme="majorHAnsi" w:hAnsiTheme="majorHAnsi"/>
          <w:sz w:val="22"/>
          <w:szCs w:val="22"/>
        </w:rPr>
        <w:t>z</w:t>
      </w:r>
      <w:r w:rsidRPr="00791FD7">
        <w:rPr>
          <w:rFonts w:asciiTheme="majorHAnsi" w:hAnsiTheme="majorHAnsi"/>
          <w:sz w:val="22"/>
          <w:szCs w:val="22"/>
        </w:rPr>
        <w:t xml:space="preserve"> O</w:t>
      </w:r>
      <w:r w:rsidRPr="00791FD7">
        <w:rPr>
          <w:rFonts w:asciiTheme="majorHAnsi" w:hAnsiTheme="majorHAnsi"/>
          <w:sz w:val="22"/>
          <w:szCs w:val="22"/>
        </w:rPr>
        <w:t>d</w:t>
      </w:r>
      <w:r w:rsidRPr="00791FD7">
        <w:rPr>
          <w:rFonts w:asciiTheme="majorHAnsi" w:hAnsiTheme="majorHAnsi"/>
          <w:sz w:val="22"/>
          <w:szCs w:val="22"/>
        </w:rPr>
        <w:t xml:space="preserve">działami Gimnazjum, </w:t>
      </w:r>
      <w:r w:rsidR="004214A6" w:rsidRPr="00791FD7">
        <w:rPr>
          <w:rFonts w:asciiTheme="majorHAnsi" w:hAnsiTheme="majorHAnsi"/>
          <w:sz w:val="22"/>
          <w:szCs w:val="22"/>
        </w:rPr>
        <w:t>os. Włókniarzy 10, ul. Brzeżna 48,</w:t>
      </w:r>
    </w:p>
    <w:p w:rsidR="00CA021A" w:rsidRPr="00791FD7" w:rsidRDefault="00CA021A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zarządzenie Nr 118/19 Burmistrza Miasta Bielawa z dnia 29 maja 2019 r. w sprawie powołania Komisji Konkursowej w celu przeprowadzenia konkursu na kandydata na stanowisko dyrektora Szkoły Podstawowej nr 10 z Oddziałami Sportowymi i Oddziałami Gimnazj</w:t>
      </w:r>
      <w:r w:rsidR="0014691F" w:rsidRPr="00791FD7">
        <w:rPr>
          <w:rFonts w:asciiTheme="majorHAnsi" w:hAnsiTheme="majorHAnsi"/>
          <w:sz w:val="22"/>
          <w:szCs w:val="22"/>
        </w:rPr>
        <w:t>um, ul. gen. Grota Roweckiego 6</w:t>
      </w:r>
      <w:r w:rsidRPr="00791FD7">
        <w:rPr>
          <w:rFonts w:asciiTheme="majorHAnsi" w:hAnsiTheme="majorHAnsi"/>
          <w:sz w:val="22"/>
          <w:szCs w:val="22"/>
        </w:rPr>
        <w:t>,</w:t>
      </w:r>
      <w:r w:rsidR="004214A6" w:rsidRPr="00791FD7">
        <w:rPr>
          <w:rFonts w:asciiTheme="majorHAnsi" w:hAnsiTheme="majorHAnsi"/>
          <w:sz w:val="22"/>
          <w:szCs w:val="22"/>
        </w:rPr>
        <w:t xml:space="preserve"> ul. Parkowa 12,</w:t>
      </w:r>
    </w:p>
    <w:p w:rsidR="00CA021A" w:rsidRPr="00791FD7" w:rsidRDefault="002976F8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Nr IX/93/2019 R</w:t>
      </w:r>
      <w:r w:rsidR="004214A6" w:rsidRPr="00791FD7">
        <w:rPr>
          <w:rFonts w:asciiTheme="majorHAnsi" w:hAnsiTheme="majorHAnsi"/>
          <w:sz w:val="22"/>
          <w:szCs w:val="22"/>
        </w:rPr>
        <w:t>ady Miejskiej Bielawy z dnia 29 maja 2019 r. w sprawie okr</w:t>
      </w:r>
      <w:r w:rsidR="004214A6" w:rsidRPr="00791FD7">
        <w:rPr>
          <w:rFonts w:asciiTheme="majorHAnsi" w:hAnsiTheme="majorHAnsi"/>
          <w:sz w:val="22"/>
          <w:szCs w:val="22"/>
        </w:rPr>
        <w:t>e</w:t>
      </w:r>
      <w:r w:rsidR="004214A6" w:rsidRPr="00791FD7">
        <w:rPr>
          <w:rFonts w:asciiTheme="majorHAnsi" w:hAnsiTheme="majorHAnsi"/>
          <w:sz w:val="22"/>
          <w:szCs w:val="22"/>
        </w:rPr>
        <w:t>ślenia tygodniowego obowiązkowego wymiaru godzin zajęć nauczycieli przedszkoli pr</w:t>
      </w:r>
      <w:r w:rsidR="004214A6" w:rsidRPr="00791FD7">
        <w:rPr>
          <w:rFonts w:asciiTheme="majorHAnsi" w:hAnsiTheme="majorHAnsi"/>
          <w:sz w:val="22"/>
          <w:szCs w:val="22"/>
        </w:rPr>
        <w:t>a</w:t>
      </w:r>
      <w:r w:rsidR="004214A6" w:rsidRPr="00791FD7">
        <w:rPr>
          <w:rFonts w:asciiTheme="majorHAnsi" w:hAnsiTheme="majorHAnsi"/>
          <w:sz w:val="22"/>
          <w:szCs w:val="22"/>
        </w:rPr>
        <w:t xml:space="preserve">cujących z grupami obejmującymi dzieci 6-letnie i dzieci młodsze zatrudnionych </w:t>
      </w:r>
      <w:r w:rsidR="00454032" w:rsidRPr="00791FD7">
        <w:rPr>
          <w:rFonts w:asciiTheme="majorHAnsi" w:hAnsiTheme="majorHAnsi"/>
          <w:sz w:val="22"/>
          <w:szCs w:val="22"/>
        </w:rPr>
        <w:br/>
      </w:r>
      <w:r w:rsidR="004214A6" w:rsidRPr="00791FD7">
        <w:rPr>
          <w:rFonts w:asciiTheme="majorHAnsi" w:hAnsiTheme="majorHAnsi"/>
          <w:sz w:val="22"/>
          <w:szCs w:val="22"/>
        </w:rPr>
        <w:t>w przedszkolach publicznych prowadzonych przez Gminę Bielawa,</w:t>
      </w:r>
    </w:p>
    <w:p w:rsidR="00CA021A" w:rsidRPr="00791FD7" w:rsidRDefault="00A521AC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Nr IX/90/2019 R</w:t>
      </w:r>
      <w:r w:rsidR="00E10297"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dy Miejskiej Bielawy z dnia 29 maja 2019 r. w sprawie sieci publicznych przedszkoli prowadzonych przez Gminę Bielawa,</w:t>
      </w:r>
    </w:p>
    <w:p w:rsidR="00A521AC" w:rsidRPr="00791FD7" w:rsidRDefault="00454032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uchwała Nr IX/91/2019 R</w:t>
      </w:r>
      <w:r w:rsidR="00A521AC" w:rsidRPr="00791FD7">
        <w:rPr>
          <w:rFonts w:asciiTheme="majorHAnsi" w:hAnsiTheme="majorHAnsi"/>
          <w:sz w:val="22"/>
          <w:szCs w:val="22"/>
        </w:rPr>
        <w:t>ady Miejskiej Bielawy z dnia 29 maja 2019 r. w sprawie pow</w:t>
      </w:r>
      <w:r w:rsidR="00A521AC" w:rsidRPr="00791FD7">
        <w:rPr>
          <w:rFonts w:asciiTheme="majorHAnsi" w:hAnsiTheme="majorHAnsi"/>
          <w:sz w:val="22"/>
          <w:szCs w:val="22"/>
        </w:rPr>
        <w:t>o</w:t>
      </w:r>
      <w:r w:rsidR="00A521AC" w:rsidRPr="00791FD7">
        <w:rPr>
          <w:rFonts w:asciiTheme="majorHAnsi" w:hAnsiTheme="majorHAnsi"/>
          <w:sz w:val="22"/>
          <w:szCs w:val="22"/>
        </w:rPr>
        <w:t>ła</w:t>
      </w:r>
      <w:r w:rsidRPr="00791FD7">
        <w:rPr>
          <w:rFonts w:asciiTheme="majorHAnsi" w:hAnsiTheme="majorHAnsi"/>
          <w:sz w:val="22"/>
          <w:szCs w:val="22"/>
        </w:rPr>
        <w:t>nia Młodzieżowej R</w:t>
      </w:r>
      <w:r w:rsidR="00A521AC" w:rsidRPr="00791FD7">
        <w:rPr>
          <w:rFonts w:asciiTheme="majorHAnsi" w:hAnsiTheme="majorHAnsi"/>
          <w:sz w:val="22"/>
          <w:szCs w:val="22"/>
        </w:rPr>
        <w:t>ady Miasta i nadania jej statutu,</w:t>
      </w:r>
    </w:p>
    <w:p w:rsidR="00A521AC" w:rsidRPr="00791FD7" w:rsidRDefault="00454032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u</w:t>
      </w:r>
      <w:r w:rsidR="00A521AC" w:rsidRPr="00791FD7">
        <w:rPr>
          <w:rFonts w:asciiTheme="majorHAnsi" w:hAnsiTheme="majorHAnsi"/>
          <w:sz w:val="22"/>
          <w:szCs w:val="22"/>
        </w:rPr>
        <w:t>chwała Nr X/107/2019 Rady Miejskiej Bielawy z dnia 26 czerwca 2019 r. w sprawie określenia wysokości opłat za korzystanie z wychowania przedszkolnego w przedszk</w:t>
      </w:r>
      <w:r w:rsidR="00A521AC" w:rsidRPr="00791FD7">
        <w:rPr>
          <w:rFonts w:asciiTheme="majorHAnsi" w:hAnsiTheme="majorHAnsi"/>
          <w:sz w:val="22"/>
          <w:szCs w:val="22"/>
        </w:rPr>
        <w:t>o</w:t>
      </w:r>
      <w:r w:rsidR="00A521AC" w:rsidRPr="00791FD7">
        <w:rPr>
          <w:rFonts w:asciiTheme="majorHAnsi" w:hAnsiTheme="majorHAnsi"/>
          <w:sz w:val="22"/>
          <w:szCs w:val="22"/>
        </w:rPr>
        <w:t>lach publicznych prowadzonych przez Gminę Bielawa,</w:t>
      </w:r>
    </w:p>
    <w:p w:rsidR="00A521AC" w:rsidRPr="00791FD7" w:rsidRDefault="0014691F" w:rsidP="00CA021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>zarządzenia Nr 176/19, Nr 177/19, Nr 178</w:t>
      </w:r>
      <w:r w:rsidR="00A521AC" w:rsidRPr="00791FD7">
        <w:rPr>
          <w:rFonts w:asciiTheme="majorHAnsi" w:hAnsiTheme="majorHAnsi"/>
          <w:sz w:val="22"/>
          <w:szCs w:val="22"/>
        </w:rPr>
        <w:t xml:space="preserve">/19 </w:t>
      </w:r>
      <w:r w:rsidR="0020283B">
        <w:rPr>
          <w:rFonts w:asciiTheme="majorHAnsi" w:hAnsiTheme="majorHAnsi"/>
          <w:sz w:val="22"/>
          <w:szCs w:val="22"/>
        </w:rPr>
        <w:t xml:space="preserve">i Nr 179/19 </w:t>
      </w:r>
      <w:r w:rsidR="00A521AC" w:rsidRPr="00791FD7">
        <w:rPr>
          <w:rFonts w:asciiTheme="majorHAnsi" w:hAnsiTheme="majorHAnsi"/>
          <w:sz w:val="22"/>
          <w:szCs w:val="22"/>
        </w:rPr>
        <w:t xml:space="preserve">Burmistrza Miasta Bielawa </w:t>
      </w:r>
      <w:r w:rsidR="0020283B">
        <w:rPr>
          <w:rFonts w:asciiTheme="majorHAnsi" w:hAnsiTheme="majorHAnsi"/>
          <w:sz w:val="22"/>
          <w:szCs w:val="22"/>
        </w:rPr>
        <w:br/>
      </w:r>
      <w:r w:rsidR="00A521AC" w:rsidRPr="00791FD7">
        <w:rPr>
          <w:rFonts w:asciiTheme="majorHAnsi" w:hAnsiTheme="majorHAnsi"/>
          <w:sz w:val="22"/>
          <w:szCs w:val="22"/>
        </w:rPr>
        <w:t>z dnia 3 lipca 2019 r. w sprawie powołania Komisji Egzaminacyjnej dla nauczyciela ubi</w:t>
      </w:r>
      <w:r w:rsidR="00A521AC" w:rsidRPr="00791FD7">
        <w:rPr>
          <w:rFonts w:asciiTheme="majorHAnsi" w:hAnsiTheme="majorHAnsi"/>
          <w:sz w:val="22"/>
          <w:szCs w:val="22"/>
        </w:rPr>
        <w:t>e</w:t>
      </w:r>
      <w:r w:rsidR="00A521AC" w:rsidRPr="00791FD7">
        <w:rPr>
          <w:rFonts w:asciiTheme="majorHAnsi" w:hAnsiTheme="majorHAnsi"/>
          <w:sz w:val="22"/>
          <w:szCs w:val="22"/>
        </w:rPr>
        <w:t>gając</w:t>
      </w:r>
      <w:r w:rsidR="00A521AC" w:rsidRPr="00791FD7">
        <w:rPr>
          <w:rFonts w:asciiTheme="majorHAnsi" w:hAnsiTheme="majorHAnsi"/>
          <w:sz w:val="22"/>
          <w:szCs w:val="22"/>
        </w:rPr>
        <w:t>e</w:t>
      </w:r>
      <w:r w:rsidR="00A521AC" w:rsidRPr="00791FD7">
        <w:rPr>
          <w:rFonts w:asciiTheme="majorHAnsi" w:hAnsiTheme="majorHAnsi"/>
          <w:sz w:val="22"/>
          <w:szCs w:val="22"/>
        </w:rPr>
        <w:t xml:space="preserve">go się </w:t>
      </w:r>
      <w:bookmarkStart w:id="0" w:name="_GoBack"/>
      <w:bookmarkEnd w:id="0"/>
      <w:r w:rsidR="00A521AC" w:rsidRPr="00791FD7">
        <w:rPr>
          <w:rFonts w:asciiTheme="majorHAnsi" w:hAnsiTheme="majorHAnsi"/>
          <w:sz w:val="22"/>
          <w:szCs w:val="22"/>
        </w:rPr>
        <w:t>o awans zawodowy na stopień nauczyciela mianowanego,</w:t>
      </w:r>
    </w:p>
    <w:p w:rsidR="006B31CF" w:rsidRPr="00791FD7" w:rsidRDefault="006B31CF" w:rsidP="006B31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uchwała </w:t>
      </w:r>
      <w:r w:rsidR="004D28CB" w:rsidRPr="00791FD7">
        <w:rPr>
          <w:rFonts w:asciiTheme="majorHAnsi" w:hAnsiTheme="majorHAnsi"/>
          <w:sz w:val="22"/>
          <w:szCs w:val="22"/>
        </w:rPr>
        <w:t>Nr XII/110/2019 Rady Miejskiej B</w:t>
      </w:r>
      <w:r w:rsidRPr="00791FD7">
        <w:rPr>
          <w:rFonts w:asciiTheme="majorHAnsi" w:hAnsiTheme="majorHAnsi"/>
          <w:sz w:val="22"/>
          <w:szCs w:val="22"/>
        </w:rPr>
        <w:t>ielawy z dnia 28 si</w:t>
      </w:r>
      <w:r w:rsidR="004D28CB" w:rsidRPr="00791FD7">
        <w:rPr>
          <w:rFonts w:asciiTheme="majorHAnsi" w:hAnsiTheme="majorHAnsi"/>
          <w:sz w:val="22"/>
          <w:szCs w:val="22"/>
        </w:rPr>
        <w:t>e</w:t>
      </w:r>
      <w:r w:rsidRPr="00791FD7">
        <w:rPr>
          <w:rFonts w:asciiTheme="majorHAnsi" w:hAnsiTheme="majorHAnsi"/>
          <w:sz w:val="22"/>
          <w:szCs w:val="22"/>
        </w:rPr>
        <w:t xml:space="preserve">rpnia 2019 r. w sprawie wspólnej obsługi placówek oświatowych i żłobka </w:t>
      </w:r>
      <w:r w:rsidR="004D28CB" w:rsidRPr="00791FD7">
        <w:rPr>
          <w:rFonts w:asciiTheme="majorHAnsi" w:hAnsiTheme="majorHAnsi"/>
          <w:sz w:val="22"/>
          <w:szCs w:val="22"/>
        </w:rPr>
        <w:t>oraz zmiany statutu Miejskiego Z</w:t>
      </w:r>
      <w:r w:rsidRPr="00791FD7">
        <w:rPr>
          <w:rFonts w:asciiTheme="majorHAnsi" w:hAnsiTheme="majorHAnsi"/>
          <w:sz w:val="22"/>
          <w:szCs w:val="22"/>
        </w:rPr>
        <w:t>arz</w:t>
      </w:r>
      <w:r w:rsidR="004D28CB" w:rsidRPr="00791FD7">
        <w:rPr>
          <w:rFonts w:asciiTheme="majorHAnsi" w:hAnsiTheme="majorHAnsi"/>
          <w:sz w:val="22"/>
          <w:szCs w:val="22"/>
        </w:rPr>
        <w:t>ą</w:t>
      </w:r>
      <w:r w:rsidR="004D28CB" w:rsidRPr="00791FD7">
        <w:rPr>
          <w:rFonts w:asciiTheme="majorHAnsi" w:hAnsiTheme="majorHAnsi"/>
          <w:sz w:val="22"/>
          <w:szCs w:val="22"/>
        </w:rPr>
        <w:t>du Placówek Oś</w:t>
      </w:r>
      <w:r w:rsidRPr="00791FD7">
        <w:rPr>
          <w:rFonts w:asciiTheme="majorHAnsi" w:hAnsiTheme="majorHAnsi"/>
          <w:sz w:val="22"/>
          <w:szCs w:val="22"/>
        </w:rPr>
        <w:t>wiaty</w:t>
      </w:r>
      <w:r w:rsidR="0014691F" w:rsidRPr="00791FD7">
        <w:rPr>
          <w:rFonts w:asciiTheme="majorHAnsi" w:hAnsiTheme="majorHAnsi"/>
          <w:sz w:val="22"/>
          <w:szCs w:val="22"/>
        </w:rPr>
        <w:t>,</w:t>
      </w:r>
    </w:p>
    <w:p w:rsidR="004D28CB" w:rsidRPr="00791FD7" w:rsidRDefault="004D28CB" w:rsidP="006B31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91FD7">
        <w:rPr>
          <w:rFonts w:asciiTheme="majorHAnsi" w:hAnsiTheme="majorHAnsi"/>
          <w:sz w:val="22"/>
          <w:szCs w:val="22"/>
        </w:rPr>
        <w:t xml:space="preserve">zarządzenie Nr 212/19 Burmistrza Miasta Bielawa z dnia 7 sierpnia 2019 r w sprawie ogłoszenia otwartego konkursu ofert na wspieranie realizacji zadań Gminy Bielawa </w:t>
      </w:r>
      <w:r w:rsidR="0014691F" w:rsidRPr="00791FD7">
        <w:rPr>
          <w:rFonts w:asciiTheme="majorHAnsi" w:hAnsiTheme="majorHAnsi"/>
          <w:sz w:val="22"/>
          <w:szCs w:val="22"/>
        </w:rPr>
        <w:br/>
      </w:r>
      <w:r w:rsidRPr="00791FD7">
        <w:rPr>
          <w:rFonts w:asciiTheme="majorHAnsi" w:hAnsiTheme="majorHAnsi"/>
          <w:sz w:val="22"/>
          <w:szCs w:val="22"/>
        </w:rPr>
        <w:t>w obszarze działalności na rzecz rodziny, macierzyństwa, rodzicielstwa, upowszechni</w:t>
      </w:r>
      <w:r w:rsidRPr="00791FD7">
        <w:rPr>
          <w:rFonts w:asciiTheme="majorHAnsi" w:hAnsiTheme="majorHAnsi"/>
          <w:sz w:val="22"/>
          <w:szCs w:val="22"/>
        </w:rPr>
        <w:t>a</w:t>
      </w:r>
      <w:r w:rsidRPr="00791FD7">
        <w:rPr>
          <w:rFonts w:asciiTheme="majorHAnsi" w:hAnsiTheme="majorHAnsi"/>
          <w:sz w:val="22"/>
          <w:szCs w:val="22"/>
        </w:rPr>
        <w:t>nia i o</w:t>
      </w:r>
      <w:r w:rsidR="00AC5A80" w:rsidRPr="00791FD7">
        <w:rPr>
          <w:rFonts w:asciiTheme="majorHAnsi" w:hAnsiTheme="majorHAnsi"/>
          <w:sz w:val="22"/>
          <w:szCs w:val="22"/>
        </w:rPr>
        <w:t>chrony praw dziecka w roku 2019.</w:t>
      </w:r>
    </w:p>
    <w:p w:rsidR="00CA021A" w:rsidRPr="00791FD7" w:rsidRDefault="00CA021A" w:rsidP="00AC5A80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sectPr w:rsidR="00CA021A" w:rsidRPr="00791FD7" w:rsidSect="00735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8D" w:rsidRDefault="007C628D" w:rsidP="00F4642D">
      <w:r>
        <w:separator/>
      </w:r>
    </w:p>
  </w:endnote>
  <w:endnote w:type="continuationSeparator" w:id="0">
    <w:p w:rsidR="007C628D" w:rsidRDefault="007C628D" w:rsidP="00F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574108"/>
      <w:docPartObj>
        <w:docPartGallery w:val="Page Numbers (Bottom of Page)"/>
        <w:docPartUnique/>
      </w:docPartObj>
    </w:sdtPr>
    <w:sdtContent>
      <w:p w:rsidR="00A067B1" w:rsidRDefault="00A067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83B">
          <w:rPr>
            <w:noProof/>
          </w:rPr>
          <w:t>34</w:t>
        </w:r>
        <w:r>
          <w:fldChar w:fldCharType="end"/>
        </w:r>
      </w:p>
    </w:sdtContent>
  </w:sdt>
  <w:p w:rsidR="00A067B1" w:rsidRDefault="00A067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8D" w:rsidRDefault="007C628D" w:rsidP="00F4642D">
      <w:r>
        <w:separator/>
      </w:r>
    </w:p>
  </w:footnote>
  <w:footnote w:type="continuationSeparator" w:id="0">
    <w:p w:rsidR="007C628D" w:rsidRDefault="007C628D" w:rsidP="00F4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B1" w:rsidRPr="006C50D4" w:rsidRDefault="00A067B1" w:rsidP="006C50D4">
    <w:pPr>
      <w:jc w:val="center"/>
      <w:rPr>
        <w:rFonts w:ascii="Monotype Corsiva" w:hAnsi="Monotype Corsiva" w:cs="Arial"/>
        <w:sz w:val="25"/>
        <w:szCs w:val="25"/>
      </w:rPr>
    </w:pPr>
    <w:r w:rsidRPr="006C50D4">
      <w:rPr>
        <w:rFonts w:ascii="Monotype Corsiva" w:hAnsi="Monotype Corsiva" w:cs="Arial"/>
        <w:sz w:val="25"/>
        <w:szCs w:val="25"/>
      </w:rPr>
      <w:t>Informacja o stanie realizacji zadań</w:t>
    </w:r>
    <w:r>
      <w:rPr>
        <w:rFonts w:ascii="Monotype Corsiva" w:hAnsi="Monotype Corsiva" w:cs="Arial"/>
        <w:sz w:val="25"/>
        <w:szCs w:val="25"/>
      </w:rPr>
      <w:t xml:space="preserve"> oświatowych w Gminie Bielawa</w:t>
    </w:r>
  </w:p>
  <w:p w:rsidR="00A067B1" w:rsidRPr="006C50D4" w:rsidRDefault="00A067B1" w:rsidP="006C50D4">
    <w:pPr>
      <w:jc w:val="center"/>
      <w:rPr>
        <w:rFonts w:ascii="Monotype Corsiva" w:hAnsi="Monotype Corsiva" w:cs="Arial"/>
        <w:sz w:val="25"/>
        <w:szCs w:val="25"/>
      </w:rPr>
    </w:pPr>
    <w:r>
      <w:rPr>
        <w:rFonts w:ascii="Monotype Corsiva" w:hAnsi="Monotype Corsiva" w:cs="Arial"/>
        <w:sz w:val="25"/>
        <w:szCs w:val="25"/>
      </w:rPr>
      <w:t>w roku szkolnym 2018/2019</w:t>
    </w:r>
  </w:p>
  <w:p w:rsidR="00A067B1" w:rsidRDefault="00A06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D4B"/>
    <w:multiLevelType w:val="hybridMultilevel"/>
    <w:tmpl w:val="668C65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74307"/>
    <w:multiLevelType w:val="hybridMultilevel"/>
    <w:tmpl w:val="67EE8630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7403"/>
    <w:multiLevelType w:val="multilevel"/>
    <w:tmpl w:val="8792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10C4A"/>
    <w:multiLevelType w:val="multilevel"/>
    <w:tmpl w:val="6A7EC8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BB01AA4"/>
    <w:multiLevelType w:val="hybridMultilevel"/>
    <w:tmpl w:val="74CC3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C20F4"/>
    <w:multiLevelType w:val="hybridMultilevel"/>
    <w:tmpl w:val="0C124F6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1CAB"/>
    <w:multiLevelType w:val="hybridMultilevel"/>
    <w:tmpl w:val="EC9C9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34E92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E542AFF"/>
    <w:multiLevelType w:val="hybridMultilevel"/>
    <w:tmpl w:val="1202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C48B4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0494FE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5DA455E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525743"/>
    <w:multiLevelType w:val="hybridMultilevel"/>
    <w:tmpl w:val="A5F06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4323D"/>
    <w:multiLevelType w:val="hybridMultilevel"/>
    <w:tmpl w:val="29E2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6410"/>
    <w:multiLevelType w:val="hybridMultilevel"/>
    <w:tmpl w:val="3F16A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D722C"/>
    <w:multiLevelType w:val="multilevel"/>
    <w:tmpl w:val="AF909A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6EE7653"/>
    <w:multiLevelType w:val="multilevel"/>
    <w:tmpl w:val="42F6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491AF0"/>
    <w:multiLevelType w:val="hybridMultilevel"/>
    <w:tmpl w:val="62F23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27A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63168A"/>
    <w:multiLevelType w:val="hybridMultilevel"/>
    <w:tmpl w:val="37B20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27075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FA24672"/>
    <w:multiLevelType w:val="hybridMultilevel"/>
    <w:tmpl w:val="B0AC5C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B38CB"/>
    <w:multiLevelType w:val="hybridMultilevel"/>
    <w:tmpl w:val="EF42491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517C9"/>
    <w:multiLevelType w:val="hybridMultilevel"/>
    <w:tmpl w:val="23B8BBC6"/>
    <w:lvl w:ilvl="0" w:tplc="0CE653FC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E4B30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63A7C7D"/>
    <w:multiLevelType w:val="hybridMultilevel"/>
    <w:tmpl w:val="9C16A7FC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54FD4"/>
    <w:multiLevelType w:val="hybridMultilevel"/>
    <w:tmpl w:val="BF80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617B9"/>
    <w:multiLevelType w:val="hybridMultilevel"/>
    <w:tmpl w:val="8B4C6E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04D93"/>
    <w:multiLevelType w:val="multilevel"/>
    <w:tmpl w:val="69F07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9">
    <w:nsid w:val="6CB9438F"/>
    <w:multiLevelType w:val="multilevel"/>
    <w:tmpl w:val="12D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A1D5C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0924E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24041B4"/>
    <w:multiLevelType w:val="hybridMultilevel"/>
    <w:tmpl w:val="5DD6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557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7F242E2"/>
    <w:multiLevelType w:val="hybridMultilevel"/>
    <w:tmpl w:val="87A08CC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B546E"/>
    <w:multiLevelType w:val="hybridMultilevel"/>
    <w:tmpl w:val="FD74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F2B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A9B693E"/>
    <w:multiLevelType w:val="multilevel"/>
    <w:tmpl w:val="31A86828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8">
    <w:nsid w:val="7BAB3108"/>
    <w:multiLevelType w:val="multilevel"/>
    <w:tmpl w:val="6FF0EA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9">
    <w:nsid w:val="7FF35D4A"/>
    <w:multiLevelType w:val="hybridMultilevel"/>
    <w:tmpl w:val="6B92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8"/>
  </w:num>
  <w:num w:numId="4">
    <w:abstractNumId w:val="12"/>
  </w:num>
  <w:num w:numId="5">
    <w:abstractNumId w:val="27"/>
  </w:num>
  <w:num w:numId="6">
    <w:abstractNumId w:val="31"/>
  </w:num>
  <w:num w:numId="7">
    <w:abstractNumId w:val="26"/>
  </w:num>
  <w:num w:numId="8">
    <w:abstractNumId w:val="6"/>
  </w:num>
  <w:num w:numId="9">
    <w:abstractNumId w:val="21"/>
  </w:num>
  <w:num w:numId="10">
    <w:abstractNumId w:val="13"/>
  </w:num>
  <w:num w:numId="11">
    <w:abstractNumId w:val="4"/>
  </w:num>
  <w:num w:numId="12">
    <w:abstractNumId w:val="37"/>
  </w:num>
  <w:num w:numId="13">
    <w:abstractNumId w:val="17"/>
  </w:num>
  <w:num w:numId="14">
    <w:abstractNumId w:val="0"/>
  </w:num>
  <w:num w:numId="15">
    <w:abstractNumId w:val="36"/>
  </w:num>
  <w:num w:numId="16">
    <w:abstractNumId w:val="18"/>
  </w:num>
  <w:num w:numId="17">
    <w:abstractNumId w:val="10"/>
  </w:num>
  <w:num w:numId="18">
    <w:abstractNumId w:val="9"/>
  </w:num>
  <w:num w:numId="19">
    <w:abstractNumId w:val="20"/>
  </w:num>
  <w:num w:numId="20">
    <w:abstractNumId w:val="30"/>
  </w:num>
  <w:num w:numId="21">
    <w:abstractNumId w:val="11"/>
  </w:num>
  <w:num w:numId="22">
    <w:abstractNumId w:val="7"/>
  </w:num>
  <w:num w:numId="23">
    <w:abstractNumId w:val="25"/>
  </w:num>
  <w:num w:numId="24">
    <w:abstractNumId w:val="1"/>
  </w:num>
  <w:num w:numId="25">
    <w:abstractNumId w:val="22"/>
  </w:num>
  <w:num w:numId="26">
    <w:abstractNumId w:val="34"/>
  </w:num>
  <w:num w:numId="27">
    <w:abstractNumId w:val="5"/>
  </w:num>
  <w:num w:numId="28">
    <w:abstractNumId w:val="32"/>
  </w:num>
  <w:num w:numId="29">
    <w:abstractNumId w:val="39"/>
  </w:num>
  <w:num w:numId="30">
    <w:abstractNumId w:val="33"/>
  </w:num>
  <w:num w:numId="31">
    <w:abstractNumId w:val="24"/>
  </w:num>
  <w:num w:numId="32">
    <w:abstractNumId w:val="28"/>
  </w:num>
  <w:num w:numId="33">
    <w:abstractNumId w:val="23"/>
  </w:num>
  <w:num w:numId="34">
    <w:abstractNumId w:val="35"/>
  </w:num>
  <w:num w:numId="35">
    <w:abstractNumId w:val="19"/>
  </w:num>
  <w:num w:numId="36">
    <w:abstractNumId w:val="29"/>
  </w:num>
  <w:num w:numId="37">
    <w:abstractNumId w:val="2"/>
  </w:num>
  <w:num w:numId="38">
    <w:abstractNumId w:val="16"/>
  </w:num>
  <w:num w:numId="39">
    <w:abstractNumId w:val="15"/>
  </w:num>
  <w:num w:numId="4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5"/>
    <w:rsid w:val="00000FDD"/>
    <w:rsid w:val="00004358"/>
    <w:rsid w:val="00010E41"/>
    <w:rsid w:val="0001586B"/>
    <w:rsid w:val="00016583"/>
    <w:rsid w:val="00016C52"/>
    <w:rsid w:val="00024834"/>
    <w:rsid w:val="00025986"/>
    <w:rsid w:val="00037939"/>
    <w:rsid w:val="0004188C"/>
    <w:rsid w:val="00042416"/>
    <w:rsid w:val="000538BC"/>
    <w:rsid w:val="000540C3"/>
    <w:rsid w:val="00057CF7"/>
    <w:rsid w:val="000603E5"/>
    <w:rsid w:val="000608EA"/>
    <w:rsid w:val="0006121B"/>
    <w:rsid w:val="00061EA2"/>
    <w:rsid w:val="000641D6"/>
    <w:rsid w:val="00070523"/>
    <w:rsid w:val="00072092"/>
    <w:rsid w:val="000737BC"/>
    <w:rsid w:val="00074EBE"/>
    <w:rsid w:val="00080AC3"/>
    <w:rsid w:val="00083D6E"/>
    <w:rsid w:val="000954D5"/>
    <w:rsid w:val="00097658"/>
    <w:rsid w:val="000A2174"/>
    <w:rsid w:val="000A334D"/>
    <w:rsid w:val="000A4D17"/>
    <w:rsid w:val="000A5657"/>
    <w:rsid w:val="000A72D6"/>
    <w:rsid w:val="000A7AD7"/>
    <w:rsid w:val="000B0C64"/>
    <w:rsid w:val="000B487E"/>
    <w:rsid w:val="000C1E0A"/>
    <w:rsid w:val="000C2C59"/>
    <w:rsid w:val="000C55AC"/>
    <w:rsid w:val="000D1728"/>
    <w:rsid w:val="000D47D5"/>
    <w:rsid w:val="000E37FC"/>
    <w:rsid w:val="000F6EB7"/>
    <w:rsid w:val="000F732A"/>
    <w:rsid w:val="0010409E"/>
    <w:rsid w:val="00122603"/>
    <w:rsid w:val="001248FF"/>
    <w:rsid w:val="001328CF"/>
    <w:rsid w:val="0013324C"/>
    <w:rsid w:val="00136745"/>
    <w:rsid w:val="0014088D"/>
    <w:rsid w:val="00141EC9"/>
    <w:rsid w:val="0014294A"/>
    <w:rsid w:val="00144ABC"/>
    <w:rsid w:val="0014691F"/>
    <w:rsid w:val="00150FC3"/>
    <w:rsid w:val="001679B6"/>
    <w:rsid w:val="00170AED"/>
    <w:rsid w:val="00175571"/>
    <w:rsid w:val="00176737"/>
    <w:rsid w:val="00177301"/>
    <w:rsid w:val="00182A39"/>
    <w:rsid w:val="001863A1"/>
    <w:rsid w:val="00186F89"/>
    <w:rsid w:val="001923B6"/>
    <w:rsid w:val="001961B0"/>
    <w:rsid w:val="00196B32"/>
    <w:rsid w:val="00197D86"/>
    <w:rsid w:val="001A6533"/>
    <w:rsid w:val="001A6CC8"/>
    <w:rsid w:val="001B1ADD"/>
    <w:rsid w:val="001B6C99"/>
    <w:rsid w:val="001C06BC"/>
    <w:rsid w:val="001D4DCA"/>
    <w:rsid w:val="001D5311"/>
    <w:rsid w:val="001D56A4"/>
    <w:rsid w:val="001D717B"/>
    <w:rsid w:val="001E1973"/>
    <w:rsid w:val="001E33E1"/>
    <w:rsid w:val="001F1435"/>
    <w:rsid w:val="001F1682"/>
    <w:rsid w:val="0020283B"/>
    <w:rsid w:val="00203BD9"/>
    <w:rsid w:val="00205320"/>
    <w:rsid w:val="00210C1B"/>
    <w:rsid w:val="002175F5"/>
    <w:rsid w:val="00217E97"/>
    <w:rsid w:val="00220318"/>
    <w:rsid w:val="00222D1E"/>
    <w:rsid w:val="00226E78"/>
    <w:rsid w:val="00231C6B"/>
    <w:rsid w:val="00233A33"/>
    <w:rsid w:val="0024101A"/>
    <w:rsid w:val="00250960"/>
    <w:rsid w:val="0025103B"/>
    <w:rsid w:val="00252225"/>
    <w:rsid w:val="00253ACC"/>
    <w:rsid w:val="00253B65"/>
    <w:rsid w:val="002559C9"/>
    <w:rsid w:val="00256A57"/>
    <w:rsid w:val="0026075A"/>
    <w:rsid w:val="0026088A"/>
    <w:rsid w:val="002615AF"/>
    <w:rsid w:val="002656B9"/>
    <w:rsid w:val="00270524"/>
    <w:rsid w:val="00271322"/>
    <w:rsid w:val="00271740"/>
    <w:rsid w:val="00272BB0"/>
    <w:rsid w:val="00276522"/>
    <w:rsid w:val="00290214"/>
    <w:rsid w:val="00291C5D"/>
    <w:rsid w:val="002976F8"/>
    <w:rsid w:val="002A2441"/>
    <w:rsid w:val="002A3DA4"/>
    <w:rsid w:val="002B01DC"/>
    <w:rsid w:val="002B0348"/>
    <w:rsid w:val="002B3533"/>
    <w:rsid w:val="002B4FD3"/>
    <w:rsid w:val="002B5A01"/>
    <w:rsid w:val="002C4272"/>
    <w:rsid w:val="002C51F2"/>
    <w:rsid w:val="002D0ECF"/>
    <w:rsid w:val="002D2C12"/>
    <w:rsid w:val="002E2D88"/>
    <w:rsid w:val="002E71C3"/>
    <w:rsid w:val="002F1C40"/>
    <w:rsid w:val="0031029E"/>
    <w:rsid w:val="00315D98"/>
    <w:rsid w:val="00323E0F"/>
    <w:rsid w:val="003267B4"/>
    <w:rsid w:val="00326B0D"/>
    <w:rsid w:val="00332AB3"/>
    <w:rsid w:val="003335A5"/>
    <w:rsid w:val="0033384C"/>
    <w:rsid w:val="0033441C"/>
    <w:rsid w:val="00337559"/>
    <w:rsid w:val="003418B5"/>
    <w:rsid w:val="00342F1A"/>
    <w:rsid w:val="00344A4E"/>
    <w:rsid w:val="003543B3"/>
    <w:rsid w:val="003547A6"/>
    <w:rsid w:val="003564E1"/>
    <w:rsid w:val="00361851"/>
    <w:rsid w:val="003645E5"/>
    <w:rsid w:val="0036701D"/>
    <w:rsid w:val="003678B8"/>
    <w:rsid w:val="00372E0B"/>
    <w:rsid w:val="00375D81"/>
    <w:rsid w:val="00376550"/>
    <w:rsid w:val="003770B7"/>
    <w:rsid w:val="00381BD2"/>
    <w:rsid w:val="00384DA8"/>
    <w:rsid w:val="00386298"/>
    <w:rsid w:val="00390B7E"/>
    <w:rsid w:val="00393A92"/>
    <w:rsid w:val="003945BE"/>
    <w:rsid w:val="00397732"/>
    <w:rsid w:val="003A35AC"/>
    <w:rsid w:val="003A4853"/>
    <w:rsid w:val="003A48B9"/>
    <w:rsid w:val="003A4CFE"/>
    <w:rsid w:val="003A5082"/>
    <w:rsid w:val="003A6376"/>
    <w:rsid w:val="003B3164"/>
    <w:rsid w:val="003C354A"/>
    <w:rsid w:val="003D01D8"/>
    <w:rsid w:val="003D5CC9"/>
    <w:rsid w:val="003D704A"/>
    <w:rsid w:val="003D7078"/>
    <w:rsid w:val="003E31AE"/>
    <w:rsid w:val="003E420D"/>
    <w:rsid w:val="003E5F42"/>
    <w:rsid w:val="003E671C"/>
    <w:rsid w:val="003E7D43"/>
    <w:rsid w:val="003E7DBC"/>
    <w:rsid w:val="003F05CF"/>
    <w:rsid w:val="003F08E0"/>
    <w:rsid w:val="003F36B7"/>
    <w:rsid w:val="00402471"/>
    <w:rsid w:val="004043A6"/>
    <w:rsid w:val="004118FB"/>
    <w:rsid w:val="004130F2"/>
    <w:rsid w:val="00415762"/>
    <w:rsid w:val="0041767E"/>
    <w:rsid w:val="004214A6"/>
    <w:rsid w:val="00422242"/>
    <w:rsid w:val="00424C75"/>
    <w:rsid w:val="00426E36"/>
    <w:rsid w:val="0042748D"/>
    <w:rsid w:val="004329FB"/>
    <w:rsid w:val="00433A73"/>
    <w:rsid w:val="0045294A"/>
    <w:rsid w:val="004535CF"/>
    <w:rsid w:val="00454032"/>
    <w:rsid w:val="00456A03"/>
    <w:rsid w:val="00461097"/>
    <w:rsid w:val="004636EE"/>
    <w:rsid w:val="004673D4"/>
    <w:rsid w:val="00467928"/>
    <w:rsid w:val="00471A2A"/>
    <w:rsid w:val="00471FE4"/>
    <w:rsid w:val="00472B26"/>
    <w:rsid w:val="00472C3C"/>
    <w:rsid w:val="004838C6"/>
    <w:rsid w:val="00484A23"/>
    <w:rsid w:val="00484E0B"/>
    <w:rsid w:val="00486297"/>
    <w:rsid w:val="00486894"/>
    <w:rsid w:val="00487AFA"/>
    <w:rsid w:val="00490E6C"/>
    <w:rsid w:val="0049226B"/>
    <w:rsid w:val="004A3B6F"/>
    <w:rsid w:val="004A3EAF"/>
    <w:rsid w:val="004A6E3D"/>
    <w:rsid w:val="004B1C01"/>
    <w:rsid w:val="004B3288"/>
    <w:rsid w:val="004B4FFB"/>
    <w:rsid w:val="004B587F"/>
    <w:rsid w:val="004D0A44"/>
    <w:rsid w:val="004D1162"/>
    <w:rsid w:val="004D28CB"/>
    <w:rsid w:val="004D4566"/>
    <w:rsid w:val="004D7B1E"/>
    <w:rsid w:val="004E419A"/>
    <w:rsid w:val="004F0388"/>
    <w:rsid w:val="004F33D4"/>
    <w:rsid w:val="004F3A43"/>
    <w:rsid w:val="004F7556"/>
    <w:rsid w:val="005053DF"/>
    <w:rsid w:val="005062EF"/>
    <w:rsid w:val="00506D1E"/>
    <w:rsid w:val="00512C11"/>
    <w:rsid w:val="005130EF"/>
    <w:rsid w:val="00514700"/>
    <w:rsid w:val="005148E9"/>
    <w:rsid w:val="00520C8A"/>
    <w:rsid w:val="00520D66"/>
    <w:rsid w:val="00522272"/>
    <w:rsid w:val="0052441C"/>
    <w:rsid w:val="00524588"/>
    <w:rsid w:val="005265BE"/>
    <w:rsid w:val="00526BA7"/>
    <w:rsid w:val="00530773"/>
    <w:rsid w:val="00532A6E"/>
    <w:rsid w:val="00535A11"/>
    <w:rsid w:val="00536064"/>
    <w:rsid w:val="005441D3"/>
    <w:rsid w:val="005506B4"/>
    <w:rsid w:val="00551883"/>
    <w:rsid w:val="00552F8A"/>
    <w:rsid w:val="005551F3"/>
    <w:rsid w:val="0055523D"/>
    <w:rsid w:val="00557208"/>
    <w:rsid w:val="0056223A"/>
    <w:rsid w:val="00563585"/>
    <w:rsid w:val="00565712"/>
    <w:rsid w:val="00565E63"/>
    <w:rsid w:val="00570CBB"/>
    <w:rsid w:val="00571623"/>
    <w:rsid w:val="00573048"/>
    <w:rsid w:val="0057454C"/>
    <w:rsid w:val="00575E5E"/>
    <w:rsid w:val="005820BA"/>
    <w:rsid w:val="0058480D"/>
    <w:rsid w:val="00585F7C"/>
    <w:rsid w:val="00592618"/>
    <w:rsid w:val="00594EAC"/>
    <w:rsid w:val="00595100"/>
    <w:rsid w:val="005959A3"/>
    <w:rsid w:val="00595F1C"/>
    <w:rsid w:val="005A5477"/>
    <w:rsid w:val="005B0039"/>
    <w:rsid w:val="005B1DEC"/>
    <w:rsid w:val="005B22FB"/>
    <w:rsid w:val="005B4F49"/>
    <w:rsid w:val="005B6661"/>
    <w:rsid w:val="005C11B6"/>
    <w:rsid w:val="005C35C6"/>
    <w:rsid w:val="005C4CB1"/>
    <w:rsid w:val="005D0792"/>
    <w:rsid w:val="005D1074"/>
    <w:rsid w:val="005D38A7"/>
    <w:rsid w:val="005D6160"/>
    <w:rsid w:val="005E4747"/>
    <w:rsid w:val="005F187F"/>
    <w:rsid w:val="005F6642"/>
    <w:rsid w:val="005F68E8"/>
    <w:rsid w:val="00600212"/>
    <w:rsid w:val="00604C54"/>
    <w:rsid w:val="006058DB"/>
    <w:rsid w:val="006062A0"/>
    <w:rsid w:val="00606594"/>
    <w:rsid w:val="00607122"/>
    <w:rsid w:val="00607785"/>
    <w:rsid w:val="0061044B"/>
    <w:rsid w:val="00610A9A"/>
    <w:rsid w:val="00613F7D"/>
    <w:rsid w:val="00614ED6"/>
    <w:rsid w:val="00620A46"/>
    <w:rsid w:val="006214E3"/>
    <w:rsid w:val="00621722"/>
    <w:rsid w:val="0062377B"/>
    <w:rsid w:val="0062664C"/>
    <w:rsid w:val="00626EC5"/>
    <w:rsid w:val="00626F02"/>
    <w:rsid w:val="006305AE"/>
    <w:rsid w:val="006336D3"/>
    <w:rsid w:val="00633A6E"/>
    <w:rsid w:val="00635CA1"/>
    <w:rsid w:val="00641D14"/>
    <w:rsid w:val="00642201"/>
    <w:rsid w:val="0064388E"/>
    <w:rsid w:val="006463E4"/>
    <w:rsid w:val="006540AA"/>
    <w:rsid w:val="00660049"/>
    <w:rsid w:val="00660683"/>
    <w:rsid w:val="00673065"/>
    <w:rsid w:val="006741EA"/>
    <w:rsid w:val="00686F93"/>
    <w:rsid w:val="00691681"/>
    <w:rsid w:val="006933F2"/>
    <w:rsid w:val="00695D08"/>
    <w:rsid w:val="00695EE2"/>
    <w:rsid w:val="006965CF"/>
    <w:rsid w:val="006A3421"/>
    <w:rsid w:val="006A3FDB"/>
    <w:rsid w:val="006A485E"/>
    <w:rsid w:val="006A6213"/>
    <w:rsid w:val="006B26D7"/>
    <w:rsid w:val="006B316C"/>
    <w:rsid w:val="006B31CF"/>
    <w:rsid w:val="006B559E"/>
    <w:rsid w:val="006B5F08"/>
    <w:rsid w:val="006C2F9A"/>
    <w:rsid w:val="006C50D4"/>
    <w:rsid w:val="006C543E"/>
    <w:rsid w:val="006C599F"/>
    <w:rsid w:val="006C71A1"/>
    <w:rsid w:val="006D19F6"/>
    <w:rsid w:val="006D72FA"/>
    <w:rsid w:val="006E0EF1"/>
    <w:rsid w:val="006E3D61"/>
    <w:rsid w:val="006E3DCF"/>
    <w:rsid w:val="006E53DE"/>
    <w:rsid w:val="006E73AB"/>
    <w:rsid w:val="006F4FEC"/>
    <w:rsid w:val="006F64F7"/>
    <w:rsid w:val="007004E7"/>
    <w:rsid w:val="007071DA"/>
    <w:rsid w:val="00707DED"/>
    <w:rsid w:val="0071213B"/>
    <w:rsid w:val="00726059"/>
    <w:rsid w:val="007311E4"/>
    <w:rsid w:val="007333B6"/>
    <w:rsid w:val="007334D0"/>
    <w:rsid w:val="007343C4"/>
    <w:rsid w:val="00734BBD"/>
    <w:rsid w:val="00734FC3"/>
    <w:rsid w:val="00735AC6"/>
    <w:rsid w:val="00735ADF"/>
    <w:rsid w:val="00736952"/>
    <w:rsid w:val="007409CF"/>
    <w:rsid w:val="00746022"/>
    <w:rsid w:val="00747972"/>
    <w:rsid w:val="00747B33"/>
    <w:rsid w:val="0075677B"/>
    <w:rsid w:val="00760ECD"/>
    <w:rsid w:val="007611FB"/>
    <w:rsid w:val="007620FB"/>
    <w:rsid w:val="00764DA2"/>
    <w:rsid w:val="00772E6B"/>
    <w:rsid w:val="007744D3"/>
    <w:rsid w:val="00774D40"/>
    <w:rsid w:val="00784ACC"/>
    <w:rsid w:val="00786608"/>
    <w:rsid w:val="00786949"/>
    <w:rsid w:val="00786A95"/>
    <w:rsid w:val="00791FD7"/>
    <w:rsid w:val="007935C6"/>
    <w:rsid w:val="0079499A"/>
    <w:rsid w:val="007A12FB"/>
    <w:rsid w:val="007A30AF"/>
    <w:rsid w:val="007A4B06"/>
    <w:rsid w:val="007A66A9"/>
    <w:rsid w:val="007A6D44"/>
    <w:rsid w:val="007B448F"/>
    <w:rsid w:val="007C17A8"/>
    <w:rsid w:val="007C2A1D"/>
    <w:rsid w:val="007C4CB9"/>
    <w:rsid w:val="007C628D"/>
    <w:rsid w:val="007D0664"/>
    <w:rsid w:val="007D4D84"/>
    <w:rsid w:val="007D7EBD"/>
    <w:rsid w:val="007E300E"/>
    <w:rsid w:val="007E53D7"/>
    <w:rsid w:val="007E6FCB"/>
    <w:rsid w:val="007E781A"/>
    <w:rsid w:val="007F1729"/>
    <w:rsid w:val="007F5352"/>
    <w:rsid w:val="00810C43"/>
    <w:rsid w:val="00811877"/>
    <w:rsid w:val="0081387A"/>
    <w:rsid w:val="00817156"/>
    <w:rsid w:val="00825E8C"/>
    <w:rsid w:val="008352CF"/>
    <w:rsid w:val="00835FB6"/>
    <w:rsid w:val="00836393"/>
    <w:rsid w:val="00837487"/>
    <w:rsid w:val="00837BB3"/>
    <w:rsid w:val="00840710"/>
    <w:rsid w:val="008422E0"/>
    <w:rsid w:val="0084542F"/>
    <w:rsid w:val="0085207D"/>
    <w:rsid w:val="00857E98"/>
    <w:rsid w:val="00860091"/>
    <w:rsid w:val="008729F0"/>
    <w:rsid w:val="0087383F"/>
    <w:rsid w:val="00877B4C"/>
    <w:rsid w:val="00886959"/>
    <w:rsid w:val="00892C4C"/>
    <w:rsid w:val="008A0C2D"/>
    <w:rsid w:val="008A2D2E"/>
    <w:rsid w:val="008B736E"/>
    <w:rsid w:val="008B7E2E"/>
    <w:rsid w:val="008C6CA6"/>
    <w:rsid w:val="008D26BD"/>
    <w:rsid w:val="008D26C9"/>
    <w:rsid w:val="008E1EF2"/>
    <w:rsid w:val="008E58EC"/>
    <w:rsid w:val="008F02D6"/>
    <w:rsid w:val="008F261F"/>
    <w:rsid w:val="008F26CA"/>
    <w:rsid w:val="008F6144"/>
    <w:rsid w:val="0090470C"/>
    <w:rsid w:val="00917B0A"/>
    <w:rsid w:val="0093257C"/>
    <w:rsid w:val="009372A8"/>
    <w:rsid w:val="009400FD"/>
    <w:rsid w:val="00944F0C"/>
    <w:rsid w:val="0095123E"/>
    <w:rsid w:val="009539A8"/>
    <w:rsid w:val="00955281"/>
    <w:rsid w:val="00965295"/>
    <w:rsid w:val="0097791F"/>
    <w:rsid w:val="009813B9"/>
    <w:rsid w:val="009837F9"/>
    <w:rsid w:val="0098536E"/>
    <w:rsid w:val="00986365"/>
    <w:rsid w:val="009868DD"/>
    <w:rsid w:val="009869DB"/>
    <w:rsid w:val="009907AA"/>
    <w:rsid w:val="00991F97"/>
    <w:rsid w:val="00992D46"/>
    <w:rsid w:val="00994642"/>
    <w:rsid w:val="00995FDF"/>
    <w:rsid w:val="009A0631"/>
    <w:rsid w:val="009A3D4B"/>
    <w:rsid w:val="009B02B1"/>
    <w:rsid w:val="009B4AC3"/>
    <w:rsid w:val="009B6CB7"/>
    <w:rsid w:val="009C5AB4"/>
    <w:rsid w:val="009D1CD0"/>
    <w:rsid w:val="009D2188"/>
    <w:rsid w:val="009D21E0"/>
    <w:rsid w:val="009D3E53"/>
    <w:rsid w:val="009E025A"/>
    <w:rsid w:val="009E179F"/>
    <w:rsid w:val="009E2C72"/>
    <w:rsid w:val="009E3E96"/>
    <w:rsid w:val="009F02D3"/>
    <w:rsid w:val="009F433C"/>
    <w:rsid w:val="00A013A9"/>
    <w:rsid w:val="00A01E38"/>
    <w:rsid w:val="00A03A8A"/>
    <w:rsid w:val="00A067B1"/>
    <w:rsid w:val="00A1110A"/>
    <w:rsid w:val="00A13B44"/>
    <w:rsid w:val="00A17141"/>
    <w:rsid w:val="00A21155"/>
    <w:rsid w:val="00A22460"/>
    <w:rsid w:val="00A22ACF"/>
    <w:rsid w:val="00A23E74"/>
    <w:rsid w:val="00A32F23"/>
    <w:rsid w:val="00A341DB"/>
    <w:rsid w:val="00A34F41"/>
    <w:rsid w:val="00A40062"/>
    <w:rsid w:val="00A500B0"/>
    <w:rsid w:val="00A504D2"/>
    <w:rsid w:val="00A515BA"/>
    <w:rsid w:val="00A521AC"/>
    <w:rsid w:val="00A55641"/>
    <w:rsid w:val="00A60AE0"/>
    <w:rsid w:val="00A615F8"/>
    <w:rsid w:val="00A62483"/>
    <w:rsid w:val="00A6497E"/>
    <w:rsid w:val="00A67AB9"/>
    <w:rsid w:val="00A76E2E"/>
    <w:rsid w:val="00A83DAE"/>
    <w:rsid w:val="00A878E7"/>
    <w:rsid w:val="00A9393F"/>
    <w:rsid w:val="00A94197"/>
    <w:rsid w:val="00A97CAA"/>
    <w:rsid w:val="00A97F12"/>
    <w:rsid w:val="00AA0A6F"/>
    <w:rsid w:val="00AA39D6"/>
    <w:rsid w:val="00AB4715"/>
    <w:rsid w:val="00AB6F76"/>
    <w:rsid w:val="00AC274A"/>
    <w:rsid w:val="00AC5A80"/>
    <w:rsid w:val="00AC6787"/>
    <w:rsid w:val="00AC6DF8"/>
    <w:rsid w:val="00AD087B"/>
    <w:rsid w:val="00AD2F20"/>
    <w:rsid w:val="00AD5232"/>
    <w:rsid w:val="00AD7A11"/>
    <w:rsid w:val="00AE00DE"/>
    <w:rsid w:val="00AE33C3"/>
    <w:rsid w:val="00AE64D4"/>
    <w:rsid w:val="00AE6E47"/>
    <w:rsid w:val="00AF59D8"/>
    <w:rsid w:val="00AF5E26"/>
    <w:rsid w:val="00AF76A0"/>
    <w:rsid w:val="00B02F38"/>
    <w:rsid w:val="00B0354E"/>
    <w:rsid w:val="00B045C7"/>
    <w:rsid w:val="00B056A8"/>
    <w:rsid w:val="00B10382"/>
    <w:rsid w:val="00B14796"/>
    <w:rsid w:val="00B148D1"/>
    <w:rsid w:val="00B16BDD"/>
    <w:rsid w:val="00B16DAA"/>
    <w:rsid w:val="00B24BAF"/>
    <w:rsid w:val="00B300F7"/>
    <w:rsid w:val="00B305AB"/>
    <w:rsid w:val="00B30AA0"/>
    <w:rsid w:val="00B319E2"/>
    <w:rsid w:val="00B3203B"/>
    <w:rsid w:val="00B328BD"/>
    <w:rsid w:val="00B40636"/>
    <w:rsid w:val="00B43BD3"/>
    <w:rsid w:val="00B43DB4"/>
    <w:rsid w:val="00B46B45"/>
    <w:rsid w:val="00B47E46"/>
    <w:rsid w:val="00B5316F"/>
    <w:rsid w:val="00B54BD1"/>
    <w:rsid w:val="00B62A1E"/>
    <w:rsid w:val="00B63625"/>
    <w:rsid w:val="00B66368"/>
    <w:rsid w:val="00B671E6"/>
    <w:rsid w:val="00B71F01"/>
    <w:rsid w:val="00B7353C"/>
    <w:rsid w:val="00B7519C"/>
    <w:rsid w:val="00B80606"/>
    <w:rsid w:val="00B901C3"/>
    <w:rsid w:val="00B921F0"/>
    <w:rsid w:val="00B9296D"/>
    <w:rsid w:val="00B96D71"/>
    <w:rsid w:val="00BA3ECB"/>
    <w:rsid w:val="00BA459F"/>
    <w:rsid w:val="00BA605A"/>
    <w:rsid w:val="00BB216A"/>
    <w:rsid w:val="00BC1053"/>
    <w:rsid w:val="00BC5265"/>
    <w:rsid w:val="00BD0F82"/>
    <w:rsid w:val="00BD3DF1"/>
    <w:rsid w:val="00BD46CF"/>
    <w:rsid w:val="00BE0804"/>
    <w:rsid w:val="00BE7345"/>
    <w:rsid w:val="00BF623D"/>
    <w:rsid w:val="00BF6CE3"/>
    <w:rsid w:val="00BF749C"/>
    <w:rsid w:val="00C0061E"/>
    <w:rsid w:val="00C02EB7"/>
    <w:rsid w:val="00C03EE6"/>
    <w:rsid w:val="00C0410F"/>
    <w:rsid w:val="00C04BC4"/>
    <w:rsid w:val="00C071D3"/>
    <w:rsid w:val="00C07726"/>
    <w:rsid w:val="00C12E8F"/>
    <w:rsid w:val="00C131A9"/>
    <w:rsid w:val="00C178C7"/>
    <w:rsid w:val="00C20EE3"/>
    <w:rsid w:val="00C214E7"/>
    <w:rsid w:val="00C2487D"/>
    <w:rsid w:val="00C31256"/>
    <w:rsid w:val="00C3282C"/>
    <w:rsid w:val="00C3316A"/>
    <w:rsid w:val="00C411AD"/>
    <w:rsid w:val="00C4591C"/>
    <w:rsid w:val="00C46CEF"/>
    <w:rsid w:val="00C507ED"/>
    <w:rsid w:val="00C6034C"/>
    <w:rsid w:val="00C64F89"/>
    <w:rsid w:val="00C662CC"/>
    <w:rsid w:val="00C731CE"/>
    <w:rsid w:val="00C73BEF"/>
    <w:rsid w:val="00C7732C"/>
    <w:rsid w:val="00C81580"/>
    <w:rsid w:val="00C83AC4"/>
    <w:rsid w:val="00C90FDB"/>
    <w:rsid w:val="00C96A7A"/>
    <w:rsid w:val="00C96D38"/>
    <w:rsid w:val="00C97050"/>
    <w:rsid w:val="00C97B87"/>
    <w:rsid w:val="00CA021A"/>
    <w:rsid w:val="00CA1C6B"/>
    <w:rsid w:val="00CA32B6"/>
    <w:rsid w:val="00CA3D08"/>
    <w:rsid w:val="00CA5D2E"/>
    <w:rsid w:val="00CB18DE"/>
    <w:rsid w:val="00CB587F"/>
    <w:rsid w:val="00CB5F7D"/>
    <w:rsid w:val="00CB6EE0"/>
    <w:rsid w:val="00CB70F8"/>
    <w:rsid w:val="00CC07EC"/>
    <w:rsid w:val="00CC55E6"/>
    <w:rsid w:val="00CC6379"/>
    <w:rsid w:val="00CE1229"/>
    <w:rsid w:val="00CE32CF"/>
    <w:rsid w:val="00CE76A9"/>
    <w:rsid w:val="00CE7945"/>
    <w:rsid w:val="00CE7D17"/>
    <w:rsid w:val="00CF10ED"/>
    <w:rsid w:val="00CF278C"/>
    <w:rsid w:val="00CF54CC"/>
    <w:rsid w:val="00D00579"/>
    <w:rsid w:val="00D0332A"/>
    <w:rsid w:val="00D0780B"/>
    <w:rsid w:val="00D121ED"/>
    <w:rsid w:val="00D14127"/>
    <w:rsid w:val="00D16B25"/>
    <w:rsid w:val="00D23807"/>
    <w:rsid w:val="00D3096B"/>
    <w:rsid w:val="00D31757"/>
    <w:rsid w:val="00D36A0D"/>
    <w:rsid w:val="00D36BD0"/>
    <w:rsid w:val="00D40C95"/>
    <w:rsid w:val="00D40E73"/>
    <w:rsid w:val="00D528BC"/>
    <w:rsid w:val="00D539AB"/>
    <w:rsid w:val="00D57E5F"/>
    <w:rsid w:val="00D6093E"/>
    <w:rsid w:val="00D80B84"/>
    <w:rsid w:val="00D80D9E"/>
    <w:rsid w:val="00D80FBE"/>
    <w:rsid w:val="00D8435C"/>
    <w:rsid w:val="00D84B25"/>
    <w:rsid w:val="00D84D75"/>
    <w:rsid w:val="00D84DE7"/>
    <w:rsid w:val="00D8594E"/>
    <w:rsid w:val="00D9358C"/>
    <w:rsid w:val="00D97F31"/>
    <w:rsid w:val="00DA56D8"/>
    <w:rsid w:val="00DB2E02"/>
    <w:rsid w:val="00DB415C"/>
    <w:rsid w:val="00DB514F"/>
    <w:rsid w:val="00DC1622"/>
    <w:rsid w:val="00DC2908"/>
    <w:rsid w:val="00DC3E8C"/>
    <w:rsid w:val="00DC47BE"/>
    <w:rsid w:val="00DD60D9"/>
    <w:rsid w:val="00DD77D3"/>
    <w:rsid w:val="00DE4252"/>
    <w:rsid w:val="00DF155B"/>
    <w:rsid w:val="00DF1AF6"/>
    <w:rsid w:val="00E00438"/>
    <w:rsid w:val="00E00597"/>
    <w:rsid w:val="00E00F85"/>
    <w:rsid w:val="00E012A3"/>
    <w:rsid w:val="00E022EC"/>
    <w:rsid w:val="00E03F68"/>
    <w:rsid w:val="00E06140"/>
    <w:rsid w:val="00E07059"/>
    <w:rsid w:val="00E10297"/>
    <w:rsid w:val="00E103F3"/>
    <w:rsid w:val="00E11F2E"/>
    <w:rsid w:val="00E16F83"/>
    <w:rsid w:val="00E210B4"/>
    <w:rsid w:val="00E23662"/>
    <w:rsid w:val="00E3294F"/>
    <w:rsid w:val="00E340C7"/>
    <w:rsid w:val="00E355C0"/>
    <w:rsid w:val="00E41789"/>
    <w:rsid w:val="00E442D9"/>
    <w:rsid w:val="00E462F5"/>
    <w:rsid w:val="00E502AD"/>
    <w:rsid w:val="00E507DB"/>
    <w:rsid w:val="00E51462"/>
    <w:rsid w:val="00E52879"/>
    <w:rsid w:val="00E52EA2"/>
    <w:rsid w:val="00E55A86"/>
    <w:rsid w:val="00E55BA4"/>
    <w:rsid w:val="00E608BA"/>
    <w:rsid w:val="00E61012"/>
    <w:rsid w:val="00E63E1C"/>
    <w:rsid w:val="00E6483E"/>
    <w:rsid w:val="00E64FA2"/>
    <w:rsid w:val="00E71562"/>
    <w:rsid w:val="00E762AE"/>
    <w:rsid w:val="00E76D37"/>
    <w:rsid w:val="00E8100A"/>
    <w:rsid w:val="00E810AB"/>
    <w:rsid w:val="00E822D4"/>
    <w:rsid w:val="00E834C2"/>
    <w:rsid w:val="00E85395"/>
    <w:rsid w:val="00E85CBD"/>
    <w:rsid w:val="00E9186A"/>
    <w:rsid w:val="00EA115C"/>
    <w:rsid w:val="00EA2084"/>
    <w:rsid w:val="00EB0723"/>
    <w:rsid w:val="00EB2D91"/>
    <w:rsid w:val="00EB44D1"/>
    <w:rsid w:val="00EB51AB"/>
    <w:rsid w:val="00EB579A"/>
    <w:rsid w:val="00EB690F"/>
    <w:rsid w:val="00EC0B12"/>
    <w:rsid w:val="00EC3427"/>
    <w:rsid w:val="00EC3592"/>
    <w:rsid w:val="00EC6C17"/>
    <w:rsid w:val="00ED19DF"/>
    <w:rsid w:val="00ED599F"/>
    <w:rsid w:val="00ED5B3E"/>
    <w:rsid w:val="00EE0309"/>
    <w:rsid w:val="00EE4834"/>
    <w:rsid w:val="00EF009C"/>
    <w:rsid w:val="00EF32ED"/>
    <w:rsid w:val="00F0412F"/>
    <w:rsid w:val="00F04B7E"/>
    <w:rsid w:val="00F06842"/>
    <w:rsid w:val="00F14C28"/>
    <w:rsid w:val="00F16DD1"/>
    <w:rsid w:val="00F2103D"/>
    <w:rsid w:val="00F24D8C"/>
    <w:rsid w:val="00F26E4E"/>
    <w:rsid w:val="00F30911"/>
    <w:rsid w:val="00F3438F"/>
    <w:rsid w:val="00F35B3C"/>
    <w:rsid w:val="00F42E28"/>
    <w:rsid w:val="00F4642D"/>
    <w:rsid w:val="00F50E91"/>
    <w:rsid w:val="00F52141"/>
    <w:rsid w:val="00F611E0"/>
    <w:rsid w:val="00F63154"/>
    <w:rsid w:val="00F644F7"/>
    <w:rsid w:val="00F653B9"/>
    <w:rsid w:val="00F65438"/>
    <w:rsid w:val="00F7145D"/>
    <w:rsid w:val="00F72D09"/>
    <w:rsid w:val="00F73640"/>
    <w:rsid w:val="00F74060"/>
    <w:rsid w:val="00F764F5"/>
    <w:rsid w:val="00F86D89"/>
    <w:rsid w:val="00F902F9"/>
    <w:rsid w:val="00F903AA"/>
    <w:rsid w:val="00F927E9"/>
    <w:rsid w:val="00F94C8A"/>
    <w:rsid w:val="00F95D8C"/>
    <w:rsid w:val="00FA36F6"/>
    <w:rsid w:val="00FA72D5"/>
    <w:rsid w:val="00FA7863"/>
    <w:rsid w:val="00FB338E"/>
    <w:rsid w:val="00FB722E"/>
    <w:rsid w:val="00FC0652"/>
    <w:rsid w:val="00FC1B4D"/>
    <w:rsid w:val="00FC548A"/>
    <w:rsid w:val="00FD0A14"/>
    <w:rsid w:val="00FE7061"/>
    <w:rsid w:val="00FE768D"/>
    <w:rsid w:val="00FF12DC"/>
    <w:rsid w:val="00FF3F04"/>
    <w:rsid w:val="00FF4344"/>
    <w:rsid w:val="00FF5FBC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iPriority w:val="99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536064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iPriority w:val="99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536064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0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ke.gov.pl/egzamin-osmoklasisty/podstawa-programow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91FA-A96F-4663-B7C2-02A5E6DA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8459</TotalTime>
  <Pages>1</Pages>
  <Words>9546</Words>
  <Characters>57277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Osiewała</dc:creator>
  <cp:keywords/>
  <dc:description/>
  <cp:lastModifiedBy>Ewa Kowalik</cp:lastModifiedBy>
  <cp:revision>74</cp:revision>
  <cp:lastPrinted>2019-10-17T09:06:00Z</cp:lastPrinted>
  <dcterms:created xsi:type="dcterms:W3CDTF">2015-01-16T13:31:00Z</dcterms:created>
  <dcterms:modified xsi:type="dcterms:W3CDTF">2019-10-18T09:32:00Z</dcterms:modified>
</cp:coreProperties>
</file>