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FC5D" w14:textId="77777777" w:rsidR="002D4EF6" w:rsidRDefault="002D4EF6" w:rsidP="002D4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EF6">
        <w:rPr>
          <w:rFonts w:ascii="Times New Roman" w:hAnsi="Times New Roman" w:cs="Times New Roman"/>
          <w:sz w:val="24"/>
          <w:szCs w:val="24"/>
        </w:rPr>
        <w:t>INFORMACJA O KWOCIE, JAKĄ ZAMAWIAJĄCY ZAMIERZA PRZEZNACZYĆ NA SFINANSOWANIE ZAMÓWIENIA</w:t>
      </w:r>
    </w:p>
    <w:p w14:paraId="2851F366" w14:textId="77777777" w:rsidR="002D4EF6" w:rsidRPr="002D4EF6" w:rsidRDefault="002D4EF6" w:rsidP="002D4E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742B10" w14:textId="68B6E602" w:rsidR="002D4EF6" w:rsidRPr="002D4EF6" w:rsidRDefault="002D4EF6" w:rsidP="002D4E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EF6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prowadzonego w trybie podstawowym bez prowadzenia negocjacji na „Przewóz dzieci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2D4EF6">
        <w:rPr>
          <w:rFonts w:ascii="Times New Roman" w:hAnsi="Times New Roman" w:cs="Times New Roman"/>
          <w:sz w:val="24"/>
          <w:szCs w:val="24"/>
        </w:rPr>
        <w:t>niepełnospraw</w:t>
      </w:r>
      <w:r>
        <w:rPr>
          <w:rFonts w:ascii="Times New Roman" w:hAnsi="Times New Roman" w:cs="Times New Roman"/>
          <w:sz w:val="24"/>
          <w:szCs w:val="24"/>
        </w:rPr>
        <w:t>nościami</w:t>
      </w:r>
      <w:r w:rsidRPr="002D4EF6">
        <w:rPr>
          <w:rFonts w:ascii="Times New Roman" w:hAnsi="Times New Roman" w:cs="Times New Roman"/>
          <w:sz w:val="24"/>
          <w:szCs w:val="24"/>
        </w:rPr>
        <w:t xml:space="preserve"> zamieszkałych na terenie Gminy Bielawa do placówek oświatowych w roku szkolnym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4EF6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4EF6">
        <w:rPr>
          <w:rFonts w:ascii="Times New Roman" w:hAnsi="Times New Roman" w:cs="Times New Roman"/>
          <w:sz w:val="24"/>
          <w:szCs w:val="24"/>
        </w:rPr>
        <w:t>”, nr postępowania: MZPO.SO.251.1.202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4EF6">
        <w:rPr>
          <w:rFonts w:ascii="Times New Roman" w:hAnsi="Times New Roman" w:cs="Times New Roman"/>
          <w:sz w:val="24"/>
          <w:szCs w:val="24"/>
        </w:rPr>
        <w:t>. Ogłoszenie: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4EF6">
        <w:rPr>
          <w:rFonts w:ascii="Times New Roman" w:hAnsi="Times New Roman" w:cs="Times New Roman"/>
          <w:sz w:val="24"/>
          <w:szCs w:val="24"/>
        </w:rPr>
        <w:t>/BZP 00</w:t>
      </w:r>
      <w:r>
        <w:rPr>
          <w:rFonts w:ascii="Times New Roman" w:hAnsi="Times New Roman" w:cs="Times New Roman"/>
          <w:sz w:val="24"/>
          <w:szCs w:val="24"/>
        </w:rPr>
        <w:t>320044</w:t>
      </w:r>
      <w:r w:rsidRPr="002D4EF6">
        <w:rPr>
          <w:rFonts w:ascii="Times New Roman" w:hAnsi="Times New Roman" w:cs="Times New Roman"/>
          <w:sz w:val="24"/>
          <w:szCs w:val="24"/>
        </w:rPr>
        <w:t xml:space="preserve">/01 z dnia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D4EF6">
        <w:rPr>
          <w:rFonts w:ascii="Times New Roman" w:hAnsi="Times New Roman" w:cs="Times New Roman"/>
          <w:sz w:val="24"/>
          <w:szCs w:val="24"/>
        </w:rPr>
        <w:t xml:space="preserve"> lipca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2E5D2C8" w14:textId="5CA1FD3D" w:rsidR="00C86B64" w:rsidRPr="002D4EF6" w:rsidRDefault="002D4EF6" w:rsidP="002D4E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EF6">
        <w:rPr>
          <w:rFonts w:ascii="Times New Roman" w:hAnsi="Times New Roman" w:cs="Times New Roman"/>
          <w:sz w:val="24"/>
          <w:szCs w:val="24"/>
        </w:rPr>
        <w:t>Działając w trybie art. 222 ust. 4 ustawy z dnia 11 września 2019 r. Prawo zamówień publicznych (t. j. Dz. U. z 2021 r. poz. 1129, 1598, 2054, 2269, z 2022 r. poz. 25, 872,1079), Zamawiający informuje, że kwota jaką zamierza przeznaczyć na sfinansowanie zamówienia na zadanie pn.: „Przewóz dzieci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2D4EF6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>ościami</w:t>
      </w:r>
      <w:r w:rsidRPr="002D4EF6">
        <w:rPr>
          <w:rFonts w:ascii="Times New Roman" w:hAnsi="Times New Roman" w:cs="Times New Roman"/>
          <w:sz w:val="24"/>
          <w:szCs w:val="24"/>
        </w:rPr>
        <w:t xml:space="preserve"> zamieszkałych na terenie Gminy Bielawa do placówek oświatowych w roku szkolnym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4EF6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4EF6">
        <w:rPr>
          <w:rFonts w:ascii="Times New Roman" w:hAnsi="Times New Roman" w:cs="Times New Roman"/>
          <w:sz w:val="24"/>
          <w:szCs w:val="24"/>
        </w:rPr>
        <w:t xml:space="preserve">” wynosi: </w:t>
      </w:r>
      <w:r w:rsidR="00FE050E">
        <w:rPr>
          <w:rFonts w:ascii="Times New Roman" w:hAnsi="Times New Roman" w:cs="Times New Roman"/>
          <w:sz w:val="24"/>
          <w:szCs w:val="24"/>
        </w:rPr>
        <w:t>254 400,00 zł</w:t>
      </w:r>
      <w:r w:rsidRPr="002D4EF6">
        <w:rPr>
          <w:rFonts w:ascii="Times New Roman" w:hAnsi="Times New Roman" w:cs="Times New Roman"/>
          <w:sz w:val="24"/>
          <w:szCs w:val="24"/>
        </w:rPr>
        <w:t>.</w:t>
      </w:r>
    </w:p>
    <w:sectPr w:rsidR="00C86B64" w:rsidRPr="002D4E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9134" w14:textId="77777777" w:rsidR="00A37804" w:rsidRDefault="00A37804" w:rsidP="00483804">
      <w:pPr>
        <w:spacing w:after="0" w:line="240" w:lineRule="auto"/>
      </w:pPr>
      <w:r>
        <w:separator/>
      </w:r>
    </w:p>
  </w:endnote>
  <w:endnote w:type="continuationSeparator" w:id="0">
    <w:p w14:paraId="26104078" w14:textId="77777777" w:rsidR="00A37804" w:rsidRDefault="00A37804" w:rsidP="0048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739B" w14:textId="77777777" w:rsidR="00A37804" w:rsidRDefault="00A37804" w:rsidP="00483804">
      <w:pPr>
        <w:spacing w:after="0" w:line="240" w:lineRule="auto"/>
      </w:pPr>
      <w:r>
        <w:separator/>
      </w:r>
    </w:p>
  </w:footnote>
  <w:footnote w:type="continuationSeparator" w:id="0">
    <w:p w14:paraId="1830D113" w14:textId="77777777" w:rsidR="00A37804" w:rsidRDefault="00A37804" w:rsidP="00483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FEC1" w14:textId="70EF719D" w:rsidR="00483804" w:rsidRPr="00483804" w:rsidRDefault="00483804" w:rsidP="00483804">
    <w:pPr>
      <w:tabs>
        <w:tab w:val="center" w:pos="4536"/>
        <w:tab w:val="right" w:pos="9072"/>
      </w:tabs>
      <w:spacing w:line="276" w:lineRule="auto"/>
      <w:rPr>
        <w:rFonts w:ascii="Garamond" w:hAnsi="Garamond"/>
        <w:sz w:val="32"/>
        <w:szCs w:val="32"/>
      </w:rPr>
    </w:pPr>
    <w:r w:rsidRPr="00C823B9">
      <w:rPr>
        <w:rFonts w:ascii="Garamond" w:hAnsi="Garamond"/>
        <w:noProof/>
        <w:sz w:val="32"/>
        <w:szCs w:val="32"/>
        <w:lang w:eastAsia="pl-PL"/>
      </w:rPr>
      <w:drawing>
        <wp:anchor distT="0" distB="0" distL="114300" distR="114300" simplePos="0" relativeHeight="251659264" behindDoc="1" locked="0" layoutInCell="1" allowOverlap="1" wp14:anchorId="39D9C62A" wp14:editId="72940FDF">
          <wp:simplePos x="0" y="0"/>
          <wp:positionH relativeFrom="column">
            <wp:posOffset>5013325</wp:posOffset>
          </wp:positionH>
          <wp:positionV relativeFrom="paragraph">
            <wp:posOffset>-22860</wp:posOffset>
          </wp:positionV>
          <wp:extent cx="579120" cy="883920"/>
          <wp:effectExtent l="0" t="0" r="0" b="0"/>
          <wp:wrapTight wrapText="bothSides">
            <wp:wrapPolygon edited="0">
              <wp:start x="0" y="0"/>
              <wp:lineTo x="0" y="20948"/>
              <wp:lineTo x="20605" y="20948"/>
              <wp:lineTo x="20605" y="0"/>
              <wp:lineTo x="0" y="0"/>
            </wp:wrapPolygon>
          </wp:wrapTight>
          <wp:docPr id="1" name="Obraz 1" descr="http://bip.um.bielawa.pl/pl/bip/jednostki_organizacyjne/inne/mzpo/fo_sssow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://bip.um.bielawa.pl/pl/bip/jednostki_organizacyjne/inne/mzpo/fo_sssow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3B9">
      <w:rPr>
        <w:rFonts w:ascii="Garamond" w:hAnsi="Garamond"/>
        <w:sz w:val="32"/>
        <w:szCs w:val="32"/>
      </w:rPr>
      <w:t>Miejski Zarz</w:t>
    </w:r>
    <w:r w:rsidRPr="00C823B9">
      <w:rPr>
        <w:rFonts w:ascii="Calibri" w:hAnsi="Calibri" w:cs="Calibri"/>
        <w:sz w:val="32"/>
        <w:szCs w:val="32"/>
      </w:rPr>
      <w:t>ą</w:t>
    </w:r>
    <w:r w:rsidRPr="00C823B9">
      <w:rPr>
        <w:rFonts w:ascii="Garamond" w:hAnsi="Garamond"/>
        <w:sz w:val="32"/>
        <w:szCs w:val="32"/>
      </w:rPr>
      <w:t>d Plac</w:t>
    </w:r>
    <w:r w:rsidRPr="00C823B9">
      <w:rPr>
        <w:rFonts w:ascii="Garamond" w:hAnsi="Garamond" w:cs="Garamond"/>
        <w:sz w:val="32"/>
        <w:szCs w:val="32"/>
      </w:rPr>
      <w:t>ó</w:t>
    </w:r>
    <w:r w:rsidRPr="00C823B9">
      <w:rPr>
        <w:rFonts w:ascii="Garamond" w:hAnsi="Garamond"/>
        <w:sz w:val="32"/>
        <w:szCs w:val="32"/>
      </w:rPr>
      <w:t>wek O</w:t>
    </w:r>
    <w:r w:rsidRPr="00C823B9">
      <w:rPr>
        <w:rFonts w:ascii="Calibri" w:hAnsi="Calibri" w:cs="Calibri"/>
        <w:sz w:val="32"/>
        <w:szCs w:val="32"/>
      </w:rPr>
      <w:t>ś</w:t>
    </w:r>
    <w:r w:rsidRPr="00C823B9">
      <w:rPr>
        <w:rFonts w:ascii="Garamond" w:hAnsi="Garamond"/>
        <w:sz w:val="32"/>
        <w:szCs w:val="32"/>
      </w:rPr>
      <w:t xml:space="preserve">wiaty w Bielawie </w:t>
    </w:r>
    <w:r>
      <w:rPr>
        <w:rFonts w:ascii="Garamond" w:hAnsi="Garamond"/>
        <w:sz w:val="32"/>
        <w:szCs w:val="32"/>
      </w:rPr>
      <w:br/>
    </w:r>
    <w:r w:rsidRPr="00483804">
      <w:rPr>
        <w:rFonts w:ascii="Garamond" w:hAnsi="Garamond"/>
        <w:sz w:val="24"/>
        <w:szCs w:val="24"/>
      </w:rPr>
      <w:t>ul. Wolno</w:t>
    </w:r>
    <w:r w:rsidRPr="00483804">
      <w:rPr>
        <w:rFonts w:ascii="Calibri" w:hAnsi="Calibri" w:cs="Calibri"/>
        <w:sz w:val="24"/>
        <w:szCs w:val="24"/>
      </w:rPr>
      <w:t>ś</w:t>
    </w:r>
    <w:r w:rsidRPr="00483804">
      <w:rPr>
        <w:rFonts w:ascii="Garamond" w:hAnsi="Garamond"/>
        <w:sz w:val="24"/>
        <w:szCs w:val="24"/>
      </w:rPr>
      <w:t>ci 57</w:t>
    </w:r>
    <w:r w:rsidRPr="00483804">
      <w:rPr>
        <w:rFonts w:ascii="Garamond" w:hAnsi="Garamond"/>
        <w:sz w:val="24"/>
        <w:szCs w:val="24"/>
      </w:rPr>
      <w:tab/>
    </w:r>
    <w:r w:rsidRPr="00483804">
      <w:rPr>
        <w:rFonts w:ascii="Garamond" w:hAnsi="Garamond"/>
        <w:sz w:val="24"/>
        <w:szCs w:val="24"/>
      </w:rPr>
      <w:tab/>
    </w:r>
    <w:r w:rsidRPr="00483804">
      <w:rPr>
        <w:rFonts w:ascii="Garamond" w:hAnsi="Garamond"/>
        <w:sz w:val="24"/>
        <w:szCs w:val="24"/>
      </w:rPr>
      <w:br/>
      <w:t>58-260 Bielawa</w:t>
    </w:r>
    <w:r w:rsidRPr="00483804">
      <w:rPr>
        <w:rFonts w:ascii="Garamond" w:hAnsi="Garamond"/>
        <w:sz w:val="24"/>
        <w:szCs w:val="24"/>
      </w:rPr>
      <w:br/>
      <w:t>Tel. 74 645 22 04 do 07</w:t>
    </w:r>
  </w:p>
  <w:p w14:paraId="3434C5D0" w14:textId="747413F9" w:rsidR="00483804" w:rsidRPr="00483804" w:rsidRDefault="00483804" w:rsidP="00483804">
    <w:pPr>
      <w:tabs>
        <w:tab w:val="center" w:pos="4536"/>
        <w:tab w:val="right" w:pos="9072"/>
      </w:tabs>
      <w:spacing w:line="276" w:lineRule="auto"/>
      <w:rPr>
        <w:rFonts w:ascii="Garamond" w:hAnsi="Garamond"/>
      </w:rPr>
    </w:pPr>
    <w:r w:rsidRPr="00C823B9">
      <w:rPr>
        <w:rFonts w:ascii="Garamond" w:hAnsi="Garamond"/>
        <w:noProof/>
        <w:color w:val="7F7F7F" w:themeColor="text1" w:themeTint="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31DD51" wp14:editId="06C24164">
              <wp:simplePos x="0" y="0"/>
              <wp:positionH relativeFrom="margin">
                <wp:posOffset>-635</wp:posOffset>
              </wp:positionH>
              <wp:positionV relativeFrom="paragraph">
                <wp:posOffset>22225</wp:posOffset>
              </wp:positionV>
              <wp:extent cx="4853940" cy="0"/>
              <wp:effectExtent l="0" t="0" r="0" b="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539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A5F866" id="Łącznik prostoliniowy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.75pt" to="382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91"/>
    <w:rsid w:val="002D4EF6"/>
    <w:rsid w:val="00483804"/>
    <w:rsid w:val="00A37804"/>
    <w:rsid w:val="00C539AE"/>
    <w:rsid w:val="00C86B64"/>
    <w:rsid w:val="00D35891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1260"/>
  <w15:chartTrackingRefBased/>
  <w15:docId w15:val="{DEE99854-69C6-4284-9A61-F48B9F24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804"/>
  </w:style>
  <w:style w:type="paragraph" w:styleId="Stopka">
    <w:name w:val="footer"/>
    <w:basedOn w:val="Normalny"/>
    <w:link w:val="StopkaZnak"/>
    <w:uiPriority w:val="99"/>
    <w:unhideWhenUsed/>
    <w:rsid w:val="004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MZPO</dc:creator>
  <cp:keywords/>
  <dc:description/>
  <cp:lastModifiedBy>sekretariat@oswiata.bielawa.pl</cp:lastModifiedBy>
  <cp:revision>2</cp:revision>
  <dcterms:created xsi:type="dcterms:W3CDTF">2023-07-31T11:58:00Z</dcterms:created>
  <dcterms:modified xsi:type="dcterms:W3CDTF">2023-07-31T11:58:00Z</dcterms:modified>
</cp:coreProperties>
</file>